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285043"/>
    <w:bookmarkStart w:id="1" w:name="_Toc458704789"/>
    <w:p w14:paraId="0D2A662D" w14:textId="467D799F" w:rsidR="003211DF" w:rsidRDefault="003211DF" w:rsidP="003211DF">
      <w:pPr>
        <w:pStyle w:val="Ttulo1"/>
        <w:rPr>
          <w:lang w:val="es-ES_tradnl"/>
        </w:rPr>
      </w:pPr>
      <w:r w:rsidRPr="002B5538">
        <w:rPr>
          <w:noProof/>
          <w:lang w:eastAsia="es-MX"/>
        </w:rPr>
        <mc:AlternateContent>
          <mc:Choice Requires="wpg">
            <w:drawing>
              <wp:anchor distT="0" distB="0" distL="114300" distR="114300" simplePos="0" relativeHeight="251659264" behindDoc="0" locked="0" layoutInCell="1" allowOverlap="1" wp14:anchorId="0042C328" wp14:editId="4CCF4456">
                <wp:simplePos x="0" y="0"/>
                <wp:positionH relativeFrom="page">
                  <wp:posOffset>1129030</wp:posOffset>
                </wp:positionH>
                <wp:positionV relativeFrom="paragraph">
                  <wp:posOffset>-84455</wp:posOffset>
                </wp:positionV>
                <wp:extent cx="5599430" cy="929005"/>
                <wp:effectExtent l="0" t="0" r="1270" b="4445"/>
                <wp:wrapNone/>
                <wp:docPr id="17" name="Grupo 10"/>
                <wp:cNvGraphicFramePr/>
                <a:graphic xmlns:a="http://schemas.openxmlformats.org/drawingml/2006/main">
                  <a:graphicData uri="http://schemas.microsoft.com/office/word/2010/wordprocessingGroup">
                    <wpg:wgp>
                      <wpg:cNvGrpSpPr/>
                      <wpg:grpSpPr>
                        <a:xfrm>
                          <a:off x="0" y="0"/>
                          <a:ext cx="5599430" cy="929005"/>
                          <a:chOff x="2" y="0"/>
                          <a:chExt cx="6651136" cy="882651"/>
                        </a:xfrm>
                      </wpg:grpSpPr>
                      <wps:wsp>
                        <wps:cNvPr id="18" name="Rectángulo 18"/>
                        <wps:cNvSpPr/>
                        <wps:spPr>
                          <a:xfrm>
                            <a:off x="2" y="0"/>
                            <a:ext cx="6651136" cy="882651"/>
                          </a:xfrm>
                          <a:prstGeom prst="rect">
                            <a:avLst/>
                          </a:prstGeom>
                          <a:solidFill>
                            <a:srgbClr val="3ECBC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CuadroTexto 7"/>
                        <wps:cNvSpPr txBox="1"/>
                        <wps:spPr>
                          <a:xfrm>
                            <a:off x="170103" y="148929"/>
                            <a:ext cx="4781550" cy="612140"/>
                          </a:xfrm>
                          <a:prstGeom prst="rect">
                            <a:avLst/>
                          </a:prstGeom>
                          <a:noFill/>
                        </wps:spPr>
                        <wps:txbx>
                          <w:txbxContent>
                            <w:p w14:paraId="6165B80D" w14:textId="77777777" w:rsidR="00801052" w:rsidRDefault="00801052" w:rsidP="00301E05">
                              <w:pPr>
                                <w:rPr>
                                  <w:sz w:val="24"/>
                                  <w:szCs w:val="24"/>
                                </w:rPr>
                              </w:pPr>
                              <w:r>
                                <w:rPr>
                                  <w:rFonts w:ascii="Century Gothic" w:eastAsia="Times New Roman" w:hAnsi="Century Gothic"/>
                                  <w:b/>
                                  <w:bCs/>
                                  <w:color w:val="FFFFFF" w:themeColor="background1"/>
                                  <w:kern w:val="24"/>
                                </w:rPr>
                                <w:t>INSTITUTO DE TRANSPARENCIA, INFORMACIÓN PÚBLICA Y PROTECCIÓN DE DATOS PERSONALES DEL ESTADO DE JALISCO</w:t>
                              </w:r>
                            </w:p>
                          </w:txbxContent>
                        </wps:txbx>
                        <wps:bodyPr wrap="square" rtlCol="0">
                          <a:noAutofit/>
                        </wps:bodyPr>
                      </wps:wsp>
                      <pic:pic xmlns:pic="http://schemas.openxmlformats.org/drawingml/2006/picture">
                        <pic:nvPicPr>
                          <pic:cNvPr id="20" name="Imagen 20" descr="Imagen que contiene camiseta&#10;&#10;Descripción generada automáticamente"/>
                          <pic:cNvPicPr>
                            <a:picLocks noChangeAspect="1"/>
                          </pic:cNvPicPr>
                        </pic:nvPicPr>
                        <pic:blipFill rotWithShape="1">
                          <a:blip r:embed="rId9">
                            <a:extLst>
                              <a:ext uri="{28A0092B-C50C-407E-A947-70E740481C1C}">
                                <a14:useLocalDpi xmlns:a14="http://schemas.microsoft.com/office/drawing/2010/main" val="0"/>
                              </a:ext>
                            </a:extLst>
                          </a:blip>
                          <a:srcRect l="20646" t="37996" r="14361" b="35214"/>
                          <a:stretch/>
                        </pic:blipFill>
                        <pic:spPr>
                          <a:xfrm>
                            <a:off x="4980326" y="148894"/>
                            <a:ext cx="1521514" cy="5479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o 10" o:spid="_x0000_s1026" style="position:absolute;margin-left:88.9pt;margin-top:-6.65pt;width:440.9pt;height:73.15pt;z-index:251659264;mso-position-horizontal-relative:page;mso-width-relative:margin;mso-height-relative:margin" coordorigin="" coordsize="66511,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">
                <v:rect id="Rectángulo 18" o:spid="_x0000_s1027" style="position:absolute;width:66511;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DdMQA&#10;AADbAAAADwAAAGRycy9kb3ducmV2LnhtbESPQWsCQQyF74X+hyFCL0Vn60Fk6ygiFNpSELUHj3En&#10;7i7uZJaZqNt/3xwKvSW8l/e+LFZD6MyNUm4jO3iZFGCIq+hbrh18H97GczBZkD12kcnBD2VYLR8f&#10;Flj6eOcd3fZSGw3hXKKDRqQvrc1VQwHzJPbEqp1jCii6ptr6hHcND52dFsXMBmxZGxrsadNQddlf&#10;g4Mq28P0WY7b+FEfP7/En87hmpx7Gg3rVzBCg/yb/67fveIrrP6iA9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CA3TEAAAA2wAAAA8AAAAAAAAAAAAAAAAAmAIAAGRycy9k&#10;b3ducmV2LnhtbFBLBQYAAAAABAAEAPUAAACJAwAAAAA=&#10;" fillcolor="#3ecbce" stroked="f" strokeweight="2pt"/>
                <v:shapetype id="_x0000_t202" coordsize="21600,21600" o:spt="202" path="m,l,21600r21600,l21600,xe">
                  <v:stroke joinstyle="miter"/>
                  <v:path gradientshapeok="t" o:connecttype="rect"/>
                </v:shapetype>
                <v:shape id="CuadroTexto 7" o:spid="_x0000_s1028" type="#_x0000_t202" style="position:absolute;left:1701;top:1489;width:47815;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6165B80D" w14:textId="77777777" w:rsidR="00801052" w:rsidRDefault="00801052" w:rsidP="00301E05">
                        <w:pPr>
                          <w:rPr>
                            <w:sz w:val="24"/>
                            <w:szCs w:val="24"/>
                          </w:rPr>
                        </w:pPr>
                        <w:r>
                          <w:rPr>
                            <w:rFonts w:ascii="Century Gothic" w:eastAsia="Times New Roman" w:hAnsi="Century Gothic"/>
                            <w:b/>
                            <w:bCs/>
                            <w:color w:val="FFFFFF" w:themeColor="background1"/>
                            <w:kern w:val="24"/>
                          </w:rPr>
                          <w:t>INSTITUTO DE TRANSPARENCIA, INFORMACIÓN PÚBLICA Y PROTECCIÓN DE DATOS PERSONALES DEL ESTADO DE JALISCO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9" type="#_x0000_t75" alt="Imagen que contiene camiseta&#10;&#10;Descripción generada automáticamente" style="position:absolute;left:49803;top:1488;width:15215;height:5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JUjBAAAA2wAAAA8AAABkcnMvZG93bnJldi54bWxET89rwjAUvgv7H8Ib7KbpenCjM4obCC3s&#10;sk5wx2fzbIrNS5fEWv97cxjs+PH9Xm0m24uRfOgcK3heZCCIG6c7bhXsv3fzVxAhImvsHZOCGwXY&#10;rB9mKyy0u/IXjXVsRQrhUKACE+NQSBkaQxbDwg3EiTs5bzEm6FupPV5TuO1lnmVLabHj1GBwoA9D&#10;zbm+WAV9VtUvVXXotr/m9L40sjyWnz9KPT1O2zcQkab4L/5zl1pBntanL+kH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dJUjBAAAA2wAAAA8AAAAAAAAAAAAAAAAAnwIA&#10;AGRycy9kb3ducmV2LnhtbFBLBQYAAAAABAAEAPcAAACNAwAAAAA=&#10;">
                  <v:imagedata r:id="rId10" o:title="Imagen que contiene camiseta&#10;&#10;Descripción generada automáticamente" croptop="24901f" cropbottom="23078f" cropleft="13531f" cropright="9412f"/>
                  <v:path arrowok="t"/>
                </v:shape>
                <w10:wrap anchorx="page"/>
              </v:group>
            </w:pict>
          </mc:Fallback>
        </mc:AlternateContent>
      </w:r>
    </w:p>
    <w:p w14:paraId="164C9149" w14:textId="1E595850" w:rsidR="009B3388" w:rsidRPr="002B5538" w:rsidRDefault="0074072B" w:rsidP="00F77567">
      <w:pPr>
        <w:pStyle w:val="Ttulo1"/>
        <w:jc w:val="center"/>
        <w:rPr>
          <w:lang w:val="es-ES_tradnl"/>
        </w:rPr>
      </w:pPr>
      <w:r w:rsidRPr="002B5538">
        <w:rPr>
          <w:lang w:val="es-ES_tradnl"/>
        </w:rPr>
        <w:t xml:space="preserve">GUÍA </w:t>
      </w:r>
      <w:r w:rsidR="00EF03C2" w:rsidRPr="002B5538">
        <w:rPr>
          <w:lang w:val="es-ES_tradnl"/>
        </w:rPr>
        <w:t xml:space="preserve">PARA </w:t>
      </w:r>
      <w:bookmarkEnd w:id="0"/>
      <w:r w:rsidR="00801052">
        <w:rPr>
          <w:lang w:val="es-ES_tradnl"/>
        </w:rPr>
        <w:t xml:space="preserve">EL CUMPLIMIENTO </w:t>
      </w:r>
      <w:r w:rsidR="0012224A">
        <w:rPr>
          <w:lang w:val="es-ES_tradnl"/>
        </w:rPr>
        <w:t>DE</w:t>
      </w:r>
      <w:r w:rsidR="00801052">
        <w:rPr>
          <w:lang w:val="es-ES_tradnl"/>
        </w:rPr>
        <w:t>L PRINCIPIO DE INFORMACIÓN</w:t>
      </w:r>
      <w:bookmarkEnd w:id="1"/>
    </w:p>
    <w:p w14:paraId="7D8BE3E0" w14:textId="77777777" w:rsidR="00F77567" w:rsidRPr="002B5538" w:rsidRDefault="00F77567" w:rsidP="009B3388">
      <w:pPr>
        <w:rPr>
          <w:lang w:val="es-ES_tradnl"/>
        </w:rPr>
      </w:pPr>
    </w:p>
    <w:p w14:paraId="6754FBDB" w14:textId="0228B850" w:rsidR="009B3388" w:rsidRPr="002B5538" w:rsidRDefault="009B3388" w:rsidP="009B3388">
      <w:pPr>
        <w:pStyle w:val="Ttulo1"/>
        <w:rPr>
          <w:lang w:val="es-ES_tradnl"/>
        </w:rPr>
      </w:pPr>
      <w:bookmarkStart w:id="2" w:name="_Toc458704790"/>
      <w:r w:rsidRPr="002B5538">
        <w:rPr>
          <w:lang w:val="es-ES_tradnl"/>
        </w:rPr>
        <w:t>D</w:t>
      </w:r>
      <w:r w:rsidR="00BE6D85" w:rsidRPr="002B5538">
        <w:rPr>
          <w:lang w:val="es-ES_tradnl"/>
        </w:rPr>
        <w:t>IRECTORIO</w:t>
      </w:r>
      <w:bookmarkEnd w:id="2"/>
    </w:p>
    <w:p w14:paraId="6B55F096" w14:textId="77777777" w:rsidR="009B3388" w:rsidRPr="002B5538" w:rsidRDefault="009B3388" w:rsidP="009B3388">
      <w:pPr>
        <w:rPr>
          <w:rFonts w:ascii="Century Gothic" w:hAnsi="Century Gothic"/>
          <w:b/>
          <w:color w:val="000000" w:themeColor="text1"/>
          <w:sz w:val="32"/>
          <w:szCs w:val="32"/>
          <w:lang w:val="es-ES_tradnl"/>
        </w:rPr>
      </w:pPr>
      <w:r w:rsidRPr="002B5538">
        <w:rPr>
          <w:rFonts w:ascii="Century Gothic" w:hAnsi="Century Gothic"/>
          <w:b/>
          <w:color w:val="000000" w:themeColor="text1"/>
          <w:sz w:val="32"/>
          <w:szCs w:val="32"/>
          <w:lang w:val="es-ES_tradnl"/>
        </w:rPr>
        <w:t>Cynthia Patricio Cantero Pacheco</w:t>
      </w:r>
    </w:p>
    <w:p w14:paraId="5AFBAC1E" w14:textId="77777777" w:rsidR="009B3388" w:rsidRPr="002B5538" w:rsidRDefault="009B3388" w:rsidP="009B3388">
      <w:pPr>
        <w:rPr>
          <w:rFonts w:ascii="Century Gothic" w:hAnsi="Century Gothic"/>
          <w:color w:val="000000" w:themeColor="text1"/>
          <w:sz w:val="28"/>
          <w:szCs w:val="28"/>
          <w:lang w:val="es-ES_tradnl"/>
        </w:rPr>
      </w:pPr>
      <w:r w:rsidRPr="002B5538">
        <w:rPr>
          <w:rFonts w:ascii="Century Gothic" w:hAnsi="Century Gothic"/>
          <w:color w:val="000000" w:themeColor="text1"/>
          <w:sz w:val="28"/>
          <w:szCs w:val="28"/>
          <w:lang w:val="es-ES_tradnl"/>
        </w:rPr>
        <w:t>Comisionada Presidenta</w:t>
      </w:r>
    </w:p>
    <w:p w14:paraId="0406DE08" w14:textId="77777777" w:rsidR="009B3388" w:rsidRPr="002B5538" w:rsidRDefault="009B3388" w:rsidP="009B3388">
      <w:pPr>
        <w:rPr>
          <w:rFonts w:ascii="Century Gothic" w:hAnsi="Century Gothic"/>
          <w:b/>
          <w:color w:val="000000" w:themeColor="text1"/>
          <w:sz w:val="32"/>
          <w:szCs w:val="32"/>
          <w:lang w:val="es-ES_tradnl"/>
        </w:rPr>
      </w:pPr>
      <w:r w:rsidRPr="002B5538">
        <w:rPr>
          <w:rFonts w:ascii="Century Gothic" w:hAnsi="Century Gothic"/>
          <w:b/>
          <w:color w:val="000000" w:themeColor="text1"/>
          <w:sz w:val="32"/>
          <w:szCs w:val="32"/>
          <w:lang w:val="es-ES_tradnl"/>
        </w:rPr>
        <w:t>Salvador Romero Espinosa</w:t>
      </w:r>
    </w:p>
    <w:p w14:paraId="1680984C" w14:textId="77777777" w:rsidR="009B3388" w:rsidRPr="002B5538" w:rsidRDefault="009B3388" w:rsidP="009B3388">
      <w:pPr>
        <w:rPr>
          <w:rFonts w:ascii="Century Gothic" w:hAnsi="Century Gothic"/>
          <w:color w:val="000000" w:themeColor="text1"/>
          <w:sz w:val="28"/>
          <w:szCs w:val="28"/>
          <w:lang w:val="es-ES_tradnl"/>
        </w:rPr>
      </w:pPr>
      <w:r w:rsidRPr="002B5538">
        <w:rPr>
          <w:rFonts w:ascii="Century Gothic" w:hAnsi="Century Gothic"/>
          <w:color w:val="000000" w:themeColor="text1"/>
          <w:sz w:val="28"/>
          <w:szCs w:val="28"/>
          <w:lang w:val="es-ES_tradnl"/>
        </w:rPr>
        <w:t>Comisionado Ciudadano</w:t>
      </w:r>
    </w:p>
    <w:p w14:paraId="5E5F68B6" w14:textId="77777777" w:rsidR="009B3388" w:rsidRPr="002B5538" w:rsidRDefault="009B3388" w:rsidP="009B3388">
      <w:pPr>
        <w:rPr>
          <w:rFonts w:ascii="Century Gothic" w:hAnsi="Century Gothic"/>
          <w:b/>
          <w:color w:val="000000" w:themeColor="text1"/>
          <w:sz w:val="32"/>
          <w:szCs w:val="32"/>
          <w:lang w:val="es-ES_tradnl"/>
        </w:rPr>
      </w:pPr>
      <w:r w:rsidRPr="002B5538">
        <w:rPr>
          <w:rFonts w:ascii="Century Gothic" w:hAnsi="Century Gothic"/>
          <w:b/>
          <w:color w:val="000000" w:themeColor="text1"/>
          <w:sz w:val="32"/>
          <w:szCs w:val="32"/>
          <w:lang w:val="es-ES_tradnl"/>
        </w:rPr>
        <w:t>Pedro Antonio Rosas Hernández</w:t>
      </w:r>
    </w:p>
    <w:p w14:paraId="0D40E470" w14:textId="77777777" w:rsidR="009B3388" w:rsidRPr="002B5538" w:rsidRDefault="009B3388" w:rsidP="009B3388">
      <w:pPr>
        <w:rPr>
          <w:rFonts w:ascii="Century Gothic" w:hAnsi="Century Gothic"/>
          <w:color w:val="000000" w:themeColor="text1"/>
          <w:sz w:val="28"/>
          <w:szCs w:val="28"/>
          <w:lang w:val="es-ES_tradnl"/>
        </w:rPr>
      </w:pPr>
      <w:r w:rsidRPr="002B5538">
        <w:rPr>
          <w:rFonts w:ascii="Century Gothic" w:hAnsi="Century Gothic"/>
          <w:color w:val="000000" w:themeColor="text1"/>
          <w:sz w:val="28"/>
          <w:szCs w:val="28"/>
          <w:lang w:val="es-ES_tradnl"/>
        </w:rPr>
        <w:t>Comisionado Ciudadano</w:t>
      </w:r>
    </w:p>
    <w:p w14:paraId="0D8859C2" w14:textId="77777777" w:rsidR="009B3388" w:rsidRPr="002B5538" w:rsidRDefault="009B3388" w:rsidP="009B3388">
      <w:pPr>
        <w:rPr>
          <w:rFonts w:ascii="Century Gothic" w:hAnsi="Century Gothic"/>
          <w:b/>
          <w:color w:val="000000" w:themeColor="text1"/>
          <w:sz w:val="32"/>
          <w:szCs w:val="32"/>
          <w:lang w:val="es-ES_tradnl"/>
        </w:rPr>
      </w:pPr>
      <w:r w:rsidRPr="002B5538">
        <w:rPr>
          <w:rFonts w:ascii="Century Gothic" w:hAnsi="Century Gothic"/>
          <w:b/>
          <w:color w:val="000000" w:themeColor="text1"/>
          <w:sz w:val="32"/>
          <w:szCs w:val="32"/>
          <w:lang w:val="es-ES_tradnl"/>
        </w:rPr>
        <w:t>Miguel Ángel Hernández Velázquez</w:t>
      </w:r>
    </w:p>
    <w:p w14:paraId="42E81C60" w14:textId="77777777" w:rsidR="009B3388" w:rsidRPr="002B5538" w:rsidRDefault="009B3388" w:rsidP="009B3388">
      <w:pPr>
        <w:rPr>
          <w:rFonts w:ascii="Century Gothic" w:hAnsi="Century Gothic"/>
          <w:color w:val="4BACC6" w:themeColor="accent5"/>
          <w:sz w:val="28"/>
          <w:szCs w:val="28"/>
          <w:lang w:val="es-ES_tradnl"/>
        </w:rPr>
      </w:pPr>
      <w:r w:rsidRPr="002B5538">
        <w:rPr>
          <w:rFonts w:ascii="Century Gothic" w:hAnsi="Century Gothic"/>
          <w:color w:val="000000" w:themeColor="text1"/>
          <w:sz w:val="28"/>
          <w:szCs w:val="28"/>
          <w:lang w:val="es-ES_tradnl"/>
        </w:rPr>
        <w:t>Secretario Ejecutivo</w:t>
      </w:r>
    </w:p>
    <w:p w14:paraId="6706710F" w14:textId="77777777" w:rsidR="00EF03C2" w:rsidRPr="002B5538" w:rsidRDefault="00EF03C2" w:rsidP="00D56A04">
      <w:pPr>
        <w:rPr>
          <w:lang w:val="es-ES_tradnl"/>
        </w:rPr>
      </w:pPr>
    </w:p>
    <w:p w14:paraId="591A77E9" w14:textId="48448A83" w:rsidR="00D56A04" w:rsidRPr="002B5538" w:rsidRDefault="00D56A04" w:rsidP="00D56A04">
      <w:pPr>
        <w:rPr>
          <w:lang w:val="es-ES_tradnl"/>
        </w:rPr>
      </w:pPr>
    </w:p>
    <w:p w14:paraId="08829B2F" w14:textId="77777777" w:rsidR="009A7BF2" w:rsidRPr="002B5538" w:rsidRDefault="009A7BF2" w:rsidP="00D56A04">
      <w:pPr>
        <w:rPr>
          <w:lang w:val="es-ES_tradnl"/>
        </w:rPr>
      </w:pPr>
    </w:p>
    <w:p w14:paraId="6777101E" w14:textId="77777777" w:rsidR="00D56A04" w:rsidRPr="002B5538" w:rsidRDefault="00D56A04" w:rsidP="009A7BF2">
      <w:pPr>
        <w:spacing w:after="0" w:line="240" w:lineRule="auto"/>
        <w:jc w:val="both"/>
        <w:rPr>
          <w:rFonts w:ascii="Century Gothic" w:hAnsi="Century Gothic"/>
          <w:b/>
          <w:color w:val="4BACC6" w:themeColor="accent5"/>
          <w:lang w:val="es-ES_tradnl"/>
        </w:rPr>
      </w:pPr>
      <w:r w:rsidRPr="002B5538">
        <w:rPr>
          <w:rFonts w:ascii="Century Gothic" w:hAnsi="Century Gothic"/>
          <w:b/>
          <w:color w:val="4BACC6" w:themeColor="accent5"/>
          <w:lang w:val="es-ES_tradnl"/>
        </w:rPr>
        <w:t>Instituto de Transparencia, Información Pública y Protección de Datos Personales del Estado de Jalisco</w:t>
      </w:r>
    </w:p>
    <w:p w14:paraId="5DB22D02" w14:textId="77777777" w:rsidR="00D56A04" w:rsidRPr="002B5538" w:rsidRDefault="00D56A04" w:rsidP="009A7BF2">
      <w:pPr>
        <w:spacing w:after="0" w:line="240" w:lineRule="auto"/>
        <w:jc w:val="both"/>
        <w:rPr>
          <w:rFonts w:ascii="Century Gothic" w:hAnsi="Century Gothic"/>
          <w:b/>
          <w:color w:val="4BACC6" w:themeColor="accent5"/>
          <w:shd w:val="clear" w:color="auto" w:fill="FFFFFF"/>
          <w:lang w:val="es-ES_tradnl"/>
        </w:rPr>
      </w:pPr>
      <w:r w:rsidRPr="002B5538">
        <w:rPr>
          <w:rFonts w:ascii="Century Gothic" w:hAnsi="Century Gothic"/>
          <w:b/>
          <w:color w:val="4BACC6" w:themeColor="accent5"/>
          <w:lang w:val="es-ES_tradnl"/>
        </w:rPr>
        <w:t xml:space="preserve">Avenida Vallarta 1312 colonia Americana C.P. 44160 </w:t>
      </w:r>
      <w:r w:rsidRPr="002B5538">
        <w:rPr>
          <w:rFonts w:ascii="Century Gothic" w:hAnsi="Century Gothic"/>
          <w:b/>
          <w:color w:val="4BACC6" w:themeColor="accent5"/>
          <w:shd w:val="clear" w:color="auto" w:fill="FFFFFF"/>
          <w:lang w:val="es-ES_tradnl"/>
        </w:rPr>
        <w:t xml:space="preserve">Guadalajara, Jalisco, México. </w:t>
      </w:r>
    </w:p>
    <w:p w14:paraId="06408ADA" w14:textId="3EEDEA5B" w:rsidR="00D56A04" w:rsidRPr="002B5538" w:rsidRDefault="00D56A04" w:rsidP="009A7BF2">
      <w:pPr>
        <w:spacing w:after="0" w:line="240" w:lineRule="auto"/>
        <w:rPr>
          <w:rFonts w:ascii="Century Gothic" w:hAnsi="Century Gothic"/>
          <w:b/>
          <w:color w:val="4BACC6" w:themeColor="accent5"/>
          <w:sz w:val="24"/>
          <w:szCs w:val="24"/>
          <w:lang w:val="es-ES_tradnl"/>
        </w:rPr>
      </w:pPr>
      <w:r w:rsidRPr="002B5538">
        <w:rPr>
          <w:rFonts w:ascii="Century Gothic" w:hAnsi="Century Gothic"/>
          <w:b/>
          <w:color w:val="4BACC6" w:themeColor="accent5"/>
          <w:shd w:val="clear" w:color="auto" w:fill="FFFFFF"/>
          <w:lang w:val="es-ES_tradnl"/>
        </w:rPr>
        <w:t>Tel. (33) 3630 5745</w:t>
      </w:r>
    </w:p>
    <w:p w14:paraId="751B9007" w14:textId="56AFB58E" w:rsidR="00D56A04" w:rsidRPr="002B5538" w:rsidRDefault="00D56A04">
      <w:pPr>
        <w:rPr>
          <w:rFonts w:ascii="Century Gothic" w:hAnsi="Century Gothic"/>
          <w:b/>
          <w:color w:val="4BACC6" w:themeColor="accent5"/>
          <w:sz w:val="24"/>
          <w:szCs w:val="24"/>
          <w:lang w:val="es-ES_tradnl"/>
        </w:rPr>
      </w:pPr>
    </w:p>
    <w:p w14:paraId="3D715DA5" w14:textId="7BE7366E" w:rsidR="00D56A04" w:rsidRPr="002B5538" w:rsidRDefault="006C6152" w:rsidP="00EF03C2">
      <w:pPr>
        <w:pStyle w:val="Ttulo1"/>
        <w:tabs>
          <w:tab w:val="left" w:pos="8060"/>
        </w:tabs>
        <w:rPr>
          <w:lang w:val="es-ES_tradnl"/>
        </w:rPr>
      </w:pPr>
      <w:bookmarkStart w:id="3" w:name="_Toc458704791"/>
      <w:r w:rsidRPr="002B5538">
        <w:rPr>
          <w:lang w:val="es-ES_tradnl"/>
        </w:rPr>
        <w:lastRenderedPageBreak/>
        <w:t>CONTENIDO</w:t>
      </w:r>
      <w:bookmarkEnd w:id="3"/>
      <w:r w:rsidR="00EF03C2" w:rsidRPr="002B5538">
        <w:rPr>
          <w:lang w:val="es-ES_tradnl"/>
        </w:rPr>
        <w:tab/>
      </w:r>
    </w:p>
    <w:sdt>
      <w:sdtPr>
        <w:rPr>
          <w:rFonts w:cstheme="minorHAnsi"/>
          <w:color w:val="4BACC6" w:themeColor="accent5"/>
          <w:lang w:val="es-ES_tradnl"/>
        </w:rPr>
        <w:id w:val="-361057462"/>
        <w:docPartObj>
          <w:docPartGallery w:val="Table of Contents"/>
          <w:docPartUnique/>
        </w:docPartObj>
      </w:sdtPr>
      <w:sdtEndPr>
        <w:rPr>
          <w:b/>
          <w:bCs/>
        </w:rPr>
      </w:sdtEndPr>
      <w:sdtContent>
        <w:p w14:paraId="32C7593C" w14:textId="77777777" w:rsidR="006B27AC" w:rsidRDefault="00A91219">
          <w:pPr>
            <w:pStyle w:val="TDC1"/>
            <w:tabs>
              <w:tab w:val="right" w:leader="dot" w:pos="8828"/>
            </w:tabs>
            <w:rPr>
              <w:rFonts w:eastAsiaTheme="minorEastAsia"/>
              <w:noProof/>
              <w:sz w:val="24"/>
              <w:szCs w:val="24"/>
              <w:lang w:val="es-ES_tradnl" w:eastAsia="ja-JP"/>
            </w:rPr>
          </w:pPr>
          <w:r w:rsidRPr="002B5538">
            <w:rPr>
              <w:rFonts w:cstheme="minorHAnsi"/>
              <w:color w:val="4BACC6" w:themeColor="accent5"/>
              <w:lang w:val="es-ES_tradnl"/>
            </w:rPr>
            <w:fldChar w:fldCharType="begin"/>
          </w:r>
          <w:r w:rsidRPr="002B5538">
            <w:rPr>
              <w:rFonts w:cstheme="minorHAnsi"/>
              <w:color w:val="4BACC6" w:themeColor="accent5"/>
              <w:lang w:val="es-ES_tradnl"/>
            </w:rPr>
            <w:instrText xml:space="preserve"> TOC \o "1-3" \h \z \u </w:instrText>
          </w:r>
          <w:r w:rsidRPr="002B5538">
            <w:rPr>
              <w:rFonts w:cstheme="minorHAnsi"/>
              <w:color w:val="4BACC6" w:themeColor="accent5"/>
              <w:lang w:val="es-ES_tradnl"/>
            </w:rPr>
            <w:fldChar w:fldCharType="separate"/>
          </w:r>
          <w:r w:rsidR="006B27AC" w:rsidRPr="00887F7C">
            <w:rPr>
              <w:noProof/>
              <w:lang w:val="es-ES_tradnl"/>
            </w:rPr>
            <w:t>GUÍA PARA EL CUMPLIMIENTO CON EL PRINCIPIO DE INFORMACIÓN</w:t>
          </w:r>
          <w:r w:rsidR="006B27AC">
            <w:rPr>
              <w:noProof/>
            </w:rPr>
            <w:tab/>
          </w:r>
          <w:r w:rsidR="006B27AC">
            <w:rPr>
              <w:noProof/>
            </w:rPr>
            <w:fldChar w:fldCharType="begin"/>
          </w:r>
          <w:r w:rsidR="006B27AC">
            <w:rPr>
              <w:noProof/>
            </w:rPr>
            <w:instrText xml:space="preserve"> PAGEREF _Toc458704789 \h </w:instrText>
          </w:r>
          <w:r w:rsidR="006B27AC">
            <w:rPr>
              <w:noProof/>
            </w:rPr>
          </w:r>
          <w:r w:rsidR="006B27AC">
            <w:rPr>
              <w:noProof/>
            </w:rPr>
            <w:fldChar w:fldCharType="separate"/>
          </w:r>
          <w:r w:rsidR="006B27AC">
            <w:rPr>
              <w:noProof/>
            </w:rPr>
            <w:t>1</w:t>
          </w:r>
          <w:r w:rsidR="006B27AC">
            <w:rPr>
              <w:noProof/>
            </w:rPr>
            <w:fldChar w:fldCharType="end"/>
          </w:r>
        </w:p>
        <w:p w14:paraId="24B71C14"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DIRECTORIO</w:t>
          </w:r>
          <w:r>
            <w:rPr>
              <w:noProof/>
            </w:rPr>
            <w:tab/>
          </w:r>
          <w:r>
            <w:rPr>
              <w:noProof/>
            </w:rPr>
            <w:fldChar w:fldCharType="begin"/>
          </w:r>
          <w:r>
            <w:rPr>
              <w:noProof/>
            </w:rPr>
            <w:instrText xml:space="preserve"> PAGEREF _Toc458704790 \h </w:instrText>
          </w:r>
          <w:r>
            <w:rPr>
              <w:noProof/>
            </w:rPr>
          </w:r>
          <w:r>
            <w:rPr>
              <w:noProof/>
            </w:rPr>
            <w:fldChar w:fldCharType="separate"/>
          </w:r>
          <w:r>
            <w:rPr>
              <w:noProof/>
            </w:rPr>
            <w:t>1</w:t>
          </w:r>
          <w:r>
            <w:rPr>
              <w:noProof/>
            </w:rPr>
            <w:fldChar w:fldCharType="end"/>
          </w:r>
        </w:p>
        <w:p w14:paraId="1FBCF778"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CONTENIDO</w:t>
          </w:r>
          <w:r>
            <w:rPr>
              <w:noProof/>
            </w:rPr>
            <w:tab/>
          </w:r>
          <w:r>
            <w:rPr>
              <w:noProof/>
            </w:rPr>
            <w:fldChar w:fldCharType="begin"/>
          </w:r>
          <w:r>
            <w:rPr>
              <w:noProof/>
            </w:rPr>
            <w:instrText xml:space="preserve"> PAGEREF _Toc458704791 \h </w:instrText>
          </w:r>
          <w:r>
            <w:rPr>
              <w:noProof/>
            </w:rPr>
          </w:r>
          <w:r>
            <w:rPr>
              <w:noProof/>
            </w:rPr>
            <w:fldChar w:fldCharType="separate"/>
          </w:r>
          <w:r>
            <w:rPr>
              <w:noProof/>
            </w:rPr>
            <w:t>2</w:t>
          </w:r>
          <w:r>
            <w:rPr>
              <w:noProof/>
            </w:rPr>
            <w:fldChar w:fldCharType="end"/>
          </w:r>
        </w:p>
        <w:p w14:paraId="2F6E8605"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GLOSARIO</w:t>
          </w:r>
          <w:r>
            <w:rPr>
              <w:noProof/>
            </w:rPr>
            <w:tab/>
          </w:r>
          <w:r>
            <w:rPr>
              <w:noProof/>
            </w:rPr>
            <w:fldChar w:fldCharType="begin"/>
          </w:r>
          <w:r>
            <w:rPr>
              <w:noProof/>
            </w:rPr>
            <w:instrText xml:space="preserve"> PAGEREF _Toc458704792 \h </w:instrText>
          </w:r>
          <w:r>
            <w:rPr>
              <w:noProof/>
            </w:rPr>
          </w:r>
          <w:r>
            <w:rPr>
              <w:noProof/>
            </w:rPr>
            <w:fldChar w:fldCharType="separate"/>
          </w:r>
          <w:r>
            <w:rPr>
              <w:noProof/>
            </w:rPr>
            <w:t>3</w:t>
          </w:r>
          <w:r>
            <w:rPr>
              <w:noProof/>
            </w:rPr>
            <w:fldChar w:fldCharType="end"/>
          </w:r>
        </w:p>
        <w:p w14:paraId="3E1835F9"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I. INTRODUCCIÓN</w:t>
          </w:r>
          <w:r>
            <w:rPr>
              <w:noProof/>
            </w:rPr>
            <w:tab/>
          </w:r>
          <w:r>
            <w:rPr>
              <w:noProof/>
            </w:rPr>
            <w:fldChar w:fldCharType="begin"/>
          </w:r>
          <w:r>
            <w:rPr>
              <w:noProof/>
            </w:rPr>
            <w:instrText xml:space="preserve"> PAGEREF _Toc458704793 \h </w:instrText>
          </w:r>
          <w:r>
            <w:rPr>
              <w:noProof/>
            </w:rPr>
          </w:r>
          <w:r>
            <w:rPr>
              <w:noProof/>
            </w:rPr>
            <w:fldChar w:fldCharType="separate"/>
          </w:r>
          <w:r>
            <w:rPr>
              <w:noProof/>
            </w:rPr>
            <w:t>4</w:t>
          </w:r>
          <w:r>
            <w:rPr>
              <w:noProof/>
            </w:rPr>
            <w:fldChar w:fldCharType="end"/>
          </w:r>
        </w:p>
        <w:p w14:paraId="41DB6839"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II. MARCO NORMATIVO</w:t>
          </w:r>
          <w:r>
            <w:rPr>
              <w:noProof/>
            </w:rPr>
            <w:tab/>
          </w:r>
          <w:r>
            <w:rPr>
              <w:noProof/>
            </w:rPr>
            <w:fldChar w:fldCharType="begin"/>
          </w:r>
          <w:r>
            <w:rPr>
              <w:noProof/>
            </w:rPr>
            <w:instrText xml:space="preserve"> PAGEREF _Toc458704794 \h </w:instrText>
          </w:r>
          <w:r>
            <w:rPr>
              <w:noProof/>
            </w:rPr>
          </w:r>
          <w:r>
            <w:rPr>
              <w:noProof/>
            </w:rPr>
            <w:fldChar w:fldCharType="separate"/>
          </w:r>
          <w:r>
            <w:rPr>
              <w:noProof/>
            </w:rPr>
            <w:t>5</w:t>
          </w:r>
          <w:r>
            <w:rPr>
              <w:noProof/>
            </w:rPr>
            <w:fldChar w:fldCharType="end"/>
          </w:r>
        </w:p>
        <w:p w14:paraId="193A3996"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1. PRINCIPIO DE INFORMACIÓN</w:t>
          </w:r>
          <w:r>
            <w:rPr>
              <w:noProof/>
            </w:rPr>
            <w:tab/>
          </w:r>
          <w:r>
            <w:rPr>
              <w:noProof/>
            </w:rPr>
            <w:fldChar w:fldCharType="begin"/>
          </w:r>
          <w:r>
            <w:rPr>
              <w:noProof/>
            </w:rPr>
            <w:instrText xml:space="preserve"> PAGEREF _Toc458704795 \h </w:instrText>
          </w:r>
          <w:r>
            <w:rPr>
              <w:noProof/>
            </w:rPr>
          </w:r>
          <w:r>
            <w:rPr>
              <w:noProof/>
            </w:rPr>
            <w:fldChar w:fldCharType="separate"/>
          </w:r>
          <w:r>
            <w:rPr>
              <w:noProof/>
            </w:rPr>
            <w:t>5</w:t>
          </w:r>
          <w:r>
            <w:rPr>
              <w:noProof/>
            </w:rPr>
            <w:fldChar w:fldCharType="end"/>
          </w:r>
        </w:p>
        <w:p w14:paraId="69BFF207" w14:textId="77777777" w:rsidR="006B27AC" w:rsidRDefault="006B27AC">
          <w:pPr>
            <w:pStyle w:val="TDC2"/>
            <w:tabs>
              <w:tab w:val="right" w:leader="dot" w:pos="8828"/>
            </w:tabs>
            <w:rPr>
              <w:rFonts w:eastAsiaTheme="minorEastAsia"/>
              <w:noProof/>
              <w:sz w:val="24"/>
              <w:szCs w:val="24"/>
              <w:lang w:val="es-ES_tradnl" w:eastAsia="ja-JP"/>
            </w:rPr>
          </w:pPr>
          <w:r>
            <w:rPr>
              <w:noProof/>
            </w:rPr>
            <w:t>Características del Aviso de Privacidad</w:t>
          </w:r>
          <w:r>
            <w:rPr>
              <w:noProof/>
            </w:rPr>
            <w:tab/>
          </w:r>
          <w:r>
            <w:rPr>
              <w:noProof/>
            </w:rPr>
            <w:fldChar w:fldCharType="begin"/>
          </w:r>
          <w:r>
            <w:rPr>
              <w:noProof/>
            </w:rPr>
            <w:instrText xml:space="preserve"> PAGEREF _Toc458704796 \h </w:instrText>
          </w:r>
          <w:r>
            <w:rPr>
              <w:noProof/>
            </w:rPr>
          </w:r>
          <w:r>
            <w:rPr>
              <w:noProof/>
            </w:rPr>
            <w:fldChar w:fldCharType="separate"/>
          </w:r>
          <w:r>
            <w:rPr>
              <w:noProof/>
            </w:rPr>
            <w:t>6</w:t>
          </w:r>
          <w:r>
            <w:rPr>
              <w:noProof/>
            </w:rPr>
            <w:fldChar w:fldCharType="end"/>
          </w:r>
        </w:p>
        <w:p w14:paraId="03B4DBC6" w14:textId="77777777" w:rsidR="006B27AC" w:rsidRDefault="006B27AC">
          <w:pPr>
            <w:pStyle w:val="TDC2"/>
            <w:tabs>
              <w:tab w:val="right" w:leader="dot" w:pos="8828"/>
            </w:tabs>
            <w:rPr>
              <w:rFonts w:eastAsiaTheme="minorEastAsia"/>
              <w:noProof/>
              <w:sz w:val="24"/>
              <w:szCs w:val="24"/>
              <w:lang w:val="es-ES_tradnl" w:eastAsia="ja-JP"/>
            </w:rPr>
          </w:pPr>
          <w:r>
            <w:rPr>
              <w:noProof/>
            </w:rPr>
            <w:t>Medios de difusión del Aviso de Privacidad</w:t>
          </w:r>
          <w:r>
            <w:rPr>
              <w:noProof/>
            </w:rPr>
            <w:tab/>
          </w:r>
          <w:r>
            <w:rPr>
              <w:noProof/>
            </w:rPr>
            <w:fldChar w:fldCharType="begin"/>
          </w:r>
          <w:r>
            <w:rPr>
              <w:noProof/>
            </w:rPr>
            <w:instrText xml:space="preserve"> PAGEREF _Toc458704797 \h </w:instrText>
          </w:r>
          <w:r>
            <w:rPr>
              <w:noProof/>
            </w:rPr>
          </w:r>
          <w:r>
            <w:rPr>
              <w:noProof/>
            </w:rPr>
            <w:fldChar w:fldCharType="separate"/>
          </w:r>
          <w:r>
            <w:rPr>
              <w:noProof/>
            </w:rPr>
            <w:t>6</w:t>
          </w:r>
          <w:r>
            <w:rPr>
              <w:noProof/>
            </w:rPr>
            <w:fldChar w:fldCharType="end"/>
          </w:r>
        </w:p>
        <w:p w14:paraId="4C5FFD9E" w14:textId="77777777" w:rsidR="006B27AC" w:rsidRDefault="006B27AC">
          <w:pPr>
            <w:pStyle w:val="TDC2"/>
            <w:tabs>
              <w:tab w:val="right" w:leader="dot" w:pos="8828"/>
            </w:tabs>
            <w:rPr>
              <w:rFonts w:eastAsiaTheme="minorEastAsia"/>
              <w:noProof/>
              <w:sz w:val="24"/>
              <w:szCs w:val="24"/>
              <w:lang w:val="es-ES_tradnl" w:eastAsia="ja-JP"/>
            </w:rPr>
          </w:pPr>
          <w:r>
            <w:rPr>
              <w:noProof/>
            </w:rPr>
            <w:t>1.3 Modalidades del Aviso de Privacidad</w:t>
          </w:r>
          <w:r>
            <w:rPr>
              <w:noProof/>
            </w:rPr>
            <w:tab/>
          </w:r>
          <w:r>
            <w:rPr>
              <w:noProof/>
            </w:rPr>
            <w:fldChar w:fldCharType="begin"/>
          </w:r>
          <w:r>
            <w:rPr>
              <w:noProof/>
            </w:rPr>
            <w:instrText xml:space="preserve"> PAGEREF _Toc458704798 \h </w:instrText>
          </w:r>
          <w:r>
            <w:rPr>
              <w:noProof/>
            </w:rPr>
          </w:r>
          <w:r>
            <w:rPr>
              <w:noProof/>
            </w:rPr>
            <w:fldChar w:fldCharType="separate"/>
          </w:r>
          <w:r>
            <w:rPr>
              <w:noProof/>
            </w:rPr>
            <w:t>7</w:t>
          </w:r>
          <w:r>
            <w:rPr>
              <w:noProof/>
            </w:rPr>
            <w:fldChar w:fldCharType="end"/>
          </w:r>
        </w:p>
        <w:p w14:paraId="19916334" w14:textId="77777777" w:rsidR="006B27AC" w:rsidRDefault="006B27AC">
          <w:pPr>
            <w:pStyle w:val="TDC2"/>
            <w:tabs>
              <w:tab w:val="right" w:leader="dot" w:pos="8828"/>
            </w:tabs>
            <w:rPr>
              <w:rFonts w:eastAsiaTheme="minorEastAsia"/>
              <w:noProof/>
              <w:sz w:val="24"/>
              <w:szCs w:val="24"/>
              <w:lang w:val="es-ES_tradnl" w:eastAsia="ja-JP"/>
            </w:rPr>
          </w:pPr>
          <w:r>
            <w:rPr>
              <w:noProof/>
            </w:rPr>
            <w:t>1.4 Contenido del aviso de privacidad</w:t>
          </w:r>
          <w:r>
            <w:rPr>
              <w:noProof/>
            </w:rPr>
            <w:tab/>
          </w:r>
          <w:r>
            <w:rPr>
              <w:noProof/>
            </w:rPr>
            <w:fldChar w:fldCharType="begin"/>
          </w:r>
          <w:r>
            <w:rPr>
              <w:noProof/>
            </w:rPr>
            <w:instrText xml:space="preserve"> PAGEREF _Toc458704799 \h </w:instrText>
          </w:r>
          <w:r>
            <w:rPr>
              <w:noProof/>
            </w:rPr>
          </w:r>
          <w:r>
            <w:rPr>
              <w:noProof/>
            </w:rPr>
            <w:fldChar w:fldCharType="separate"/>
          </w:r>
          <w:r>
            <w:rPr>
              <w:noProof/>
            </w:rPr>
            <w:t>7</w:t>
          </w:r>
          <w:r>
            <w:rPr>
              <w:noProof/>
            </w:rPr>
            <w:fldChar w:fldCharType="end"/>
          </w:r>
        </w:p>
        <w:p w14:paraId="79977C55" w14:textId="77777777" w:rsidR="006B27AC" w:rsidRDefault="006B27AC">
          <w:pPr>
            <w:pStyle w:val="TDC2"/>
            <w:tabs>
              <w:tab w:val="right" w:leader="dot" w:pos="8828"/>
            </w:tabs>
            <w:rPr>
              <w:rFonts w:eastAsiaTheme="minorEastAsia"/>
              <w:noProof/>
              <w:sz w:val="24"/>
              <w:szCs w:val="24"/>
              <w:lang w:val="es-ES_tradnl" w:eastAsia="ja-JP"/>
            </w:rPr>
          </w:pPr>
          <w:r>
            <w:rPr>
              <w:noProof/>
            </w:rPr>
            <w:t>1.5 Uso de las modalidades del aviso de privacidad</w:t>
          </w:r>
          <w:r>
            <w:rPr>
              <w:noProof/>
            </w:rPr>
            <w:tab/>
          </w:r>
          <w:r>
            <w:rPr>
              <w:noProof/>
            </w:rPr>
            <w:fldChar w:fldCharType="begin"/>
          </w:r>
          <w:r>
            <w:rPr>
              <w:noProof/>
            </w:rPr>
            <w:instrText xml:space="preserve"> PAGEREF _Toc458704800 \h </w:instrText>
          </w:r>
          <w:r>
            <w:rPr>
              <w:noProof/>
            </w:rPr>
          </w:r>
          <w:r>
            <w:rPr>
              <w:noProof/>
            </w:rPr>
            <w:fldChar w:fldCharType="separate"/>
          </w:r>
          <w:r>
            <w:rPr>
              <w:noProof/>
            </w:rPr>
            <w:t>13</w:t>
          </w:r>
          <w:r>
            <w:rPr>
              <w:noProof/>
            </w:rPr>
            <w:fldChar w:fldCharType="end"/>
          </w:r>
        </w:p>
        <w:p w14:paraId="4389BCCB" w14:textId="77777777" w:rsidR="006B27AC" w:rsidRDefault="006B27AC">
          <w:pPr>
            <w:pStyle w:val="TDC2"/>
            <w:tabs>
              <w:tab w:val="right" w:leader="dot" w:pos="8828"/>
            </w:tabs>
            <w:rPr>
              <w:rFonts w:eastAsiaTheme="minorEastAsia"/>
              <w:noProof/>
              <w:sz w:val="24"/>
              <w:szCs w:val="24"/>
              <w:lang w:val="es-ES_tradnl" w:eastAsia="ja-JP"/>
            </w:rPr>
          </w:pPr>
          <w:r>
            <w:rPr>
              <w:noProof/>
            </w:rPr>
            <w:t>1.6 Momentos para poner a disposición el aviso de privacidad</w:t>
          </w:r>
          <w:r>
            <w:rPr>
              <w:noProof/>
            </w:rPr>
            <w:tab/>
          </w:r>
          <w:r>
            <w:rPr>
              <w:noProof/>
            </w:rPr>
            <w:fldChar w:fldCharType="begin"/>
          </w:r>
          <w:r>
            <w:rPr>
              <w:noProof/>
            </w:rPr>
            <w:instrText xml:space="preserve"> PAGEREF _Toc458704801 \h </w:instrText>
          </w:r>
          <w:r>
            <w:rPr>
              <w:noProof/>
            </w:rPr>
          </w:r>
          <w:r>
            <w:rPr>
              <w:noProof/>
            </w:rPr>
            <w:fldChar w:fldCharType="separate"/>
          </w:r>
          <w:r>
            <w:rPr>
              <w:noProof/>
            </w:rPr>
            <w:t>14</w:t>
          </w:r>
          <w:r>
            <w:rPr>
              <w:noProof/>
            </w:rPr>
            <w:fldChar w:fldCharType="end"/>
          </w:r>
        </w:p>
        <w:p w14:paraId="161C9197" w14:textId="77777777" w:rsidR="006B27AC" w:rsidRDefault="006B27AC">
          <w:pPr>
            <w:pStyle w:val="TDC2"/>
            <w:tabs>
              <w:tab w:val="right" w:leader="dot" w:pos="8828"/>
            </w:tabs>
            <w:rPr>
              <w:rFonts w:eastAsiaTheme="minorEastAsia"/>
              <w:noProof/>
              <w:sz w:val="24"/>
              <w:szCs w:val="24"/>
              <w:lang w:val="es-ES_tradnl" w:eastAsia="ja-JP"/>
            </w:rPr>
          </w:pPr>
          <w:r>
            <w:rPr>
              <w:noProof/>
            </w:rPr>
            <w:t>1.7 Nuevo aviso de privacidad</w:t>
          </w:r>
          <w:r>
            <w:rPr>
              <w:noProof/>
            </w:rPr>
            <w:tab/>
          </w:r>
          <w:r>
            <w:rPr>
              <w:noProof/>
            </w:rPr>
            <w:fldChar w:fldCharType="begin"/>
          </w:r>
          <w:r>
            <w:rPr>
              <w:noProof/>
            </w:rPr>
            <w:instrText xml:space="preserve"> PAGEREF _Toc458704802 \h </w:instrText>
          </w:r>
          <w:r>
            <w:rPr>
              <w:noProof/>
            </w:rPr>
          </w:r>
          <w:r>
            <w:rPr>
              <w:noProof/>
            </w:rPr>
            <w:fldChar w:fldCharType="separate"/>
          </w:r>
          <w:r>
            <w:rPr>
              <w:noProof/>
            </w:rPr>
            <w:t>14</w:t>
          </w:r>
          <w:r>
            <w:rPr>
              <w:noProof/>
            </w:rPr>
            <w:fldChar w:fldCharType="end"/>
          </w:r>
        </w:p>
        <w:p w14:paraId="6109F92A" w14:textId="77777777" w:rsidR="006B27AC" w:rsidRDefault="006B27AC">
          <w:pPr>
            <w:pStyle w:val="TDC2"/>
            <w:tabs>
              <w:tab w:val="right" w:leader="dot" w:pos="8828"/>
            </w:tabs>
            <w:rPr>
              <w:rFonts w:eastAsiaTheme="minorEastAsia"/>
              <w:noProof/>
              <w:sz w:val="24"/>
              <w:szCs w:val="24"/>
              <w:lang w:val="es-ES_tradnl" w:eastAsia="ja-JP"/>
            </w:rPr>
          </w:pPr>
          <w:r>
            <w:rPr>
              <w:noProof/>
            </w:rPr>
            <w:t>1.8 Resumen de Obligaciones</w:t>
          </w:r>
          <w:r>
            <w:rPr>
              <w:noProof/>
            </w:rPr>
            <w:tab/>
          </w:r>
          <w:r>
            <w:rPr>
              <w:noProof/>
            </w:rPr>
            <w:fldChar w:fldCharType="begin"/>
          </w:r>
          <w:r>
            <w:rPr>
              <w:noProof/>
            </w:rPr>
            <w:instrText xml:space="preserve"> PAGEREF _Toc458704803 \h </w:instrText>
          </w:r>
          <w:r>
            <w:rPr>
              <w:noProof/>
            </w:rPr>
          </w:r>
          <w:r>
            <w:rPr>
              <w:noProof/>
            </w:rPr>
            <w:fldChar w:fldCharType="separate"/>
          </w:r>
          <w:r>
            <w:rPr>
              <w:noProof/>
            </w:rPr>
            <w:t>15</w:t>
          </w:r>
          <w:r>
            <w:rPr>
              <w:noProof/>
            </w:rPr>
            <w:fldChar w:fldCharType="end"/>
          </w:r>
        </w:p>
        <w:p w14:paraId="56A899A5" w14:textId="77777777" w:rsidR="006B27AC" w:rsidRDefault="006B27AC">
          <w:pPr>
            <w:pStyle w:val="TDC2"/>
            <w:tabs>
              <w:tab w:val="right" w:leader="dot" w:pos="8828"/>
            </w:tabs>
            <w:rPr>
              <w:rFonts w:eastAsiaTheme="minorEastAsia"/>
              <w:noProof/>
              <w:sz w:val="24"/>
              <w:szCs w:val="24"/>
              <w:lang w:val="es-ES_tradnl" w:eastAsia="ja-JP"/>
            </w:rPr>
          </w:pPr>
          <w:r>
            <w:rPr>
              <w:noProof/>
            </w:rPr>
            <w:t>1.9 Check List</w:t>
          </w:r>
          <w:r>
            <w:rPr>
              <w:noProof/>
            </w:rPr>
            <w:tab/>
          </w:r>
          <w:r>
            <w:rPr>
              <w:noProof/>
            </w:rPr>
            <w:fldChar w:fldCharType="begin"/>
          </w:r>
          <w:r>
            <w:rPr>
              <w:noProof/>
            </w:rPr>
            <w:instrText xml:space="preserve"> PAGEREF _Toc458704804 \h </w:instrText>
          </w:r>
          <w:r>
            <w:rPr>
              <w:noProof/>
            </w:rPr>
          </w:r>
          <w:r>
            <w:rPr>
              <w:noProof/>
            </w:rPr>
            <w:fldChar w:fldCharType="separate"/>
          </w:r>
          <w:r>
            <w:rPr>
              <w:noProof/>
            </w:rPr>
            <w:t>17</w:t>
          </w:r>
          <w:r>
            <w:rPr>
              <w:noProof/>
            </w:rPr>
            <w:fldChar w:fldCharType="end"/>
          </w:r>
        </w:p>
        <w:p w14:paraId="1D1B4388" w14:textId="77777777" w:rsidR="006B27AC" w:rsidRDefault="006B27AC">
          <w:pPr>
            <w:pStyle w:val="TDC2"/>
            <w:tabs>
              <w:tab w:val="right" w:leader="dot" w:pos="8828"/>
            </w:tabs>
            <w:rPr>
              <w:rFonts w:eastAsiaTheme="minorEastAsia"/>
              <w:noProof/>
              <w:sz w:val="24"/>
              <w:szCs w:val="24"/>
              <w:lang w:val="es-ES_tradnl" w:eastAsia="ja-JP"/>
            </w:rPr>
          </w:pPr>
          <w:r>
            <w:rPr>
              <w:noProof/>
            </w:rPr>
            <w:t>2. Medidas Compensatorias</w:t>
          </w:r>
          <w:r>
            <w:rPr>
              <w:noProof/>
            </w:rPr>
            <w:tab/>
          </w:r>
          <w:r>
            <w:rPr>
              <w:noProof/>
            </w:rPr>
            <w:fldChar w:fldCharType="begin"/>
          </w:r>
          <w:r>
            <w:rPr>
              <w:noProof/>
            </w:rPr>
            <w:instrText xml:space="preserve"> PAGEREF _Toc458704805 \h </w:instrText>
          </w:r>
          <w:r>
            <w:rPr>
              <w:noProof/>
            </w:rPr>
          </w:r>
          <w:r>
            <w:rPr>
              <w:noProof/>
            </w:rPr>
            <w:fldChar w:fldCharType="separate"/>
          </w:r>
          <w:r>
            <w:rPr>
              <w:noProof/>
            </w:rPr>
            <w:t>17</w:t>
          </w:r>
          <w:r>
            <w:rPr>
              <w:noProof/>
            </w:rPr>
            <w:fldChar w:fldCharType="end"/>
          </w:r>
        </w:p>
        <w:p w14:paraId="39FA8429" w14:textId="77777777" w:rsidR="006B27AC" w:rsidRDefault="006B27AC">
          <w:pPr>
            <w:pStyle w:val="TDC1"/>
            <w:tabs>
              <w:tab w:val="right" w:leader="dot" w:pos="8828"/>
            </w:tabs>
            <w:rPr>
              <w:rFonts w:eastAsiaTheme="minorEastAsia"/>
              <w:noProof/>
              <w:sz w:val="24"/>
              <w:szCs w:val="24"/>
              <w:lang w:val="es-ES_tradnl" w:eastAsia="ja-JP"/>
            </w:rPr>
          </w:pPr>
          <w:r w:rsidRPr="00887F7C">
            <w:rPr>
              <w:noProof/>
              <w:lang w:val="es-ES_tradnl"/>
            </w:rPr>
            <w:t>3. REFERENCIAS</w:t>
          </w:r>
          <w:r>
            <w:rPr>
              <w:noProof/>
            </w:rPr>
            <w:tab/>
          </w:r>
          <w:r>
            <w:rPr>
              <w:noProof/>
            </w:rPr>
            <w:fldChar w:fldCharType="begin"/>
          </w:r>
          <w:r>
            <w:rPr>
              <w:noProof/>
            </w:rPr>
            <w:instrText xml:space="preserve"> PAGEREF _Toc458704806 \h </w:instrText>
          </w:r>
          <w:r>
            <w:rPr>
              <w:noProof/>
            </w:rPr>
          </w:r>
          <w:r>
            <w:rPr>
              <w:noProof/>
            </w:rPr>
            <w:fldChar w:fldCharType="separate"/>
          </w:r>
          <w:r>
            <w:rPr>
              <w:noProof/>
            </w:rPr>
            <w:t>19</w:t>
          </w:r>
          <w:r>
            <w:rPr>
              <w:noProof/>
            </w:rPr>
            <w:fldChar w:fldCharType="end"/>
          </w:r>
        </w:p>
        <w:p w14:paraId="536B6797" w14:textId="1CA973F6" w:rsidR="00A91219" w:rsidRPr="002B5538" w:rsidRDefault="00A91219">
          <w:pPr>
            <w:rPr>
              <w:lang w:val="es-ES_tradnl"/>
            </w:rPr>
          </w:pPr>
          <w:r w:rsidRPr="002B5538">
            <w:rPr>
              <w:rFonts w:cstheme="minorHAnsi"/>
              <w:b/>
              <w:bCs/>
              <w:color w:val="4BACC6" w:themeColor="accent5"/>
              <w:lang w:val="es-ES_tradnl"/>
            </w:rPr>
            <w:fldChar w:fldCharType="end"/>
          </w:r>
        </w:p>
      </w:sdtContent>
    </w:sdt>
    <w:p w14:paraId="41225B95" w14:textId="77777777" w:rsidR="00D56A04" w:rsidRPr="002B5538" w:rsidRDefault="00D56A04" w:rsidP="00D56A04">
      <w:pPr>
        <w:rPr>
          <w:lang w:val="es-ES_tradnl"/>
        </w:rPr>
      </w:pPr>
    </w:p>
    <w:p w14:paraId="5E203865" w14:textId="77777777" w:rsidR="00D56A04" w:rsidRPr="002B5538" w:rsidRDefault="00D56A04">
      <w:pPr>
        <w:rPr>
          <w:lang w:val="es-ES_tradnl"/>
        </w:rPr>
      </w:pPr>
      <w:r w:rsidRPr="002B5538">
        <w:rPr>
          <w:lang w:val="es-ES_tradnl"/>
        </w:rPr>
        <w:br w:type="page"/>
      </w:r>
    </w:p>
    <w:p w14:paraId="764F6848" w14:textId="50F60D41" w:rsidR="009A7BF2" w:rsidRDefault="006C6152" w:rsidP="00801052">
      <w:pPr>
        <w:pStyle w:val="Ttulo1"/>
        <w:rPr>
          <w:lang w:val="es-ES_tradnl"/>
        </w:rPr>
      </w:pPr>
      <w:bookmarkStart w:id="4" w:name="_Toc458704792"/>
      <w:r w:rsidRPr="002B5538">
        <w:rPr>
          <w:lang w:val="es-ES_tradnl"/>
        </w:rPr>
        <w:lastRenderedPageBreak/>
        <w:t>GLOSARIO</w:t>
      </w:r>
      <w:bookmarkEnd w:id="4"/>
    </w:p>
    <w:p w14:paraId="0A67667C" w14:textId="77777777" w:rsidR="00801052" w:rsidRPr="00801052" w:rsidRDefault="00801052" w:rsidP="00801052"/>
    <w:p w14:paraId="18684844" w14:textId="332B4121" w:rsidR="00D56A04" w:rsidRPr="002B5538" w:rsidRDefault="00F50B63" w:rsidP="009A7BF2">
      <w:pPr>
        <w:jc w:val="both"/>
        <w:rPr>
          <w:lang w:val="es-ES_tradnl"/>
        </w:rPr>
      </w:pPr>
      <w:r w:rsidRPr="002B5538">
        <w:rPr>
          <w:b/>
          <w:bCs/>
          <w:lang w:val="es-ES_tradnl"/>
        </w:rPr>
        <w:t>Dato personal:</w:t>
      </w:r>
      <w:r w:rsidR="009A7BF2" w:rsidRPr="002B5538">
        <w:rPr>
          <w:b/>
          <w:bCs/>
          <w:lang w:val="es-ES_tradnl"/>
        </w:rPr>
        <w:t xml:space="preserve"> </w:t>
      </w:r>
      <w:r w:rsidR="009A7BF2" w:rsidRPr="002B5538">
        <w:rPr>
          <w:lang w:val="es-ES_tradnl"/>
        </w:rPr>
        <w:t>Cualquier información concerniente a una persona física identificada o identificable. Se considera que una persona es identificable cuando su identidad pueda determinarse directa o indirectamente a través de cualquier información.</w:t>
      </w:r>
    </w:p>
    <w:p w14:paraId="778B26B0" w14:textId="1D6E4FF4" w:rsidR="00F50B63" w:rsidRPr="002B5538" w:rsidRDefault="00F50B63" w:rsidP="009A7BF2">
      <w:pPr>
        <w:jc w:val="both"/>
        <w:rPr>
          <w:lang w:val="es-ES_tradnl"/>
        </w:rPr>
      </w:pPr>
      <w:r w:rsidRPr="002B5538">
        <w:rPr>
          <w:b/>
          <w:bCs/>
          <w:lang w:val="es-ES_tradnl"/>
        </w:rPr>
        <w:t>Datos sensibles:</w:t>
      </w:r>
      <w:r w:rsidR="009A7BF2" w:rsidRPr="002B5538">
        <w:rPr>
          <w:b/>
          <w:bCs/>
          <w:lang w:val="es-ES_tradnl"/>
        </w:rPr>
        <w:t xml:space="preserve"> </w:t>
      </w:r>
      <w:r w:rsidR="009A7BF2" w:rsidRPr="002B5538">
        <w:rPr>
          <w:lang w:val="es-ES_tradnl"/>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p>
    <w:p w14:paraId="1C949C41" w14:textId="4A0DFF67" w:rsidR="009E2F9B" w:rsidRPr="002B5538" w:rsidRDefault="009E2F9B" w:rsidP="009A7BF2">
      <w:pPr>
        <w:jc w:val="both"/>
        <w:rPr>
          <w:lang w:val="es-ES_tradnl"/>
        </w:rPr>
      </w:pPr>
      <w:r w:rsidRPr="002B5538">
        <w:rPr>
          <w:b/>
          <w:lang w:val="es-ES_tradnl"/>
        </w:rPr>
        <w:t>Encargado:</w:t>
      </w:r>
      <w:r w:rsidRPr="002B5538">
        <w:rPr>
          <w:lang w:val="es-ES_tradnl"/>
        </w:rPr>
        <w:t xml:space="preserve"> Persona física o jurídica, pública o privada, ajena a la organización del responsable, que sola o conjuntamente con otras, trata datos personales a nombre y por cuenta del responsable</w:t>
      </w:r>
    </w:p>
    <w:p w14:paraId="2CDBF811" w14:textId="62869ACC" w:rsidR="000B6241" w:rsidRPr="002B5538" w:rsidRDefault="000B6241" w:rsidP="009A7BF2">
      <w:pPr>
        <w:jc w:val="both"/>
        <w:rPr>
          <w:rFonts w:ascii="Arial" w:hAnsi="Arial" w:cs="Arial"/>
          <w:sz w:val="20"/>
          <w:szCs w:val="20"/>
          <w:lang w:val="es-ES_tradnl"/>
        </w:rPr>
      </w:pPr>
      <w:r w:rsidRPr="002B5538">
        <w:rPr>
          <w:rFonts w:ascii="Arial" w:hAnsi="Arial" w:cs="Arial"/>
          <w:b/>
          <w:sz w:val="20"/>
          <w:szCs w:val="20"/>
          <w:lang w:val="es-ES_tradnl"/>
        </w:rPr>
        <w:t>Remisión:</w:t>
      </w:r>
      <w:r w:rsidRPr="002B5538">
        <w:rPr>
          <w:rFonts w:ascii="Arial" w:hAnsi="Arial" w:cs="Arial"/>
          <w:sz w:val="20"/>
          <w:szCs w:val="20"/>
          <w:lang w:val="es-ES_tradnl"/>
        </w:rPr>
        <w:t xml:space="preserve"> toda comunicación de datos personales realizada exclusivamente entre el responsable y encargado, con independencia de que se realice dentro o fuera del territorio mexicano.</w:t>
      </w:r>
    </w:p>
    <w:p w14:paraId="3999BB81" w14:textId="3BD35DCB" w:rsidR="00F22B5F" w:rsidRPr="002B5538" w:rsidRDefault="000B6241" w:rsidP="009A7BF2">
      <w:pPr>
        <w:jc w:val="both"/>
        <w:rPr>
          <w:lang w:val="es-ES_tradnl"/>
        </w:rPr>
      </w:pPr>
      <w:r w:rsidRPr="002B5538">
        <w:rPr>
          <w:b/>
          <w:lang w:val="es-ES_tradnl"/>
        </w:rPr>
        <w:t>Responsable:</w:t>
      </w:r>
      <w:r w:rsidRPr="002B5538">
        <w:rPr>
          <w:lang w:val="es-ES_tradnl"/>
        </w:rPr>
        <w:t xml:space="preserve"> Los sujetos obligados señalados en el artículo 1, párrafo 5, de la presente Ley que determinarán los fines, medios y alcance y demás cuestiones relacionadas con un tratamiento de datos personales.</w:t>
      </w:r>
    </w:p>
    <w:p w14:paraId="6D40BC80" w14:textId="47F96733" w:rsidR="000B6241" w:rsidRPr="002B5538" w:rsidRDefault="000B6241" w:rsidP="009A7BF2">
      <w:pPr>
        <w:jc w:val="both"/>
        <w:rPr>
          <w:lang w:val="es-ES_tradnl"/>
        </w:rPr>
      </w:pPr>
      <w:r w:rsidRPr="002B5538">
        <w:rPr>
          <w:b/>
          <w:lang w:val="es-ES_tradnl"/>
        </w:rPr>
        <w:t>Supresión:</w:t>
      </w:r>
      <w:r w:rsidRPr="002B5538">
        <w:rPr>
          <w:lang w:val="es-ES_tradnl"/>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0306EEB4" w14:textId="0DC87121" w:rsidR="00F50B63" w:rsidRPr="002B5538" w:rsidRDefault="00F50B63" w:rsidP="009A7BF2">
      <w:pPr>
        <w:rPr>
          <w:lang w:val="es-ES_tradnl"/>
        </w:rPr>
      </w:pPr>
      <w:r w:rsidRPr="002B5538">
        <w:rPr>
          <w:b/>
          <w:bCs/>
          <w:lang w:val="es-ES_tradnl"/>
        </w:rPr>
        <w:t>Titular:</w:t>
      </w:r>
      <w:r w:rsidR="009A7BF2" w:rsidRPr="002B5538">
        <w:rPr>
          <w:b/>
          <w:bCs/>
          <w:lang w:val="es-ES_tradnl"/>
        </w:rPr>
        <w:t xml:space="preserve"> </w:t>
      </w:r>
      <w:r w:rsidR="009A7BF2" w:rsidRPr="002B5538">
        <w:rPr>
          <w:lang w:val="es-ES_tradnl"/>
        </w:rPr>
        <w:t>Persona física a quien pertenecen los datos personales.</w:t>
      </w:r>
    </w:p>
    <w:p w14:paraId="5B231A11" w14:textId="019DFBA5" w:rsidR="000B6241" w:rsidRPr="002B5538" w:rsidRDefault="000B6241" w:rsidP="009A7BF2">
      <w:pPr>
        <w:rPr>
          <w:bCs/>
          <w:lang w:val="es-ES_tradnl"/>
        </w:rPr>
      </w:pPr>
      <w:r w:rsidRPr="002B5538">
        <w:rPr>
          <w:b/>
          <w:bCs/>
          <w:lang w:val="es-ES_tradnl"/>
        </w:rPr>
        <w:t xml:space="preserve">Transferencia: </w:t>
      </w:r>
      <w:r w:rsidRPr="002B5538">
        <w:rPr>
          <w:bCs/>
          <w:lang w:val="es-ES_tradnl"/>
        </w:rPr>
        <w:t>Toda comunicación de datos personales dentro o fuera del territorio mexicano, realizada a persona distinta del titular, responsable o encargado.</w:t>
      </w:r>
    </w:p>
    <w:p w14:paraId="213C0B37" w14:textId="36C1F7CF" w:rsidR="004466C0" w:rsidRPr="002B5538" w:rsidRDefault="00F50B63" w:rsidP="00801052">
      <w:pPr>
        <w:jc w:val="both"/>
        <w:rPr>
          <w:lang w:val="es-ES_tradnl"/>
        </w:rPr>
      </w:pPr>
      <w:r w:rsidRPr="002B5538">
        <w:rPr>
          <w:b/>
          <w:bCs/>
          <w:lang w:val="es-ES_tradnl"/>
        </w:rPr>
        <w:t>Tratamiento:</w:t>
      </w:r>
      <w:r w:rsidR="009A7BF2" w:rsidRPr="002B5538">
        <w:rPr>
          <w:b/>
          <w:bCs/>
          <w:lang w:val="es-ES_tradnl"/>
        </w:rPr>
        <w:t xml:space="preserve"> </w:t>
      </w:r>
      <w:r w:rsidR="009A7BF2" w:rsidRPr="002B5538">
        <w:rPr>
          <w:lang w:val="es-ES_tradnl"/>
        </w:rPr>
        <w:t>De manera enunciativa más no limitativa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73A91013" w14:textId="4A4C897B" w:rsidR="00D56A04" w:rsidRPr="002B5538" w:rsidRDefault="00D56A04" w:rsidP="00F22B5F">
      <w:pPr>
        <w:rPr>
          <w:lang w:val="es-ES_tradnl"/>
        </w:rPr>
      </w:pPr>
      <w:r w:rsidRPr="002B5538">
        <w:rPr>
          <w:lang w:val="es-ES_tradnl"/>
        </w:rPr>
        <w:br w:type="page"/>
      </w:r>
    </w:p>
    <w:p w14:paraId="37DA8BA9" w14:textId="11D11C54" w:rsidR="006C6152" w:rsidRPr="002B5538" w:rsidRDefault="008C660B" w:rsidP="00D56A04">
      <w:pPr>
        <w:pStyle w:val="Ttulo1"/>
        <w:rPr>
          <w:lang w:val="es-ES_tradnl"/>
        </w:rPr>
      </w:pPr>
      <w:bookmarkStart w:id="5" w:name="_Toc458704793"/>
      <w:r w:rsidRPr="002B5538">
        <w:rPr>
          <w:lang w:val="es-ES_tradnl"/>
        </w:rPr>
        <w:lastRenderedPageBreak/>
        <w:t>I</w:t>
      </w:r>
      <w:r w:rsidR="00584443" w:rsidRPr="002B5538">
        <w:rPr>
          <w:lang w:val="es-ES_tradnl"/>
        </w:rPr>
        <w:t>.</w:t>
      </w:r>
      <w:r w:rsidR="00D221CB" w:rsidRPr="002B5538">
        <w:rPr>
          <w:lang w:val="es-ES_tradnl"/>
        </w:rPr>
        <w:t xml:space="preserve"> </w:t>
      </w:r>
      <w:r w:rsidR="00D56A04" w:rsidRPr="002B5538">
        <w:rPr>
          <w:lang w:val="es-ES_tradnl"/>
        </w:rPr>
        <w:t>I</w:t>
      </w:r>
      <w:r w:rsidR="00BE6D85" w:rsidRPr="002B5538">
        <w:rPr>
          <w:lang w:val="es-ES_tradnl"/>
        </w:rPr>
        <w:t>NTRODUCCIÓN</w:t>
      </w:r>
      <w:bookmarkEnd w:id="5"/>
    </w:p>
    <w:p w14:paraId="379E0B4B" w14:textId="4184CEA3" w:rsidR="006C5803" w:rsidRDefault="006C5803" w:rsidP="006C5803">
      <w:pPr>
        <w:spacing w:before="240"/>
        <w:jc w:val="both"/>
        <w:rPr>
          <w:lang w:val="es-ES_tradnl"/>
        </w:rPr>
      </w:pPr>
      <w:r>
        <w:rPr>
          <w:lang w:val="es-ES_tradnl"/>
        </w:rPr>
        <w:t xml:space="preserve">La protección de los datos personales es un Derecho Humano contemplado en los artículos 6 y 16 de la Constitución Política de los Estados Unidos Mexicanos. Estos Artículos encuentra su reglamentación en distintos instrumentos normativos, que para el caso de los Sujetos Obligados del Estado de Jalisco son la Ley General de Protección de Datos Personales en Posesión de Sujetos Obligados y la Ley de Protección de Datos Personales en Posesión de Sujetos Obligados del Estado de Jalisco y sus municipios. </w:t>
      </w:r>
    </w:p>
    <w:p w14:paraId="1EF81C75" w14:textId="66BD8C81" w:rsidR="006C5803" w:rsidRDefault="006C5803" w:rsidP="006C5803">
      <w:pPr>
        <w:spacing w:before="240"/>
        <w:jc w:val="both"/>
        <w:rPr>
          <w:lang w:val="es-ES_tradnl"/>
        </w:rPr>
      </w:pPr>
      <w:r>
        <w:rPr>
          <w:lang w:val="es-ES_tradnl"/>
        </w:rPr>
        <w:t xml:space="preserve">Las Leyes antes mencionadas establecen que los sujetos obligados </w:t>
      </w:r>
      <w:r w:rsidRPr="006C5803">
        <w:rPr>
          <w:lang w:val="es-ES_tradnl"/>
        </w:rPr>
        <w:t>deberá</w:t>
      </w:r>
      <w:r>
        <w:rPr>
          <w:lang w:val="es-ES_tradnl"/>
        </w:rPr>
        <w:t>n</w:t>
      </w:r>
      <w:r w:rsidRPr="006C5803">
        <w:rPr>
          <w:lang w:val="es-ES_tradnl"/>
        </w:rPr>
        <w:t xml:space="preserve"> observar los principios de licitud, finalidad, lealtad, consentimiento, calidad, proporcionalidad, información,  y responsabilidad en el tratamiento de los datos personales</w:t>
      </w:r>
      <w:r>
        <w:rPr>
          <w:lang w:val="es-ES_tradnl"/>
        </w:rPr>
        <w:t xml:space="preserve">. </w:t>
      </w:r>
    </w:p>
    <w:p w14:paraId="222B4A4C" w14:textId="391BAF5B" w:rsidR="00D221CB" w:rsidRDefault="00801052" w:rsidP="00D221CB">
      <w:pPr>
        <w:spacing w:before="240"/>
        <w:rPr>
          <w:lang w:val="es-ES_tradnl"/>
        </w:rPr>
      </w:pPr>
      <w:r>
        <w:rPr>
          <w:lang w:val="es-ES_tradnl"/>
        </w:rPr>
        <w:t xml:space="preserve">La presente guía tiene como objeto aportar los elementos necesarios para que los responsables puedan cumplir cabalmente con el principio de información señalado en la Ley de Protección de Datos Personales en Posesión de Sujetos Obligados del Estado de Jalisco y sus Municipios. </w:t>
      </w:r>
    </w:p>
    <w:p w14:paraId="7622FCDD" w14:textId="34486034" w:rsidR="00801052" w:rsidRDefault="00801052" w:rsidP="00D221CB">
      <w:pPr>
        <w:spacing w:before="240"/>
        <w:rPr>
          <w:lang w:val="es-ES_tradnl"/>
        </w:rPr>
      </w:pPr>
      <w:r>
        <w:rPr>
          <w:lang w:val="es-ES_tradnl"/>
        </w:rPr>
        <w:t>Para su desarrollo se tom</w:t>
      </w:r>
      <w:r w:rsidR="00FE3381">
        <w:rPr>
          <w:lang w:val="es-ES_tradnl"/>
        </w:rPr>
        <w:t>ó</w:t>
      </w:r>
      <w:r>
        <w:rPr>
          <w:lang w:val="es-ES_tradnl"/>
        </w:rPr>
        <w:t xml:space="preserve"> como referencia el punto 3 del Capítulo IV, de la Guía para cumplir con los principios y deberes de la Ley Federal de Protección de Datos Personales en Posesión de Particulares emitida por el INAI en junio del 2016. </w:t>
      </w:r>
    </w:p>
    <w:p w14:paraId="6EADFB2A" w14:textId="238959CB" w:rsidR="00F674A8" w:rsidRDefault="00F674A8" w:rsidP="00F674A8">
      <w:pPr>
        <w:spacing w:before="240"/>
        <w:jc w:val="both"/>
        <w:rPr>
          <w:lang w:val="es-ES_tradnl"/>
        </w:rPr>
      </w:pPr>
      <w:r>
        <w:rPr>
          <w:lang w:val="es-ES_tradnl"/>
        </w:rPr>
        <w:t xml:space="preserve">El </w:t>
      </w:r>
      <w:r w:rsidR="00801052">
        <w:rPr>
          <w:lang w:val="es-ES_tradnl"/>
        </w:rPr>
        <w:t>principio de información</w:t>
      </w:r>
      <w:r>
        <w:rPr>
          <w:lang w:val="es-ES_tradnl"/>
        </w:rPr>
        <w:t>,</w:t>
      </w:r>
      <w:r w:rsidR="00801052">
        <w:rPr>
          <w:lang w:val="es-ES_tradnl"/>
        </w:rPr>
        <w:t xml:space="preserve"> que se materializa en el aviso de privacidad</w:t>
      </w:r>
      <w:r>
        <w:rPr>
          <w:lang w:val="es-ES_tradnl"/>
        </w:rPr>
        <w:t xml:space="preserve">, tiene como objetivo dar a conocer al titular la generalidades del tratamiento al que serán sometidos sus datos personales. La correcta redacción de un aviso de privacidad es fundamental para el cumplimiento del resto de principios de la protección de datos personales. Esto es porque además de la interdependencia señalada en la doctrina en la materia, los principios de Consentimiento y Finalidad requieren de un aviso de privacidad redactado de conformidad con la norma en la materia para que poder existir al momento de tratar los datos personales. </w:t>
      </w:r>
    </w:p>
    <w:p w14:paraId="67468AFF" w14:textId="108BD6D1" w:rsidR="00F674A8" w:rsidRDefault="00F674A8" w:rsidP="00F674A8">
      <w:pPr>
        <w:spacing w:before="240"/>
        <w:jc w:val="both"/>
        <w:rPr>
          <w:lang w:val="es-ES_tradnl"/>
        </w:rPr>
      </w:pPr>
      <w:r>
        <w:rPr>
          <w:lang w:val="es-ES_tradnl"/>
        </w:rPr>
        <w:t xml:space="preserve">Un correcto aviso de privacidad nos garantiza que el Consentimiento es otorgado de manera informada por parte del titular. En este mismo sentido, garantiza que las finalidades son: concretas, explicitas, lícitas y legitimas. </w:t>
      </w:r>
    </w:p>
    <w:p w14:paraId="66AFA2F3" w14:textId="7C5B7107" w:rsidR="00F674A8" w:rsidRPr="002B5538" w:rsidRDefault="00F674A8" w:rsidP="00F674A8">
      <w:pPr>
        <w:spacing w:before="240"/>
        <w:jc w:val="both"/>
        <w:rPr>
          <w:lang w:val="es-ES_tradnl"/>
        </w:rPr>
      </w:pPr>
      <w:r>
        <w:rPr>
          <w:lang w:val="es-ES_tradnl"/>
        </w:rPr>
        <w:t xml:space="preserve">Con la presente Guía se espera que los sujetos obligados puedan verificar que cumplen con los requisitos del principio de información y en caso de no hacerlo modifiquen sus avisos de privacidad para que los titulares puedan tomar decisiones informados con respecto a su información personal. </w:t>
      </w:r>
    </w:p>
    <w:p w14:paraId="5BBB62DB" w14:textId="77777777" w:rsidR="006C6152" w:rsidRPr="002B5538" w:rsidRDefault="006C6152">
      <w:pPr>
        <w:rPr>
          <w:rFonts w:ascii="Century Gothic" w:eastAsiaTheme="majorEastAsia" w:hAnsi="Century Gothic" w:cstheme="majorBidi"/>
          <w:b/>
          <w:bCs/>
          <w:color w:val="4BACC6" w:themeColor="accent5"/>
          <w:sz w:val="40"/>
          <w:szCs w:val="28"/>
          <w:lang w:val="es-ES_tradnl"/>
        </w:rPr>
      </w:pPr>
      <w:r w:rsidRPr="002B5538">
        <w:rPr>
          <w:lang w:val="es-ES_tradnl"/>
        </w:rPr>
        <w:br w:type="page"/>
      </w:r>
    </w:p>
    <w:p w14:paraId="6DA4B1A8" w14:textId="13D9B599" w:rsidR="00EF03C2" w:rsidRPr="002B5538" w:rsidRDefault="008C660B" w:rsidP="00D56A04">
      <w:pPr>
        <w:pStyle w:val="Ttulo1"/>
        <w:rPr>
          <w:lang w:val="es-ES_tradnl"/>
        </w:rPr>
      </w:pPr>
      <w:bookmarkStart w:id="6" w:name="_Toc458704794"/>
      <w:r w:rsidRPr="002B5538">
        <w:rPr>
          <w:lang w:val="es-ES_tradnl"/>
        </w:rPr>
        <w:lastRenderedPageBreak/>
        <w:t>II</w:t>
      </w:r>
      <w:r w:rsidR="00584443" w:rsidRPr="002B5538">
        <w:rPr>
          <w:lang w:val="es-ES_tradnl"/>
        </w:rPr>
        <w:t xml:space="preserve">. </w:t>
      </w:r>
      <w:r w:rsidR="006C6152" w:rsidRPr="002B5538">
        <w:rPr>
          <w:lang w:val="es-ES_tradnl"/>
        </w:rPr>
        <w:t>MARCO NORMATIVO</w:t>
      </w:r>
      <w:bookmarkEnd w:id="6"/>
    </w:p>
    <w:p w14:paraId="70EBC79B" w14:textId="749A0CB4" w:rsidR="00C93DF3" w:rsidRPr="002B5538" w:rsidRDefault="00DB0BE1" w:rsidP="00DB0BE1">
      <w:pPr>
        <w:pStyle w:val="Prrafodelista"/>
        <w:numPr>
          <w:ilvl w:val="0"/>
          <w:numId w:val="8"/>
        </w:numPr>
        <w:jc w:val="both"/>
        <w:rPr>
          <w:rStyle w:val="BsicoOficial"/>
          <w:lang w:val="es-ES_tradnl"/>
        </w:rPr>
      </w:pPr>
      <w:r w:rsidRPr="002B5538">
        <w:rPr>
          <w:rStyle w:val="BsicoOficial"/>
          <w:lang w:val="es-ES_tradnl"/>
        </w:rPr>
        <w:t>Ley General de Protección de Datos Personales en Posesión de Sujetos Obligados, en adelante la Ley General;</w:t>
      </w:r>
    </w:p>
    <w:p w14:paraId="275CF287" w14:textId="77777777" w:rsidR="00DB0BE1" w:rsidRPr="002B5538" w:rsidRDefault="00DB0BE1" w:rsidP="00DB0BE1">
      <w:pPr>
        <w:pStyle w:val="Prrafodelista"/>
        <w:jc w:val="both"/>
        <w:rPr>
          <w:rStyle w:val="BsicoOficial"/>
          <w:lang w:val="es-ES_tradnl"/>
        </w:rPr>
      </w:pPr>
    </w:p>
    <w:p w14:paraId="2F7D07D9" w14:textId="2320DD62" w:rsidR="00DB0BE1" w:rsidRPr="002B5538" w:rsidRDefault="00DB0BE1" w:rsidP="00DB0BE1">
      <w:pPr>
        <w:pStyle w:val="Prrafodelista"/>
        <w:numPr>
          <w:ilvl w:val="0"/>
          <w:numId w:val="8"/>
        </w:numPr>
        <w:jc w:val="both"/>
        <w:rPr>
          <w:rStyle w:val="BsicoOficial"/>
          <w:lang w:val="es-ES_tradnl"/>
        </w:rPr>
      </w:pPr>
      <w:r w:rsidRPr="002B5538">
        <w:rPr>
          <w:rStyle w:val="BsicoOficial"/>
          <w:lang w:val="es-ES_tradnl"/>
        </w:rPr>
        <w:t>Ley de Protección de Datos Personales en Posesión de Sujetos Obligados del Estado de Jalisco y sus Municipios, en adelante la Ley Local;</w:t>
      </w:r>
    </w:p>
    <w:p w14:paraId="70793C2E" w14:textId="77777777" w:rsidR="00DB0BE1" w:rsidRPr="002B5538" w:rsidRDefault="00DB0BE1" w:rsidP="00DB0BE1">
      <w:pPr>
        <w:pStyle w:val="Prrafodelista"/>
        <w:jc w:val="both"/>
        <w:rPr>
          <w:rStyle w:val="BsicoOficial"/>
          <w:lang w:val="es-ES_tradnl"/>
        </w:rPr>
      </w:pPr>
    </w:p>
    <w:p w14:paraId="25547802" w14:textId="579F7166" w:rsidR="00DB0BE1" w:rsidRPr="002B5538" w:rsidRDefault="00DB0BE1" w:rsidP="00DB0BE1">
      <w:pPr>
        <w:pStyle w:val="Prrafodelista"/>
        <w:numPr>
          <w:ilvl w:val="0"/>
          <w:numId w:val="8"/>
        </w:numPr>
        <w:jc w:val="both"/>
        <w:rPr>
          <w:rStyle w:val="BsicoOficial"/>
          <w:lang w:val="es-ES_tradnl"/>
        </w:rPr>
      </w:pPr>
      <w:r w:rsidRPr="002B5538">
        <w:rPr>
          <w:rStyle w:val="BsicoOficial"/>
          <w:lang w:val="es-ES_tradnl"/>
        </w:rPr>
        <w:t xml:space="preserve">Lineamientos </w:t>
      </w:r>
      <w:r w:rsidR="00FE3381">
        <w:rPr>
          <w:rStyle w:val="BsicoOficial"/>
          <w:lang w:val="es-ES_tradnl"/>
        </w:rPr>
        <w:t xml:space="preserve">para </w:t>
      </w:r>
      <w:r w:rsidRPr="002B5538">
        <w:rPr>
          <w:rStyle w:val="BsicoOficial"/>
          <w:lang w:val="es-ES_tradnl"/>
        </w:rPr>
        <w:t>el Debido Tratamiento de los Datos Personales que Deberán Observar los  Sujetos Obligados de la Ley de Protección de Datos Personales en Posesión de Sujetos Obligados del Estado de Jalisco y sus Municipios, en adelante los Lineamientos para el Debido Tratamiento; y,</w:t>
      </w:r>
    </w:p>
    <w:p w14:paraId="791FB9CA" w14:textId="77777777" w:rsidR="00DB0BE1" w:rsidRPr="002B5538" w:rsidRDefault="00DB0BE1" w:rsidP="00DB0BE1">
      <w:pPr>
        <w:pStyle w:val="Prrafodelista"/>
        <w:jc w:val="both"/>
        <w:rPr>
          <w:rStyle w:val="BsicoOficial"/>
          <w:lang w:val="es-ES_tradnl"/>
        </w:rPr>
      </w:pPr>
    </w:p>
    <w:p w14:paraId="3331E42E" w14:textId="25A080DF" w:rsidR="00DB0BE1" w:rsidRPr="002B5538" w:rsidRDefault="00DB0BE1" w:rsidP="00DB0BE1">
      <w:pPr>
        <w:pStyle w:val="Prrafodelista"/>
        <w:numPr>
          <w:ilvl w:val="0"/>
          <w:numId w:val="8"/>
        </w:numPr>
        <w:jc w:val="both"/>
        <w:rPr>
          <w:rFonts w:ascii="Arial" w:hAnsi="Arial"/>
          <w:lang w:val="es-ES_tradnl"/>
        </w:rPr>
      </w:pPr>
      <w:r w:rsidRPr="002B5538">
        <w:rPr>
          <w:rStyle w:val="BsicoOficial"/>
          <w:lang w:val="es-ES_tradnl"/>
        </w:rPr>
        <w:t>Criterios Generales para la Instrumentación de Medidas Compensatorias en el Sector Público del Orden Federal, Estatal y Municipal, en adelante los Criterios Generales.</w:t>
      </w:r>
    </w:p>
    <w:p w14:paraId="205566F1" w14:textId="4044F8D3" w:rsidR="00C93DF3" w:rsidRPr="002B5538" w:rsidRDefault="00C93DF3" w:rsidP="00C93DF3">
      <w:pPr>
        <w:pStyle w:val="Ttulo1"/>
        <w:rPr>
          <w:lang w:val="es-ES_tradnl"/>
        </w:rPr>
      </w:pPr>
      <w:bookmarkStart w:id="7" w:name="_Toc458704795"/>
      <w:r w:rsidRPr="002B5538">
        <w:rPr>
          <w:lang w:val="es-ES_tradnl"/>
        </w:rPr>
        <w:t>1. PRINCIPIO DE INFORMACIÓN</w:t>
      </w:r>
      <w:bookmarkEnd w:id="7"/>
      <w:r w:rsidRPr="002B5538">
        <w:rPr>
          <w:lang w:val="es-ES_tradnl"/>
        </w:rPr>
        <w:t xml:space="preserve"> </w:t>
      </w:r>
    </w:p>
    <w:p w14:paraId="1BB3154D" w14:textId="77777777" w:rsidR="00C93DF3" w:rsidRPr="002B5538" w:rsidRDefault="00C93DF3" w:rsidP="00DB0BE1">
      <w:pPr>
        <w:jc w:val="both"/>
        <w:rPr>
          <w:lang w:val="es-ES_tradnl"/>
        </w:rPr>
      </w:pPr>
    </w:p>
    <w:p w14:paraId="5063344F" w14:textId="6EB20315" w:rsidR="00C93DF3" w:rsidRPr="002B5538" w:rsidRDefault="00DA479C" w:rsidP="00DB0BE1">
      <w:pPr>
        <w:jc w:val="both"/>
        <w:rPr>
          <w:rStyle w:val="BsicoOficial"/>
          <w:lang w:val="es-ES_tradnl"/>
        </w:rPr>
      </w:pPr>
      <w:r w:rsidRPr="002B5538">
        <w:rPr>
          <w:rStyle w:val="BsicoOficial"/>
          <w:lang w:val="es-ES_tradnl"/>
        </w:rPr>
        <w:t xml:space="preserve">De Conformidad con la Ley General, la Ley </w:t>
      </w:r>
      <w:r w:rsidR="00DB0BE1" w:rsidRPr="002B5538">
        <w:rPr>
          <w:rStyle w:val="BsicoOficial"/>
          <w:lang w:val="es-ES_tradnl"/>
        </w:rPr>
        <w:t xml:space="preserve">Local </w:t>
      </w:r>
      <w:r w:rsidRPr="002B5538">
        <w:rPr>
          <w:rStyle w:val="BsicoOficial"/>
          <w:lang w:val="es-ES_tradnl"/>
        </w:rPr>
        <w:t>y los Lineamientos el Debido Tratamiento de los Datos Personales que Deberán Observar los  Sujetos Obligados de la Ley de Protección de Datos Personales en Posesión de Sujetos Obligados del Est</w:t>
      </w:r>
      <w:r w:rsidR="00DB0BE1" w:rsidRPr="002B5538">
        <w:rPr>
          <w:rStyle w:val="BsicoOficial"/>
          <w:lang w:val="es-ES_tradnl"/>
        </w:rPr>
        <w:t xml:space="preserve">ado de Jalisco y sus Municipios,  el responsable deberá informar al titular, a través del aviso de privacidad, la existencia y características principales del tratamiento al que serán sometidos sus datos personales, a fin de que pueda tomar decisiones informadas al respecto. </w:t>
      </w:r>
    </w:p>
    <w:p w14:paraId="23140D6E" w14:textId="1ACE2CF9" w:rsidR="002B5538" w:rsidRDefault="00DB0BE1" w:rsidP="00DB0BE1">
      <w:pPr>
        <w:jc w:val="both"/>
        <w:rPr>
          <w:rStyle w:val="BsicoOficial"/>
          <w:lang w:val="es-ES_tradnl"/>
        </w:rPr>
      </w:pPr>
      <w:r w:rsidRPr="002B5538">
        <w:rPr>
          <w:rStyle w:val="BsicoOficial"/>
          <w:lang w:val="es-ES_tradnl"/>
        </w:rPr>
        <w:t xml:space="preserve">El aviso de privacidad </w:t>
      </w:r>
      <w:r w:rsidR="002B5538" w:rsidRPr="002B5538">
        <w:rPr>
          <w:rStyle w:val="BsicoOficial"/>
          <w:lang w:val="es-ES_tradnl"/>
        </w:rPr>
        <w:t>deberá</w:t>
      </w:r>
      <w:r w:rsidRPr="002B5538">
        <w:rPr>
          <w:rStyle w:val="BsicoOficial"/>
          <w:lang w:val="es-ES_tradnl"/>
        </w:rPr>
        <w:t xml:space="preserve"> cumplir con los requisitos señalados en los artículo</w:t>
      </w:r>
      <w:r w:rsidR="00FE3381">
        <w:rPr>
          <w:rStyle w:val="BsicoOficial"/>
          <w:lang w:val="es-ES_tradnl"/>
        </w:rPr>
        <w:t>s</w:t>
      </w:r>
      <w:r w:rsidRPr="002B5538">
        <w:rPr>
          <w:rStyle w:val="BsicoOficial"/>
          <w:lang w:val="es-ES_tradnl"/>
        </w:rPr>
        <w:t xml:space="preserve"> 19 al 27, de la Ley Local y los lineamientos Vigésimo Sexto al Cuadragésimo Quinto de los Linea</w:t>
      </w:r>
      <w:r w:rsidR="002B5538" w:rsidRPr="002B5538">
        <w:rPr>
          <w:rStyle w:val="BsicoOficial"/>
          <w:lang w:val="es-ES_tradnl"/>
        </w:rPr>
        <w:t>mientos para el Debido T</w:t>
      </w:r>
      <w:r w:rsidRPr="002B5538">
        <w:rPr>
          <w:rStyle w:val="BsicoOficial"/>
          <w:lang w:val="es-ES_tradnl"/>
        </w:rPr>
        <w:t xml:space="preserve">ratamiento. </w:t>
      </w:r>
    </w:p>
    <w:p w14:paraId="34BA9A24" w14:textId="53FDABE5" w:rsidR="005359B3" w:rsidRPr="002B5538" w:rsidRDefault="005359B3" w:rsidP="00DB0BE1">
      <w:pPr>
        <w:jc w:val="both"/>
        <w:rPr>
          <w:rStyle w:val="BsicoOficial"/>
          <w:lang w:val="es-ES_tradnl"/>
        </w:rPr>
      </w:pPr>
      <w:r>
        <w:rPr>
          <w:rStyle w:val="BsicoOficial"/>
          <w:lang w:val="es-ES_tradnl"/>
        </w:rPr>
        <w:t xml:space="preserve">Independientemente de si el responsable necesita, o no, el consentimiento del titular, el responsable deberá poner a disposición el aviso de privacidad. </w:t>
      </w:r>
    </w:p>
    <w:p w14:paraId="36895C67" w14:textId="7C45F6A5" w:rsidR="002B5538" w:rsidRDefault="002B5538" w:rsidP="00DB0BE1">
      <w:pPr>
        <w:jc w:val="both"/>
        <w:rPr>
          <w:rStyle w:val="BsicoOficial"/>
          <w:lang w:val="es-ES_tradnl"/>
        </w:rPr>
      </w:pPr>
      <w:r w:rsidRPr="002B5538">
        <w:rPr>
          <w:rStyle w:val="BsicoOficial"/>
          <w:lang w:val="es-ES_tradnl"/>
        </w:rPr>
        <w:t>En este sentido el responsable debe contar con tantos avisos de privacidad como sistemas de tratamiento de datos personales</w:t>
      </w:r>
      <w:r>
        <w:rPr>
          <w:rStyle w:val="BsicoOficial"/>
          <w:lang w:val="es-ES_tradnl"/>
        </w:rPr>
        <w:t xml:space="preserve"> existan al interior del responsable. </w:t>
      </w:r>
    </w:p>
    <w:p w14:paraId="42483036" w14:textId="0947E172" w:rsidR="005359B3" w:rsidRDefault="005359B3" w:rsidP="00DB0BE1">
      <w:pPr>
        <w:jc w:val="both"/>
        <w:rPr>
          <w:rStyle w:val="BsicoOficial"/>
          <w:lang w:val="es-ES_tradnl"/>
        </w:rPr>
      </w:pPr>
      <w:r w:rsidRPr="005359B3">
        <w:rPr>
          <w:rFonts w:ascii="Arial" w:hAnsi="Arial"/>
          <w:lang w:val="es-ES_tradnl"/>
        </w:rPr>
        <w:t>Cuando resulte imposible dar a conocer al titular el aviso de privacidad de manera directa o ello exija esfuerzos desproporcionados, el responsable podrá instrumentar medidas compensatorias de comunicación masiva de acuerdo con los</w:t>
      </w:r>
      <w:r>
        <w:rPr>
          <w:rFonts w:ascii="Arial" w:hAnsi="Arial"/>
          <w:lang w:val="es-ES_tradnl"/>
        </w:rPr>
        <w:t xml:space="preserve"> </w:t>
      </w:r>
      <w:r>
        <w:rPr>
          <w:rStyle w:val="BsicoOficial"/>
          <w:lang w:val="es-ES_tradnl"/>
        </w:rPr>
        <w:t>Criterios Generales.</w:t>
      </w:r>
    </w:p>
    <w:p w14:paraId="3C019F61" w14:textId="55B7F136" w:rsidR="00CE3469" w:rsidRPr="002B5538" w:rsidRDefault="00CE3469" w:rsidP="00DB0BE1">
      <w:pPr>
        <w:jc w:val="both"/>
        <w:rPr>
          <w:rStyle w:val="BsicoOficial"/>
          <w:lang w:val="es-ES_tradnl"/>
        </w:rPr>
      </w:pPr>
      <w:r w:rsidRPr="00CE3469">
        <w:rPr>
          <w:rFonts w:ascii="Arial" w:hAnsi="Arial"/>
          <w:lang w:val="es-ES_tradnl"/>
        </w:rPr>
        <w:lastRenderedPageBreak/>
        <w:t>En el caso de personas indígenas, el responsable hará los ajustes razonables pertinentes para dar a conocer el aviso de privacidad en su lengua de origen,  con el objetivo de que el consentimiento sea considerado libre.</w:t>
      </w:r>
      <w:r>
        <w:rPr>
          <w:rFonts w:ascii="Arial" w:hAnsi="Arial"/>
          <w:lang w:val="es-ES_tradnl"/>
        </w:rPr>
        <w:t xml:space="preserve"> </w:t>
      </w:r>
      <w:r w:rsidRPr="00CE3469">
        <w:rPr>
          <w:rFonts w:ascii="Arial" w:hAnsi="Arial"/>
          <w:lang w:val="es-ES_tradnl"/>
        </w:rPr>
        <w:t>Lo mismo aplicará para personas que comprendan el sistema braille y análogos</w:t>
      </w:r>
    </w:p>
    <w:p w14:paraId="2724A29B" w14:textId="341E0D17" w:rsidR="00514169" w:rsidRDefault="00514169" w:rsidP="00514169">
      <w:pPr>
        <w:jc w:val="both"/>
        <w:rPr>
          <w:rStyle w:val="BsicoOficial"/>
          <w:lang w:val="es-ES_tradnl"/>
        </w:rPr>
      </w:pPr>
      <w:r w:rsidRPr="00514169">
        <w:rPr>
          <w:rStyle w:val="BsicoOficial"/>
          <w:lang w:val="es-ES_tradnl"/>
        </w:rPr>
        <w:t>La puesta a disposición del aviso de privacidad implica hacer del conocimiento del titular dicho documento. En ese sentido, el responsable no está obligado a entregar una copia del aviso de privacidad al titular, al m</w:t>
      </w:r>
      <w:r>
        <w:rPr>
          <w:rStyle w:val="BsicoOficial"/>
          <w:lang w:val="es-ES_tradnl"/>
        </w:rPr>
        <w:t xml:space="preserve">enos que éste lo solicite. </w:t>
      </w:r>
    </w:p>
    <w:p w14:paraId="7FE8F9CD" w14:textId="01B6C165" w:rsidR="00514169" w:rsidRPr="00E64C09" w:rsidRDefault="00514169" w:rsidP="00E64C09">
      <w:pPr>
        <w:pStyle w:val="Ttulo2"/>
        <w:rPr>
          <w:rStyle w:val="BsicoOficial"/>
          <w:rFonts w:ascii="Century Gothic" w:hAnsi="Century Gothic"/>
          <w:sz w:val="36"/>
        </w:rPr>
      </w:pPr>
      <w:bookmarkStart w:id="8" w:name="_Toc458704796"/>
      <w:r w:rsidRPr="00E64C09">
        <w:rPr>
          <w:rStyle w:val="BsicoOficial"/>
          <w:rFonts w:ascii="Century Gothic" w:hAnsi="Century Gothic"/>
          <w:sz w:val="36"/>
        </w:rPr>
        <w:t>Características del Aviso de Privacidad</w:t>
      </w:r>
      <w:bookmarkEnd w:id="8"/>
    </w:p>
    <w:p w14:paraId="229676BD" w14:textId="77777777" w:rsidR="00514169" w:rsidRDefault="00514169" w:rsidP="00514169">
      <w:pPr>
        <w:jc w:val="both"/>
        <w:rPr>
          <w:rStyle w:val="BsicoOficial"/>
        </w:rPr>
      </w:pPr>
    </w:p>
    <w:p w14:paraId="3033F1D3" w14:textId="58A93C28" w:rsidR="00514169" w:rsidRDefault="00514169" w:rsidP="00514169">
      <w:pPr>
        <w:jc w:val="both"/>
        <w:rPr>
          <w:rFonts w:ascii="Arial" w:hAnsi="Arial"/>
          <w:lang w:val="es-ES_tradnl"/>
        </w:rPr>
      </w:pPr>
      <w:r w:rsidRPr="00514169">
        <w:rPr>
          <w:rFonts w:ascii="Arial" w:hAnsi="Arial"/>
          <w:lang w:val="es-ES_tradnl"/>
        </w:rPr>
        <w:t>El aviso de privacidad deberá ser sencillo, con información necesaria, expresado en lenguaje claro y comprensible, y con una estructura y diseño que facilite su entendimiento.</w:t>
      </w:r>
    </w:p>
    <w:p w14:paraId="1877050A" w14:textId="6F75A8DD" w:rsidR="008E0CCD" w:rsidRDefault="008E0CCD" w:rsidP="00514169">
      <w:pPr>
        <w:jc w:val="both"/>
        <w:rPr>
          <w:rFonts w:ascii="Arial" w:hAnsi="Arial"/>
          <w:lang w:val="es-ES_tradnl"/>
        </w:rPr>
      </w:pPr>
      <w:r w:rsidRPr="00514169">
        <w:rPr>
          <w:rFonts w:ascii="Arial" w:hAnsi="Arial"/>
          <w:noProof/>
          <w:lang w:eastAsia="es-MX"/>
        </w:rPr>
        <w:drawing>
          <wp:anchor distT="0" distB="0" distL="114300" distR="114300" simplePos="0" relativeHeight="251660288" behindDoc="0" locked="0" layoutInCell="1" allowOverlap="1" wp14:anchorId="7AB6757F" wp14:editId="5B491E66">
            <wp:simplePos x="0" y="0"/>
            <wp:positionH relativeFrom="column">
              <wp:posOffset>-30480</wp:posOffset>
            </wp:positionH>
            <wp:positionV relativeFrom="paragraph">
              <wp:posOffset>226695</wp:posOffset>
            </wp:positionV>
            <wp:extent cx="1670685" cy="1706245"/>
            <wp:effectExtent l="0" t="0" r="5715" b="0"/>
            <wp:wrapThrough wrapText="bothSides">
              <wp:wrapPolygon edited="0">
                <wp:start x="7881" y="0"/>
                <wp:lineTo x="5911" y="1286"/>
                <wp:lineTo x="985" y="4823"/>
                <wp:lineTo x="0" y="9003"/>
                <wp:lineTo x="0" y="11897"/>
                <wp:lineTo x="1314" y="17042"/>
                <wp:lineTo x="6896" y="20901"/>
                <wp:lineTo x="8210" y="21222"/>
                <wp:lineTo x="13792" y="21222"/>
                <wp:lineTo x="15106" y="20901"/>
                <wp:lineTo x="20360" y="17042"/>
                <wp:lineTo x="21345" y="13505"/>
                <wp:lineTo x="21345" y="8039"/>
                <wp:lineTo x="21017" y="3537"/>
                <wp:lineTo x="18718" y="1929"/>
                <wp:lineTo x="13464" y="0"/>
                <wp:lineTo x="7881" y="0"/>
              </wp:wrapPolygon>
            </wp:wrapThrough>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foregroundMark x1="76000" y1="24444" x2="76000" y2="24444"/>
                                  <a14:backgroundMark x1="76889" y1="25333" x2="76889" y2="25333"/>
                                </a14:backgroundRemoval>
                              </a14:imgEffect>
                            </a14:imgLayer>
                          </a14:imgProps>
                        </a:ext>
                        <a:ext uri="{28A0092B-C50C-407E-A947-70E740481C1C}">
                          <a14:useLocalDpi xmlns:a14="http://schemas.microsoft.com/office/drawing/2010/main" val="0"/>
                        </a:ext>
                      </a:extLst>
                    </a:blip>
                    <a:srcRect l="15128" t="14458" r="16318" b="15539"/>
                    <a:stretch/>
                  </pic:blipFill>
                  <pic:spPr>
                    <a:xfrm>
                      <a:off x="0" y="0"/>
                      <a:ext cx="1670685" cy="1706245"/>
                    </a:xfrm>
                    <a:prstGeom prst="rect">
                      <a:avLst/>
                    </a:prstGeom>
                  </pic:spPr>
                </pic:pic>
              </a:graphicData>
            </a:graphic>
            <wp14:sizeRelH relativeFrom="page">
              <wp14:pctWidth>0</wp14:pctWidth>
            </wp14:sizeRelH>
            <wp14:sizeRelV relativeFrom="page">
              <wp14:pctHeight>0</wp14:pctHeight>
            </wp14:sizeRelV>
          </wp:anchor>
        </w:drawing>
      </w:r>
    </w:p>
    <w:p w14:paraId="48B0B8DC" w14:textId="7F3BC1E8" w:rsidR="00514169" w:rsidRPr="00514169" w:rsidRDefault="00514169" w:rsidP="008E0CCD">
      <w:pPr>
        <w:ind w:left="2835"/>
        <w:jc w:val="both"/>
        <w:rPr>
          <w:rFonts w:ascii="Arial" w:hAnsi="Arial"/>
          <w:lang w:val="es-ES_tradnl"/>
        </w:rPr>
      </w:pPr>
      <w:r w:rsidRPr="00514169">
        <w:rPr>
          <w:rFonts w:ascii="Arial" w:hAnsi="Arial"/>
          <w:lang w:val="es-ES_tradnl"/>
        </w:rPr>
        <w:t>Usar frases inexactas, ambiguas o vagas;</w:t>
      </w:r>
    </w:p>
    <w:p w14:paraId="1CE2F331" w14:textId="341C6180" w:rsidR="00514169" w:rsidRPr="00514169" w:rsidRDefault="00514169" w:rsidP="008E0CCD">
      <w:pPr>
        <w:ind w:left="2835"/>
        <w:jc w:val="both"/>
        <w:rPr>
          <w:rFonts w:ascii="Arial" w:hAnsi="Arial"/>
          <w:lang w:val="es-ES_tradnl"/>
        </w:rPr>
      </w:pPr>
      <w:r w:rsidRPr="00514169">
        <w:rPr>
          <w:rFonts w:ascii="Arial" w:hAnsi="Arial"/>
          <w:lang w:val="es-ES_tradnl"/>
        </w:rPr>
        <w:t>Incluir textos o formatos que induzcan al titular a elegir una opción en específico;</w:t>
      </w:r>
    </w:p>
    <w:p w14:paraId="764280D0" w14:textId="43D1ECA9" w:rsidR="00514169" w:rsidRPr="00514169" w:rsidRDefault="00514169" w:rsidP="008E0CCD">
      <w:pPr>
        <w:ind w:left="2835"/>
        <w:jc w:val="both"/>
        <w:rPr>
          <w:rFonts w:ascii="Arial" w:hAnsi="Arial"/>
          <w:lang w:val="es-ES_tradnl"/>
        </w:rPr>
      </w:pPr>
      <w:r w:rsidRPr="00514169">
        <w:rPr>
          <w:rFonts w:ascii="Arial" w:hAnsi="Arial"/>
          <w:lang w:val="es-ES_tradnl"/>
        </w:rPr>
        <w:t>Marcar previamente casillas, en caso de que éstas se incluyan para que el titular otorgue su consentimiento; y</w:t>
      </w:r>
    </w:p>
    <w:p w14:paraId="705499B4" w14:textId="6770E0C4" w:rsidR="00514169" w:rsidRPr="00514169" w:rsidRDefault="00514169" w:rsidP="008E0CCD">
      <w:pPr>
        <w:ind w:left="2835"/>
        <w:jc w:val="both"/>
        <w:rPr>
          <w:rFonts w:ascii="Arial" w:hAnsi="Arial"/>
          <w:lang w:val="es-ES_tradnl"/>
        </w:rPr>
      </w:pPr>
      <w:r w:rsidRPr="00514169">
        <w:rPr>
          <w:rFonts w:ascii="Arial" w:hAnsi="Arial"/>
          <w:lang w:val="es-ES_tradnl"/>
        </w:rPr>
        <w:t>Remitir a textos o documentos que no estén disponibles para el titular.</w:t>
      </w:r>
    </w:p>
    <w:p w14:paraId="730A04E1" w14:textId="54D2A30B" w:rsidR="0062453A" w:rsidRPr="00E64C09" w:rsidRDefault="0062453A" w:rsidP="00E64C09">
      <w:pPr>
        <w:pStyle w:val="Ttulo2"/>
        <w:rPr>
          <w:rStyle w:val="BsicoOficial"/>
          <w:rFonts w:ascii="Century Gothic" w:hAnsi="Century Gothic"/>
          <w:sz w:val="36"/>
        </w:rPr>
      </w:pPr>
      <w:bookmarkStart w:id="9" w:name="_Toc458704797"/>
      <w:r w:rsidRPr="00E64C09">
        <w:rPr>
          <w:rStyle w:val="BsicoOficial"/>
          <w:rFonts w:ascii="Century Gothic" w:hAnsi="Century Gothic"/>
          <w:sz w:val="36"/>
        </w:rPr>
        <w:t>Medios de difusión del Aviso de Privacidad</w:t>
      </w:r>
      <w:bookmarkEnd w:id="9"/>
    </w:p>
    <w:p w14:paraId="1E1D528D" w14:textId="77777777" w:rsidR="0062453A" w:rsidRDefault="0062453A" w:rsidP="0062453A">
      <w:pPr>
        <w:jc w:val="both"/>
      </w:pPr>
    </w:p>
    <w:p w14:paraId="55412775" w14:textId="7410CFB7" w:rsidR="0062453A" w:rsidRDefault="0062453A" w:rsidP="0062453A">
      <w:pPr>
        <w:jc w:val="both"/>
        <w:rPr>
          <w:rFonts w:ascii="Arial" w:hAnsi="Arial"/>
          <w:lang w:val="es-ES_tradnl"/>
        </w:rPr>
      </w:pPr>
      <w:r w:rsidRPr="005359B3">
        <w:rPr>
          <w:rFonts w:ascii="Arial" w:hAnsi="Arial"/>
          <w:lang w:val="es-ES_tradnl"/>
        </w:rPr>
        <w:t>El aviso de privacidad deberá ser difundido por los medios electrónicos y físicos con que se cuente, tales como medios impresos, sonoros, digitales, visuales o cua</w:t>
      </w:r>
      <w:r>
        <w:rPr>
          <w:rFonts w:ascii="Arial" w:hAnsi="Arial"/>
          <w:lang w:val="es-ES_tradnl"/>
        </w:rPr>
        <w:t xml:space="preserve">lquier otra tecnología; con una redacción acorde a lo señalado en el punto anterior. </w:t>
      </w:r>
      <w:r w:rsidRPr="0062453A">
        <w:rPr>
          <w:rFonts w:ascii="Arial" w:hAnsi="Arial"/>
          <w:lang w:val="es-ES_tradnl"/>
        </w:rPr>
        <w:t>En to</w:t>
      </w:r>
      <w:r>
        <w:rPr>
          <w:rFonts w:ascii="Arial" w:hAnsi="Arial"/>
          <w:lang w:val="es-ES_tradnl"/>
        </w:rPr>
        <w:t xml:space="preserve">do caso, el aviso de privacidad </w:t>
      </w:r>
      <w:r w:rsidRPr="0062453A">
        <w:rPr>
          <w:rFonts w:ascii="Arial" w:hAnsi="Arial"/>
          <w:lang w:val="es-ES_tradnl"/>
        </w:rPr>
        <w:t>deberá estar ubicado en un lugar vis</w:t>
      </w:r>
      <w:r>
        <w:rPr>
          <w:rFonts w:ascii="Arial" w:hAnsi="Arial"/>
          <w:lang w:val="es-ES_tradnl"/>
        </w:rPr>
        <w:t>ible y que facilite su consulta en el área donde se recabe</w:t>
      </w:r>
      <w:r w:rsidR="00E64C09">
        <w:rPr>
          <w:rFonts w:ascii="Arial" w:hAnsi="Arial"/>
          <w:lang w:val="es-ES_tradnl"/>
        </w:rPr>
        <w:t xml:space="preserve">n los datos personales que facilite la consulta del titular y que permita acreditar fehacientemente el cumplimiento de esta obligación. </w:t>
      </w:r>
    </w:p>
    <w:tbl>
      <w:tblPr>
        <w:tblStyle w:val="Tablaconcuadrcula"/>
        <w:tblW w:w="0" w:type="auto"/>
        <w:tblLook w:val="04A0" w:firstRow="1" w:lastRow="0" w:firstColumn="1" w:lastColumn="0" w:noHBand="0" w:noVBand="1"/>
      </w:tblPr>
      <w:tblGrid>
        <w:gridCol w:w="4489"/>
        <w:gridCol w:w="4489"/>
      </w:tblGrid>
      <w:tr w:rsidR="0062453A" w14:paraId="2CDA17BE" w14:textId="77777777" w:rsidTr="0062453A">
        <w:tc>
          <w:tcPr>
            <w:tcW w:w="8978" w:type="dxa"/>
            <w:gridSpan w:val="2"/>
          </w:tcPr>
          <w:p w14:paraId="4C7B2F80" w14:textId="5D121295" w:rsidR="0062453A" w:rsidRPr="0062453A" w:rsidRDefault="0062453A" w:rsidP="0062453A">
            <w:pPr>
              <w:jc w:val="center"/>
              <w:rPr>
                <w:rFonts w:ascii="Arial" w:hAnsi="Arial"/>
                <w:b/>
                <w:lang w:val="es-ES_tradnl"/>
              </w:rPr>
            </w:pPr>
            <w:r w:rsidRPr="0062453A">
              <w:rPr>
                <w:rFonts w:ascii="Arial" w:hAnsi="Arial"/>
                <w:b/>
                <w:lang w:val="es-ES_tradnl"/>
              </w:rPr>
              <w:t>Ejemplos</w:t>
            </w:r>
          </w:p>
        </w:tc>
      </w:tr>
      <w:tr w:rsidR="0062453A" w14:paraId="1A31B292" w14:textId="77777777" w:rsidTr="0062453A">
        <w:tc>
          <w:tcPr>
            <w:tcW w:w="4489" w:type="dxa"/>
          </w:tcPr>
          <w:p w14:paraId="45CDB07C" w14:textId="664ED531" w:rsidR="0062453A" w:rsidRDefault="0062453A" w:rsidP="0062453A">
            <w:pPr>
              <w:jc w:val="both"/>
              <w:rPr>
                <w:rFonts w:ascii="Arial" w:hAnsi="Arial"/>
                <w:lang w:val="es-ES_tradnl"/>
              </w:rPr>
            </w:pPr>
            <w:r>
              <w:rPr>
                <w:rFonts w:ascii="Arial" w:hAnsi="Arial"/>
                <w:lang w:val="es-ES_tradnl"/>
              </w:rPr>
              <w:t>Físicos</w:t>
            </w:r>
          </w:p>
        </w:tc>
        <w:tc>
          <w:tcPr>
            <w:tcW w:w="4489" w:type="dxa"/>
          </w:tcPr>
          <w:p w14:paraId="7EF8646D" w14:textId="457D86EC" w:rsidR="0062453A" w:rsidRDefault="0062453A" w:rsidP="0062453A">
            <w:pPr>
              <w:jc w:val="both"/>
              <w:rPr>
                <w:rFonts w:ascii="Arial" w:hAnsi="Arial"/>
                <w:lang w:val="es-ES_tradnl"/>
              </w:rPr>
            </w:pPr>
            <w:r>
              <w:rPr>
                <w:rFonts w:ascii="Arial" w:hAnsi="Arial"/>
                <w:lang w:val="es-ES_tradnl"/>
              </w:rPr>
              <w:t>Carteles o impresiones en papel</w:t>
            </w:r>
          </w:p>
        </w:tc>
      </w:tr>
      <w:tr w:rsidR="0062453A" w14:paraId="37A55C7A" w14:textId="77777777" w:rsidTr="0062453A">
        <w:tc>
          <w:tcPr>
            <w:tcW w:w="4489" w:type="dxa"/>
          </w:tcPr>
          <w:p w14:paraId="7F9C4003" w14:textId="18732ECD" w:rsidR="0062453A" w:rsidRDefault="0062453A" w:rsidP="0062453A">
            <w:pPr>
              <w:jc w:val="both"/>
              <w:rPr>
                <w:rFonts w:ascii="Arial" w:hAnsi="Arial"/>
                <w:lang w:val="es-ES_tradnl"/>
              </w:rPr>
            </w:pPr>
            <w:r>
              <w:rPr>
                <w:rFonts w:ascii="Arial" w:hAnsi="Arial"/>
                <w:lang w:val="es-ES_tradnl"/>
              </w:rPr>
              <w:t>Electrónicos o digitales</w:t>
            </w:r>
          </w:p>
        </w:tc>
        <w:tc>
          <w:tcPr>
            <w:tcW w:w="4489" w:type="dxa"/>
          </w:tcPr>
          <w:p w14:paraId="28509D0A" w14:textId="5FCFD582" w:rsidR="0062453A" w:rsidRDefault="0062453A" w:rsidP="0062453A">
            <w:pPr>
              <w:jc w:val="both"/>
              <w:rPr>
                <w:rFonts w:ascii="Arial" w:hAnsi="Arial"/>
                <w:lang w:val="es-ES_tradnl"/>
              </w:rPr>
            </w:pPr>
            <w:r>
              <w:rPr>
                <w:rFonts w:ascii="Arial" w:hAnsi="Arial"/>
                <w:lang w:val="es-ES_tradnl"/>
              </w:rPr>
              <w:t>En el sitio oficial del responsable o pantallas electrónicos</w:t>
            </w:r>
          </w:p>
        </w:tc>
      </w:tr>
      <w:tr w:rsidR="0062453A" w14:paraId="2B23FBE2" w14:textId="77777777" w:rsidTr="0062453A">
        <w:tc>
          <w:tcPr>
            <w:tcW w:w="4489" w:type="dxa"/>
          </w:tcPr>
          <w:p w14:paraId="41794AE6" w14:textId="485966A8" w:rsidR="0062453A" w:rsidRDefault="0062453A" w:rsidP="0062453A">
            <w:pPr>
              <w:jc w:val="both"/>
              <w:rPr>
                <w:rFonts w:ascii="Arial" w:hAnsi="Arial"/>
                <w:lang w:val="es-ES_tradnl"/>
              </w:rPr>
            </w:pPr>
            <w:r>
              <w:rPr>
                <w:rFonts w:ascii="Arial" w:hAnsi="Arial"/>
                <w:lang w:val="es-ES_tradnl"/>
              </w:rPr>
              <w:t>Ópticos o visuales</w:t>
            </w:r>
          </w:p>
        </w:tc>
        <w:tc>
          <w:tcPr>
            <w:tcW w:w="4489" w:type="dxa"/>
          </w:tcPr>
          <w:p w14:paraId="653B3318" w14:textId="05E85925" w:rsidR="0062453A" w:rsidRDefault="0062453A" w:rsidP="0062453A">
            <w:pPr>
              <w:jc w:val="both"/>
              <w:rPr>
                <w:rFonts w:ascii="Arial" w:hAnsi="Arial"/>
                <w:lang w:val="es-ES_tradnl"/>
              </w:rPr>
            </w:pPr>
            <w:r>
              <w:rPr>
                <w:rFonts w:ascii="Arial" w:hAnsi="Arial"/>
                <w:lang w:val="es-ES_tradnl"/>
              </w:rPr>
              <w:t>Vídeos o animaciones</w:t>
            </w:r>
          </w:p>
        </w:tc>
      </w:tr>
      <w:tr w:rsidR="0062453A" w14:paraId="6B831C7D" w14:textId="77777777" w:rsidTr="0062453A">
        <w:tc>
          <w:tcPr>
            <w:tcW w:w="4489" w:type="dxa"/>
          </w:tcPr>
          <w:p w14:paraId="13F389AF" w14:textId="28C407E9" w:rsidR="0062453A" w:rsidRDefault="0062453A" w:rsidP="0062453A">
            <w:pPr>
              <w:jc w:val="both"/>
              <w:rPr>
                <w:rFonts w:ascii="Arial" w:hAnsi="Arial"/>
                <w:lang w:val="es-ES_tradnl"/>
              </w:rPr>
            </w:pPr>
            <w:r>
              <w:rPr>
                <w:rFonts w:ascii="Arial" w:hAnsi="Arial"/>
                <w:lang w:val="es-ES_tradnl"/>
              </w:rPr>
              <w:t>Sonoros</w:t>
            </w:r>
          </w:p>
        </w:tc>
        <w:tc>
          <w:tcPr>
            <w:tcW w:w="4489" w:type="dxa"/>
          </w:tcPr>
          <w:p w14:paraId="00F5A9E3" w14:textId="6851E034" w:rsidR="0062453A" w:rsidRDefault="0062453A" w:rsidP="0062453A">
            <w:pPr>
              <w:jc w:val="both"/>
              <w:rPr>
                <w:rFonts w:ascii="Arial" w:hAnsi="Arial"/>
                <w:lang w:val="es-ES_tradnl"/>
              </w:rPr>
            </w:pPr>
            <w:r>
              <w:rPr>
                <w:rFonts w:ascii="Arial" w:hAnsi="Arial"/>
                <w:lang w:val="es-ES_tradnl"/>
              </w:rPr>
              <w:t>Grabaciones telefónicas</w:t>
            </w:r>
          </w:p>
        </w:tc>
      </w:tr>
      <w:tr w:rsidR="0062453A" w14:paraId="554F69FB" w14:textId="77777777" w:rsidTr="0062453A">
        <w:tc>
          <w:tcPr>
            <w:tcW w:w="4489" w:type="dxa"/>
          </w:tcPr>
          <w:p w14:paraId="72ECDF2C" w14:textId="3F8AA8E1" w:rsidR="0062453A" w:rsidRDefault="0062453A" w:rsidP="0062453A">
            <w:pPr>
              <w:jc w:val="both"/>
              <w:rPr>
                <w:rFonts w:ascii="Arial" w:hAnsi="Arial"/>
                <w:lang w:val="es-ES_tradnl"/>
              </w:rPr>
            </w:pPr>
            <w:r>
              <w:rPr>
                <w:rFonts w:ascii="Arial" w:hAnsi="Arial"/>
                <w:lang w:val="es-ES_tradnl"/>
              </w:rPr>
              <w:lastRenderedPageBreak/>
              <w:t>Cualquier otra tecnología</w:t>
            </w:r>
          </w:p>
        </w:tc>
        <w:tc>
          <w:tcPr>
            <w:tcW w:w="4489" w:type="dxa"/>
          </w:tcPr>
          <w:p w14:paraId="043A8D67" w14:textId="77777777" w:rsidR="0062453A" w:rsidRDefault="0062453A" w:rsidP="0062453A">
            <w:pPr>
              <w:jc w:val="both"/>
              <w:rPr>
                <w:rFonts w:ascii="Arial" w:hAnsi="Arial"/>
                <w:lang w:val="es-ES_tradnl"/>
              </w:rPr>
            </w:pPr>
          </w:p>
        </w:tc>
      </w:tr>
    </w:tbl>
    <w:p w14:paraId="2E9141DE" w14:textId="5758E553" w:rsidR="008E0CCD" w:rsidRDefault="008E0CCD" w:rsidP="00E64C09">
      <w:pPr>
        <w:pStyle w:val="Ttulo2"/>
        <w:rPr>
          <w:rStyle w:val="BsicoOficial"/>
        </w:rPr>
      </w:pPr>
      <w:bookmarkStart w:id="10" w:name="_Toc458704798"/>
      <w:r w:rsidRPr="00E64C09">
        <w:t>1.3 Modalidades del Aviso de Privacidad</w:t>
      </w:r>
      <w:bookmarkEnd w:id="10"/>
    </w:p>
    <w:p w14:paraId="1598B905" w14:textId="77777777" w:rsidR="008E0CCD" w:rsidRDefault="008E0CCD" w:rsidP="008E0CCD">
      <w:pPr>
        <w:jc w:val="both"/>
        <w:rPr>
          <w:rStyle w:val="BsicoOficial"/>
        </w:rPr>
      </w:pPr>
    </w:p>
    <w:p w14:paraId="2AA7A954" w14:textId="5CB892DD" w:rsidR="0062453A" w:rsidRPr="0062453A" w:rsidRDefault="0062453A" w:rsidP="0062453A">
      <w:pPr>
        <w:jc w:val="both"/>
        <w:rPr>
          <w:rFonts w:ascii="Arial" w:hAnsi="Arial"/>
          <w:lang w:val="es-ES_tradnl"/>
        </w:rPr>
      </w:pPr>
      <w:r>
        <w:rPr>
          <w:rFonts w:ascii="Arial" w:hAnsi="Arial"/>
          <w:lang w:val="es-ES_tradnl"/>
        </w:rPr>
        <w:t xml:space="preserve">El aviso de privacidad se puede poner a </w:t>
      </w:r>
      <w:r w:rsidRPr="0062453A">
        <w:rPr>
          <w:rFonts w:ascii="Arial" w:hAnsi="Arial"/>
          <w:lang w:val="es-ES_tradnl"/>
        </w:rPr>
        <w:t xml:space="preserve"> </w:t>
      </w:r>
      <w:proofErr w:type="spellStart"/>
      <w:r w:rsidRPr="0062453A">
        <w:rPr>
          <w:rFonts w:ascii="Arial" w:hAnsi="Arial"/>
          <w:lang w:val="es-ES_tradnl"/>
        </w:rPr>
        <w:t>a</w:t>
      </w:r>
      <w:proofErr w:type="spellEnd"/>
      <w:r w:rsidRPr="0062453A">
        <w:rPr>
          <w:rFonts w:ascii="Arial" w:hAnsi="Arial"/>
          <w:lang w:val="es-ES_tradnl"/>
        </w:rPr>
        <w:t xml:space="preserve"> disposición del titular en tres modalidades: corto, simplificado e integral. </w:t>
      </w:r>
    </w:p>
    <w:p w14:paraId="4F653820" w14:textId="77777777" w:rsidR="00E64C09" w:rsidRDefault="0062453A" w:rsidP="0062453A">
      <w:pPr>
        <w:jc w:val="both"/>
        <w:rPr>
          <w:rFonts w:ascii="Arial" w:hAnsi="Arial"/>
          <w:lang w:val="es-ES_tradnl"/>
        </w:rPr>
      </w:pPr>
      <w:r w:rsidRPr="0062453A">
        <w:rPr>
          <w:rFonts w:ascii="Arial" w:hAnsi="Arial"/>
          <w:lang w:val="es-ES_tradnl"/>
        </w:rPr>
        <w:t>El avi</w:t>
      </w:r>
      <w:r w:rsidR="00E64C09">
        <w:rPr>
          <w:rFonts w:ascii="Arial" w:hAnsi="Arial"/>
          <w:lang w:val="es-ES_tradnl"/>
        </w:rPr>
        <w:t xml:space="preserve">so de privacidad corto se usa </w:t>
      </w:r>
      <w:r w:rsidRPr="0062453A">
        <w:rPr>
          <w:rFonts w:ascii="Arial" w:hAnsi="Arial"/>
          <w:lang w:val="es-ES_tradnl"/>
        </w:rPr>
        <w:t xml:space="preserve">cuando el espacio utilizado para la obtención de los datos sea mínimo y limitado, de igual forma, los datos solicitados por el responsable deberán ser los básicos.  </w:t>
      </w:r>
      <w:r w:rsidR="00E64C09">
        <w:rPr>
          <w:rFonts w:ascii="Arial" w:hAnsi="Arial"/>
          <w:lang w:val="es-ES_tradnl"/>
        </w:rPr>
        <w:t xml:space="preserve">Si se recaban datos personales además de identificativos, el aviso de privacidad corto no será suficiente para cumplir con el principio de información y por tanto con el resto de principios. </w:t>
      </w:r>
    </w:p>
    <w:p w14:paraId="0A267875" w14:textId="09580B60" w:rsidR="00E64C09" w:rsidRPr="0062453A" w:rsidRDefault="00E64C09" w:rsidP="00A4412E">
      <w:pPr>
        <w:pStyle w:val="Ttulo2"/>
      </w:pPr>
      <w:bookmarkStart w:id="11" w:name="_Toc458704799"/>
      <w:r>
        <w:t>1.4 Contenido del aviso de privacidad</w:t>
      </w:r>
      <w:bookmarkEnd w:id="11"/>
    </w:p>
    <w:tbl>
      <w:tblPr>
        <w:tblStyle w:val="Tablaconcuadrcula"/>
        <w:tblW w:w="0" w:type="auto"/>
        <w:tblLook w:val="04A0" w:firstRow="1" w:lastRow="0" w:firstColumn="1" w:lastColumn="0" w:noHBand="0" w:noVBand="1"/>
      </w:tblPr>
      <w:tblGrid>
        <w:gridCol w:w="4489"/>
        <w:gridCol w:w="4489"/>
      </w:tblGrid>
      <w:tr w:rsidR="00E64C09" w14:paraId="27888D0A" w14:textId="77777777" w:rsidTr="00E64C09">
        <w:tc>
          <w:tcPr>
            <w:tcW w:w="8978" w:type="dxa"/>
            <w:gridSpan w:val="2"/>
          </w:tcPr>
          <w:p w14:paraId="34471F4D" w14:textId="5FF582E3" w:rsidR="00E64C09" w:rsidRPr="00E64C09" w:rsidRDefault="00E64C09" w:rsidP="00E64C09">
            <w:pPr>
              <w:jc w:val="center"/>
              <w:rPr>
                <w:rFonts w:ascii="Arial" w:hAnsi="Arial"/>
                <w:b/>
                <w:lang w:val="es-ES_tradnl"/>
              </w:rPr>
            </w:pPr>
            <w:r w:rsidRPr="00E64C09">
              <w:rPr>
                <w:rFonts w:ascii="Arial" w:hAnsi="Arial"/>
                <w:b/>
                <w:lang w:val="es-ES_tradnl"/>
              </w:rPr>
              <w:t>Aviso de Privacidad Corto</w:t>
            </w:r>
          </w:p>
        </w:tc>
      </w:tr>
      <w:tr w:rsidR="00E64C09" w14:paraId="14A81966" w14:textId="77777777" w:rsidTr="00E64C09">
        <w:tc>
          <w:tcPr>
            <w:tcW w:w="4489" w:type="dxa"/>
          </w:tcPr>
          <w:p w14:paraId="31EC9720" w14:textId="2D1092E7" w:rsidR="00E64C09" w:rsidRPr="0081331E" w:rsidRDefault="00E64C09" w:rsidP="0081331E">
            <w:pPr>
              <w:jc w:val="center"/>
              <w:rPr>
                <w:rFonts w:ascii="Arial" w:hAnsi="Arial"/>
                <w:b/>
                <w:lang w:val="es-ES_tradnl"/>
              </w:rPr>
            </w:pPr>
            <w:r w:rsidRPr="0081331E">
              <w:rPr>
                <w:rFonts w:ascii="Arial" w:hAnsi="Arial"/>
                <w:b/>
                <w:lang w:val="es-ES_tradnl"/>
              </w:rPr>
              <w:t>Requisito en el artículo 22 de la Ley Local</w:t>
            </w:r>
          </w:p>
        </w:tc>
        <w:tc>
          <w:tcPr>
            <w:tcW w:w="4489" w:type="dxa"/>
          </w:tcPr>
          <w:p w14:paraId="5C6E75BF" w14:textId="2AA01760" w:rsidR="00E64C09" w:rsidRPr="0081331E" w:rsidRDefault="0081331E" w:rsidP="0081331E">
            <w:pPr>
              <w:jc w:val="center"/>
              <w:rPr>
                <w:rFonts w:ascii="Arial" w:hAnsi="Arial"/>
                <w:b/>
                <w:lang w:val="es-ES_tradnl"/>
              </w:rPr>
            </w:pPr>
            <w:r w:rsidRPr="0081331E">
              <w:rPr>
                <w:rFonts w:ascii="Arial" w:hAnsi="Arial"/>
                <w:b/>
                <w:lang w:val="es-ES_tradnl"/>
              </w:rPr>
              <w:t>Formalidades del requisito</w:t>
            </w:r>
          </w:p>
        </w:tc>
      </w:tr>
      <w:tr w:rsidR="00E64C09" w14:paraId="2D0F37EA" w14:textId="77777777" w:rsidTr="00E64C09">
        <w:tc>
          <w:tcPr>
            <w:tcW w:w="4489" w:type="dxa"/>
          </w:tcPr>
          <w:p w14:paraId="3C9777B9" w14:textId="6364733A" w:rsidR="00E64C09" w:rsidRDefault="00E64C09" w:rsidP="0062453A">
            <w:pPr>
              <w:jc w:val="both"/>
              <w:rPr>
                <w:rFonts w:ascii="Arial" w:hAnsi="Arial"/>
                <w:lang w:val="es-ES_tradnl"/>
              </w:rPr>
            </w:pPr>
            <w:r w:rsidRPr="00E64C09">
              <w:rPr>
                <w:rFonts w:ascii="Arial" w:hAnsi="Arial"/>
                <w:lang w:val="es-ES_tradnl"/>
              </w:rPr>
              <w:t>La identidad y domicilio del responsable</w:t>
            </w:r>
          </w:p>
        </w:tc>
        <w:tc>
          <w:tcPr>
            <w:tcW w:w="4489" w:type="dxa"/>
          </w:tcPr>
          <w:p w14:paraId="19D8CBCD" w14:textId="6A3AB164" w:rsidR="00E64C09" w:rsidRDefault="0081331E" w:rsidP="0062453A">
            <w:pPr>
              <w:jc w:val="both"/>
              <w:rPr>
                <w:rFonts w:ascii="Arial" w:hAnsi="Arial"/>
                <w:lang w:val="es-ES_tradnl"/>
              </w:rPr>
            </w:pPr>
            <w:r>
              <w:rPr>
                <w:rFonts w:ascii="Arial" w:hAnsi="Arial"/>
                <w:lang w:val="es-ES_tradnl"/>
              </w:rPr>
              <w:t xml:space="preserve">Se debe señalar la denominación completa y puede incluir, de manera adicional,  la denominación, abreviaturas o acrónimos por los cuales es identificado comúnmente  por el público en general, concretamente por el público objetivo a quien va dirigido el aviso de privacidad.  </w:t>
            </w:r>
          </w:p>
        </w:tc>
      </w:tr>
      <w:tr w:rsidR="00E64C09" w14:paraId="15E21D6D" w14:textId="77777777" w:rsidTr="00E64C09">
        <w:tc>
          <w:tcPr>
            <w:tcW w:w="4489" w:type="dxa"/>
          </w:tcPr>
          <w:p w14:paraId="3BE0C794" w14:textId="2FC280B3" w:rsidR="00E64C09" w:rsidRDefault="00E64C09" w:rsidP="0062453A">
            <w:pPr>
              <w:jc w:val="both"/>
              <w:rPr>
                <w:rFonts w:ascii="Arial" w:hAnsi="Arial"/>
                <w:lang w:val="es-ES_tradnl"/>
              </w:rPr>
            </w:pPr>
            <w:r w:rsidRPr="00E64C09">
              <w:rPr>
                <w:rFonts w:ascii="Arial" w:hAnsi="Arial"/>
                <w:lang w:val="es-ES_tradnl"/>
              </w:rPr>
              <w:t>Las finalidades del tratamiento</w:t>
            </w:r>
          </w:p>
        </w:tc>
        <w:tc>
          <w:tcPr>
            <w:tcW w:w="4489" w:type="dxa"/>
          </w:tcPr>
          <w:p w14:paraId="6ACC637C" w14:textId="77777777" w:rsidR="00E64C09" w:rsidRDefault="0081331E" w:rsidP="0081331E">
            <w:pPr>
              <w:jc w:val="both"/>
              <w:rPr>
                <w:rFonts w:ascii="Arial" w:hAnsi="Arial"/>
                <w:lang w:val="es-ES_tradnl"/>
              </w:rPr>
            </w:pPr>
            <w:r>
              <w:rPr>
                <w:rFonts w:ascii="Arial" w:hAnsi="Arial"/>
                <w:lang w:val="es-ES_tradnl"/>
              </w:rPr>
              <w:t>El listado de finalidades, referentes al sistema de tratamiento al que pertenece el aviso de privacidad, deberá ser completo y no utilizar frases inexactas, ambiguas o vagas como: “entre otras finalidades”, “otros fines análogos”, “por ejemplo” y “demás trámites administrativos”.</w:t>
            </w:r>
          </w:p>
          <w:p w14:paraId="3E1169EF" w14:textId="77777777" w:rsidR="00CE08DB" w:rsidRDefault="00CE08DB" w:rsidP="0081331E">
            <w:pPr>
              <w:jc w:val="both"/>
              <w:rPr>
                <w:rFonts w:ascii="Arial" w:hAnsi="Arial"/>
                <w:lang w:val="es-ES_tradnl"/>
              </w:rPr>
            </w:pPr>
          </w:p>
          <w:p w14:paraId="3C05D536" w14:textId="77777777" w:rsidR="00CE08DB" w:rsidRDefault="00CE08DB" w:rsidP="0081331E">
            <w:pPr>
              <w:jc w:val="both"/>
              <w:rPr>
                <w:rFonts w:ascii="Arial" w:hAnsi="Arial"/>
                <w:lang w:val="es-ES_tradnl"/>
              </w:rPr>
            </w:pPr>
            <w:r>
              <w:rPr>
                <w:rFonts w:ascii="Arial" w:hAnsi="Arial"/>
                <w:lang w:val="es-ES_tradnl"/>
              </w:rPr>
              <w:t xml:space="preserve">Las finalidades descritas en el aviso de privacidad deberán ser específicas, redactadas con claridad y de tal manera que el titular identifique cada una de estas y no tenga confusión sobre el alcance de las mismas. </w:t>
            </w:r>
          </w:p>
          <w:p w14:paraId="6594B859" w14:textId="77777777" w:rsidR="00CE08DB" w:rsidRDefault="00CE08DB" w:rsidP="0081331E">
            <w:pPr>
              <w:jc w:val="both"/>
              <w:rPr>
                <w:rFonts w:ascii="Arial" w:hAnsi="Arial"/>
                <w:lang w:val="es-ES_tradnl"/>
              </w:rPr>
            </w:pPr>
          </w:p>
          <w:p w14:paraId="39553BC1" w14:textId="157124CC" w:rsidR="00CE08DB" w:rsidRPr="0081331E" w:rsidRDefault="00CE08DB" w:rsidP="0081331E">
            <w:pPr>
              <w:jc w:val="both"/>
              <w:rPr>
                <w:rFonts w:ascii="Arial" w:hAnsi="Arial"/>
                <w:lang w:val="es-ES_tradnl"/>
              </w:rPr>
            </w:pPr>
            <w:r>
              <w:rPr>
                <w:rFonts w:ascii="Arial" w:hAnsi="Arial"/>
                <w:lang w:val="es-ES_tradnl"/>
              </w:rPr>
              <w:t>El listado de finalidades debe distinguir las finalidades que requieren consentimiento del titular de las que no lo requieren.</w:t>
            </w:r>
          </w:p>
        </w:tc>
      </w:tr>
      <w:tr w:rsidR="00E64C09" w14:paraId="01EDDDE1" w14:textId="77777777" w:rsidTr="00E64C09">
        <w:tc>
          <w:tcPr>
            <w:tcW w:w="4489" w:type="dxa"/>
          </w:tcPr>
          <w:p w14:paraId="14DB9787" w14:textId="46D146C4" w:rsidR="00E64C09" w:rsidRDefault="00E64C09" w:rsidP="00E64C09">
            <w:pPr>
              <w:jc w:val="both"/>
              <w:rPr>
                <w:rFonts w:ascii="Arial" w:hAnsi="Arial"/>
                <w:lang w:val="es-ES_tradnl"/>
              </w:rPr>
            </w:pPr>
            <w:r w:rsidRPr="00E64C09">
              <w:rPr>
                <w:rFonts w:ascii="Arial" w:hAnsi="Arial"/>
                <w:lang w:val="es-ES_tradnl"/>
              </w:rPr>
              <w:t xml:space="preserve">Los mecanismos que el responsable ofrece para que el titular conozca el aviso de </w:t>
            </w:r>
            <w:r w:rsidRPr="00E64C09">
              <w:rPr>
                <w:rFonts w:ascii="Arial" w:hAnsi="Arial"/>
                <w:lang w:val="es-ES_tradnl"/>
              </w:rPr>
              <w:lastRenderedPageBreak/>
              <w:t>privacidad integral</w:t>
            </w:r>
          </w:p>
        </w:tc>
        <w:tc>
          <w:tcPr>
            <w:tcW w:w="4489" w:type="dxa"/>
          </w:tcPr>
          <w:p w14:paraId="42CC896F" w14:textId="77777777" w:rsidR="00E64C09" w:rsidRDefault="00CE08DB" w:rsidP="0062453A">
            <w:pPr>
              <w:jc w:val="both"/>
              <w:rPr>
                <w:rFonts w:ascii="Arial" w:hAnsi="Arial"/>
                <w:lang w:val="es-ES_tradnl"/>
              </w:rPr>
            </w:pPr>
            <w:r>
              <w:rPr>
                <w:rFonts w:ascii="Arial" w:hAnsi="Arial"/>
                <w:lang w:val="es-ES_tradnl"/>
              </w:rPr>
              <w:lastRenderedPageBreak/>
              <w:t xml:space="preserve">Se debe señalar el sitio, lugar o mecanismo implementado para que los titulares </w:t>
            </w:r>
            <w:r>
              <w:rPr>
                <w:rFonts w:ascii="Arial" w:hAnsi="Arial"/>
                <w:lang w:val="es-ES_tradnl"/>
              </w:rPr>
              <w:lastRenderedPageBreak/>
              <w:t xml:space="preserve">puedan conocer el aviso de privacidad integral. </w:t>
            </w:r>
          </w:p>
          <w:p w14:paraId="7DFF502C" w14:textId="77777777" w:rsidR="00CE08DB" w:rsidRDefault="00CE08DB" w:rsidP="0062453A">
            <w:pPr>
              <w:jc w:val="both"/>
              <w:rPr>
                <w:rFonts w:ascii="Arial" w:hAnsi="Arial"/>
                <w:lang w:val="es-ES_tradnl"/>
              </w:rPr>
            </w:pPr>
          </w:p>
          <w:p w14:paraId="4750CDA4" w14:textId="7D3F5B67" w:rsidR="00CE08DB" w:rsidRDefault="00CE08DB" w:rsidP="0062453A">
            <w:pPr>
              <w:jc w:val="both"/>
              <w:rPr>
                <w:rFonts w:ascii="Arial" w:hAnsi="Arial"/>
                <w:lang w:val="es-ES_tradnl"/>
              </w:rPr>
            </w:pPr>
            <w:r>
              <w:rPr>
                <w:rFonts w:ascii="Arial" w:hAnsi="Arial"/>
                <w:lang w:val="es-ES_tradnl"/>
              </w:rPr>
              <w:t xml:space="preserve">Para seleccionar el mecanismo, se debe considerar el perfil de los titulare, la forma en que mantiene contacto o comunicación con estos, que sean gratuitos; de fácil acceso; con la mayor cobertura posible y que estén debidamente habilitados y disponibles en todo momento para el titular. </w:t>
            </w:r>
          </w:p>
        </w:tc>
      </w:tr>
    </w:tbl>
    <w:p w14:paraId="132ABAB8" w14:textId="3BC13447" w:rsidR="0062453A" w:rsidRDefault="0062453A" w:rsidP="0062453A">
      <w:pPr>
        <w:jc w:val="both"/>
        <w:rPr>
          <w:rFonts w:ascii="Arial" w:hAnsi="Arial"/>
          <w:lang w:val="es-ES_tradnl"/>
        </w:rPr>
      </w:pPr>
    </w:p>
    <w:tbl>
      <w:tblPr>
        <w:tblStyle w:val="Tablaconcuadrcula"/>
        <w:tblW w:w="0" w:type="auto"/>
        <w:tblLook w:val="04A0" w:firstRow="1" w:lastRow="0" w:firstColumn="1" w:lastColumn="0" w:noHBand="0" w:noVBand="1"/>
      </w:tblPr>
      <w:tblGrid>
        <w:gridCol w:w="4489"/>
        <w:gridCol w:w="4489"/>
      </w:tblGrid>
      <w:tr w:rsidR="00CE08DB" w14:paraId="0D694C06" w14:textId="77777777" w:rsidTr="00CE08DB">
        <w:tc>
          <w:tcPr>
            <w:tcW w:w="8978" w:type="dxa"/>
            <w:gridSpan w:val="2"/>
          </w:tcPr>
          <w:p w14:paraId="5AFBEABD" w14:textId="35675F32" w:rsidR="00CE08DB" w:rsidRPr="00E64C09" w:rsidRDefault="00CE08DB" w:rsidP="00CE08DB">
            <w:pPr>
              <w:jc w:val="center"/>
              <w:rPr>
                <w:rFonts w:ascii="Arial" w:hAnsi="Arial"/>
                <w:b/>
                <w:lang w:val="es-ES_tradnl"/>
              </w:rPr>
            </w:pPr>
            <w:r>
              <w:rPr>
                <w:rFonts w:ascii="Arial" w:hAnsi="Arial"/>
                <w:b/>
                <w:lang w:val="es-ES_tradnl"/>
              </w:rPr>
              <w:t>Aviso de Privacidad Simplificado</w:t>
            </w:r>
          </w:p>
        </w:tc>
      </w:tr>
      <w:tr w:rsidR="00CE08DB" w14:paraId="2C8293FE" w14:textId="77777777" w:rsidTr="00CE08DB">
        <w:tc>
          <w:tcPr>
            <w:tcW w:w="4489" w:type="dxa"/>
          </w:tcPr>
          <w:p w14:paraId="1B964338" w14:textId="4F98E20C" w:rsidR="00CE08DB" w:rsidRPr="0081331E" w:rsidRDefault="00BB13AB" w:rsidP="00CE08DB">
            <w:pPr>
              <w:jc w:val="center"/>
              <w:rPr>
                <w:rFonts w:ascii="Arial" w:hAnsi="Arial"/>
                <w:b/>
                <w:lang w:val="es-ES_tradnl"/>
              </w:rPr>
            </w:pPr>
            <w:r>
              <w:rPr>
                <w:rFonts w:ascii="Arial" w:hAnsi="Arial"/>
                <w:b/>
                <w:lang w:val="es-ES_tradnl"/>
              </w:rPr>
              <w:t>Requisito en el artículo 23</w:t>
            </w:r>
            <w:r w:rsidR="00CE08DB" w:rsidRPr="0081331E">
              <w:rPr>
                <w:rFonts w:ascii="Arial" w:hAnsi="Arial"/>
                <w:b/>
                <w:lang w:val="es-ES_tradnl"/>
              </w:rPr>
              <w:t xml:space="preserve"> de la Ley Local</w:t>
            </w:r>
          </w:p>
        </w:tc>
        <w:tc>
          <w:tcPr>
            <w:tcW w:w="4489" w:type="dxa"/>
          </w:tcPr>
          <w:p w14:paraId="6E9D884B" w14:textId="77777777" w:rsidR="00CE08DB" w:rsidRPr="0081331E" w:rsidRDefault="00CE08DB" w:rsidP="00CE08DB">
            <w:pPr>
              <w:jc w:val="center"/>
              <w:rPr>
                <w:rFonts w:ascii="Arial" w:hAnsi="Arial"/>
                <w:b/>
                <w:lang w:val="es-ES_tradnl"/>
              </w:rPr>
            </w:pPr>
            <w:r w:rsidRPr="0081331E">
              <w:rPr>
                <w:rFonts w:ascii="Arial" w:hAnsi="Arial"/>
                <w:b/>
                <w:lang w:val="es-ES_tradnl"/>
              </w:rPr>
              <w:t>Formalidades del requisito</w:t>
            </w:r>
          </w:p>
        </w:tc>
      </w:tr>
      <w:tr w:rsidR="00CE08DB" w14:paraId="63DD2362" w14:textId="77777777" w:rsidTr="00CE08DB">
        <w:tc>
          <w:tcPr>
            <w:tcW w:w="4489" w:type="dxa"/>
          </w:tcPr>
          <w:p w14:paraId="28743CBC" w14:textId="77777777" w:rsidR="00CE08DB" w:rsidRDefault="00CE08DB" w:rsidP="00CE08DB">
            <w:pPr>
              <w:jc w:val="both"/>
              <w:rPr>
                <w:rFonts w:ascii="Arial" w:hAnsi="Arial"/>
                <w:lang w:val="es-ES_tradnl"/>
              </w:rPr>
            </w:pPr>
            <w:r w:rsidRPr="00E64C09">
              <w:rPr>
                <w:rFonts w:ascii="Arial" w:hAnsi="Arial"/>
                <w:lang w:val="es-ES_tradnl"/>
              </w:rPr>
              <w:t>La identidad y domicilio del responsable</w:t>
            </w:r>
          </w:p>
        </w:tc>
        <w:tc>
          <w:tcPr>
            <w:tcW w:w="4489" w:type="dxa"/>
          </w:tcPr>
          <w:p w14:paraId="0E4ABA63" w14:textId="77777777" w:rsidR="00CE08DB" w:rsidRDefault="00CE08DB" w:rsidP="00CE08DB">
            <w:pPr>
              <w:jc w:val="both"/>
              <w:rPr>
                <w:rFonts w:ascii="Arial" w:hAnsi="Arial"/>
                <w:lang w:val="es-ES_tradnl"/>
              </w:rPr>
            </w:pPr>
            <w:r>
              <w:rPr>
                <w:rFonts w:ascii="Arial" w:hAnsi="Arial"/>
                <w:lang w:val="es-ES_tradnl"/>
              </w:rPr>
              <w:t xml:space="preserve">Se debe señalar la denominación completa y puede incluir, de manera adicional,  la denominación, abreviaturas o acrónimos por los cuales es identificado comúnmente  por el público en general, concretamente por el público objetivo a quien va dirigido el aviso de privacidad.  </w:t>
            </w:r>
          </w:p>
        </w:tc>
      </w:tr>
      <w:tr w:rsidR="00CE08DB" w14:paraId="2C88E687" w14:textId="77777777" w:rsidTr="00CE08DB">
        <w:tc>
          <w:tcPr>
            <w:tcW w:w="4489" w:type="dxa"/>
          </w:tcPr>
          <w:p w14:paraId="35A34204" w14:textId="77777777" w:rsidR="00CE08DB" w:rsidRDefault="00CE08DB" w:rsidP="00CE08DB">
            <w:pPr>
              <w:jc w:val="both"/>
              <w:rPr>
                <w:rFonts w:ascii="Arial" w:hAnsi="Arial"/>
                <w:lang w:val="es-ES_tradnl"/>
              </w:rPr>
            </w:pPr>
            <w:r w:rsidRPr="00E64C09">
              <w:rPr>
                <w:rFonts w:ascii="Arial" w:hAnsi="Arial"/>
                <w:lang w:val="es-ES_tradnl"/>
              </w:rPr>
              <w:t>Las finalidades del tratamiento</w:t>
            </w:r>
          </w:p>
        </w:tc>
        <w:tc>
          <w:tcPr>
            <w:tcW w:w="4489" w:type="dxa"/>
          </w:tcPr>
          <w:p w14:paraId="53285E02" w14:textId="77777777" w:rsidR="00CE08DB" w:rsidRDefault="00CE08DB" w:rsidP="00CE08DB">
            <w:pPr>
              <w:jc w:val="both"/>
              <w:rPr>
                <w:rFonts w:ascii="Arial" w:hAnsi="Arial"/>
                <w:lang w:val="es-ES_tradnl"/>
              </w:rPr>
            </w:pPr>
            <w:r>
              <w:rPr>
                <w:rFonts w:ascii="Arial" w:hAnsi="Arial"/>
                <w:lang w:val="es-ES_tradnl"/>
              </w:rPr>
              <w:t>El listado de finalidades, referentes al sistema de tratamiento al que pertenece el aviso de privacidad, deberá ser completo y no utilizar frases inexactas, ambiguas o vagas como: “entre otras finalidades”, “otros fines análogos”, “por ejemplo” y “demás trámites administrativos”.</w:t>
            </w:r>
          </w:p>
          <w:p w14:paraId="4EAB424D" w14:textId="77777777" w:rsidR="00CE08DB" w:rsidRDefault="00CE08DB" w:rsidP="00CE08DB">
            <w:pPr>
              <w:jc w:val="both"/>
              <w:rPr>
                <w:rFonts w:ascii="Arial" w:hAnsi="Arial"/>
                <w:lang w:val="es-ES_tradnl"/>
              </w:rPr>
            </w:pPr>
          </w:p>
          <w:p w14:paraId="1B1B5A11" w14:textId="77777777" w:rsidR="00CE08DB" w:rsidRDefault="00CE08DB" w:rsidP="00CE08DB">
            <w:pPr>
              <w:jc w:val="both"/>
              <w:rPr>
                <w:rFonts w:ascii="Arial" w:hAnsi="Arial"/>
                <w:lang w:val="es-ES_tradnl"/>
              </w:rPr>
            </w:pPr>
            <w:r>
              <w:rPr>
                <w:rFonts w:ascii="Arial" w:hAnsi="Arial"/>
                <w:lang w:val="es-ES_tradnl"/>
              </w:rPr>
              <w:t xml:space="preserve">Las finalidades descritas en el aviso de privacidad deberán ser específicas, redactadas con claridad y de tal manera que el titular identifique cada una de estas y no tenga confusión sobre el alcance de las mismas. </w:t>
            </w:r>
          </w:p>
          <w:p w14:paraId="035B0CB4" w14:textId="77777777" w:rsidR="00CE08DB" w:rsidRDefault="00CE08DB" w:rsidP="00CE08DB">
            <w:pPr>
              <w:jc w:val="both"/>
              <w:rPr>
                <w:rFonts w:ascii="Arial" w:hAnsi="Arial"/>
                <w:lang w:val="es-ES_tradnl"/>
              </w:rPr>
            </w:pPr>
          </w:p>
          <w:p w14:paraId="570316A7" w14:textId="77777777" w:rsidR="00CE08DB" w:rsidRPr="0081331E" w:rsidRDefault="00CE08DB" w:rsidP="00CE08DB">
            <w:pPr>
              <w:jc w:val="both"/>
              <w:rPr>
                <w:rFonts w:ascii="Arial" w:hAnsi="Arial"/>
                <w:lang w:val="es-ES_tradnl"/>
              </w:rPr>
            </w:pPr>
            <w:r>
              <w:rPr>
                <w:rFonts w:ascii="Arial" w:hAnsi="Arial"/>
                <w:lang w:val="es-ES_tradnl"/>
              </w:rPr>
              <w:t>El listado de finalidades debe distinguir las finalidades que requieren consentimiento del titular de las que no lo requieren.</w:t>
            </w:r>
          </w:p>
        </w:tc>
      </w:tr>
      <w:tr w:rsidR="00BB13AB" w14:paraId="1714BDCF" w14:textId="77777777" w:rsidTr="00CE08DB">
        <w:tc>
          <w:tcPr>
            <w:tcW w:w="4489" w:type="dxa"/>
          </w:tcPr>
          <w:p w14:paraId="384243BA" w14:textId="77777777" w:rsidR="00BB13AB" w:rsidRPr="00BB13AB" w:rsidRDefault="00BB13AB" w:rsidP="00BB13AB">
            <w:pPr>
              <w:jc w:val="both"/>
              <w:rPr>
                <w:rFonts w:ascii="Arial" w:hAnsi="Arial"/>
                <w:lang w:val="es-ES_tradnl"/>
              </w:rPr>
            </w:pPr>
            <w:r w:rsidRPr="00BB13AB">
              <w:rPr>
                <w:rFonts w:ascii="Arial" w:hAnsi="Arial"/>
                <w:lang w:val="es-ES_tradnl"/>
              </w:rPr>
              <w:t>Cuando se realicen transferencias de datos personales que requieran consentimiento, se deberá informar:</w:t>
            </w:r>
          </w:p>
          <w:p w14:paraId="612D1B46" w14:textId="77777777" w:rsidR="00BB13AB" w:rsidRPr="00BB13AB" w:rsidRDefault="00BB13AB" w:rsidP="00BB13AB">
            <w:pPr>
              <w:jc w:val="both"/>
              <w:rPr>
                <w:rFonts w:ascii="Arial" w:hAnsi="Arial"/>
                <w:lang w:val="es-ES_tradnl"/>
              </w:rPr>
            </w:pPr>
          </w:p>
          <w:p w14:paraId="1A7C2B11" w14:textId="77777777" w:rsidR="00BB13AB" w:rsidRPr="00BB13AB" w:rsidRDefault="00BB13AB" w:rsidP="00BB13AB">
            <w:pPr>
              <w:jc w:val="both"/>
              <w:rPr>
                <w:rFonts w:ascii="Arial" w:hAnsi="Arial"/>
                <w:lang w:val="es-ES_tradnl"/>
              </w:rPr>
            </w:pPr>
            <w:r w:rsidRPr="00BB13AB">
              <w:rPr>
                <w:rFonts w:ascii="Arial" w:hAnsi="Arial"/>
                <w:lang w:val="es-ES_tradnl"/>
              </w:rPr>
              <w:t xml:space="preserve">a) Las autoridades, poderes, entidades, órganos y organismos gubernamentales de los tres órdenes de gobierno y las personas físicas o morales a las que se transfieren </w:t>
            </w:r>
            <w:r w:rsidRPr="00BB13AB">
              <w:rPr>
                <w:rFonts w:ascii="Arial" w:hAnsi="Arial"/>
                <w:lang w:val="es-ES_tradnl"/>
              </w:rPr>
              <w:lastRenderedPageBreak/>
              <w:t>los datos personales; y</w:t>
            </w:r>
          </w:p>
          <w:p w14:paraId="288CEE77" w14:textId="77777777" w:rsidR="00BB13AB" w:rsidRPr="00BB13AB" w:rsidRDefault="00BB13AB" w:rsidP="00BB13AB">
            <w:pPr>
              <w:jc w:val="both"/>
              <w:rPr>
                <w:rFonts w:ascii="Arial" w:hAnsi="Arial"/>
                <w:lang w:val="es-ES_tradnl"/>
              </w:rPr>
            </w:pPr>
          </w:p>
          <w:p w14:paraId="41A5030D" w14:textId="77777777" w:rsidR="00BB13AB" w:rsidRPr="00BB13AB" w:rsidRDefault="00BB13AB" w:rsidP="00BB13AB">
            <w:pPr>
              <w:jc w:val="both"/>
              <w:rPr>
                <w:rFonts w:ascii="Arial" w:hAnsi="Arial"/>
                <w:lang w:val="es-ES_tradnl"/>
              </w:rPr>
            </w:pPr>
            <w:r w:rsidRPr="00BB13AB">
              <w:rPr>
                <w:rFonts w:ascii="Arial" w:hAnsi="Arial"/>
                <w:lang w:val="es-ES_tradnl"/>
              </w:rPr>
              <w:t>b) Las finalidades de estas transferencias.</w:t>
            </w:r>
          </w:p>
          <w:p w14:paraId="4C1CE70D" w14:textId="77777777" w:rsidR="00BB13AB" w:rsidRPr="00E64C09" w:rsidRDefault="00BB13AB" w:rsidP="00CE08DB">
            <w:pPr>
              <w:jc w:val="both"/>
              <w:rPr>
                <w:rFonts w:ascii="Arial" w:hAnsi="Arial"/>
                <w:lang w:val="es-ES_tradnl"/>
              </w:rPr>
            </w:pPr>
          </w:p>
        </w:tc>
        <w:tc>
          <w:tcPr>
            <w:tcW w:w="4489" w:type="dxa"/>
          </w:tcPr>
          <w:p w14:paraId="1602EDD5" w14:textId="77777777" w:rsidR="00BB13AB" w:rsidRDefault="00BB13AB" w:rsidP="00CE08DB">
            <w:pPr>
              <w:jc w:val="both"/>
              <w:rPr>
                <w:rFonts w:ascii="Arial" w:hAnsi="Arial"/>
                <w:lang w:val="es-ES_tradnl"/>
              </w:rPr>
            </w:pPr>
            <w:r>
              <w:rPr>
                <w:rFonts w:ascii="Arial" w:hAnsi="Arial"/>
                <w:lang w:val="es-ES_tradnl"/>
              </w:rPr>
              <w:lastRenderedPageBreak/>
              <w:t>Se debe precisar lo siguiente:</w:t>
            </w:r>
          </w:p>
          <w:p w14:paraId="0EEEE88D" w14:textId="77777777" w:rsidR="00BB13AB" w:rsidRDefault="00BB13AB" w:rsidP="00BB13AB">
            <w:pPr>
              <w:jc w:val="both"/>
              <w:rPr>
                <w:rFonts w:ascii="Arial" w:hAnsi="Arial"/>
                <w:lang w:val="es-ES_tradnl"/>
              </w:rPr>
            </w:pPr>
            <w:r w:rsidRPr="00BB13AB">
              <w:rPr>
                <w:rFonts w:ascii="Arial" w:hAnsi="Arial"/>
                <w:lang w:val="es-ES_tradnl"/>
              </w:rPr>
              <w:t>Los destinatarios o tercero receptores, de carácter público o privado, nacional y/o</w:t>
            </w:r>
            <w:r>
              <w:rPr>
                <w:rFonts w:ascii="Arial" w:hAnsi="Arial"/>
                <w:lang w:val="es-ES_tradnl"/>
              </w:rPr>
              <w:t xml:space="preserve"> </w:t>
            </w:r>
            <w:r w:rsidRPr="00BB13AB">
              <w:rPr>
                <w:rFonts w:ascii="Arial" w:hAnsi="Arial"/>
                <w:lang w:val="es-ES_tradnl"/>
              </w:rPr>
              <w:t>internacional, de los datos personales, ya sea identificando cada uno de estos por su</w:t>
            </w:r>
            <w:r>
              <w:rPr>
                <w:rFonts w:ascii="Arial" w:hAnsi="Arial"/>
                <w:lang w:val="es-ES_tradnl"/>
              </w:rPr>
              <w:t xml:space="preserve"> </w:t>
            </w:r>
            <w:r w:rsidRPr="00BB13AB">
              <w:rPr>
                <w:rFonts w:ascii="Arial" w:hAnsi="Arial"/>
                <w:lang w:val="es-ES_tradnl"/>
              </w:rPr>
              <w:t>nombre, denominación o razón social; o bien, clasificándolos por categorías según</w:t>
            </w:r>
            <w:r>
              <w:rPr>
                <w:rFonts w:ascii="Arial" w:hAnsi="Arial"/>
                <w:lang w:val="es-ES_tradnl"/>
              </w:rPr>
              <w:t xml:space="preserve"> </w:t>
            </w:r>
            <w:r w:rsidRPr="00BB13AB">
              <w:rPr>
                <w:rFonts w:ascii="Arial" w:hAnsi="Arial"/>
                <w:lang w:val="es-ES_tradnl"/>
              </w:rPr>
              <w:t>corresponda</w:t>
            </w:r>
            <w:r>
              <w:rPr>
                <w:rFonts w:ascii="Arial" w:hAnsi="Arial"/>
                <w:lang w:val="es-ES_tradnl"/>
              </w:rPr>
              <w:t xml:space="preserve">. </w:t>
            </w:r>
          </w:p>
          <w:p w14:paraId="0BD8CBF2" w14:textId="1819B9B0" w:rsidR="00BB13AB" w:rsidRDefault="00BB13AB" w:rsidP="00BB13AB">
            <w:pPr>
              <w:jc w:val="both"/>
              <w:rPr>
                <w:rFonts w:ascii="Arial" w:hAnsi="Arial"/>
                <w:lang w:val="es-ES_tradnl"/>
              </w:rPr>
            </w:pPr>
            <w:r w:rsidRPr="00BB13AB">
              <w:rPr>
                <w:rFonts w:ascii="Arial" w:hAnsi="Arial"/>
                <w:lang w:val="es-ES_tradnl"/>
              </w:rPr>
              <w:lastRenderedPageBreak/>
              <w:t>Las finalidad</w:t>
            </w:r>
            <w:r>
              <w:rPr>
                <w:rFonts w:ascii="Arial" w:hAnsi="Arial"/>
                <w:lang w:val="es-ES_tradnl"/>
              </w:rPr>
              <w:t xml:space="preserve">es de las transferencias de los </w:t>
            </w:r>
            <w:r w:rsidRPr="00BB13AB">
              <w:rPr>
                <w:rFonts w:ascii="Arial" w:hAnsi="Arial"/>
                <w:lang w:val="es-ES_tradnl"/>
              </w:rPr>
              <w:t>datos personales relacionadas por cada</w:t>
            </w:r>
            <w:r>
              <w:rPr>
                <w:rFonts w:ascii="Arial" w:hAnsi="Arial"/>
                <w:lang w:val="es-ES_tradnl"/>
              </w:rPr>
              <w:t xml:space="preserve"> </w:t>
            </w:r>
            <w:r w:rsidRPr="00BB13AB">
              <w:rPr>
                <w:rFonts w:ascii="Arial" w:hAnsi="Arial"/>
                <w:lang w:val="es-ES_tradnl"/>
              </w:rPr>
              <w:t>destinat</w:t>
            </w:r>
            <w:r>
              <w:rPr>
                <w:rFonts w:ascii="Arial" w:hAnsi="Arial"/>
                <w:lang w:val="es-ES_tradnl"/>
              </w:rPr>
              <w:t xml:space="preserve">ario o tercero relacionadas por </w:t>
            </w:r>
            <w:r w:rsidRPr="00BB13AB">
              <w:rPr>
                <w:rFonts w:ascii="Arial" w:hAnsi="Arial"/>
                <w:lang w:val="es-ES_tradnl"/>
              </w:rPr>
              <w:t>cada destinatario o tercero receptor.</w:t>
            </w:r>
          </w:p>
        </w:tc>
      </w:tr>
      <w:tr w:rsidR="00BB13AB" w14:paraId="75403B32" w14:textId="77777777" w:rsidTr="00CE08DB">
        <w:tc>
          <w:tcPr>
            <w:tcW w:w="4489" w:type="dxa"/>
          </w:tcPr>
          <w:p w14:paraId="41A39C28" w14:textId="14C37E82" w:rsidR="00BB13AB" w:rsidRPr="00E64C09" w:rsidRDefault="00BB13AB" w:rsidP="00BB13AB">
            <w:pPr>
              <w:tabs>
                <w:tab w:val="left" w:pos="1042"/>
              </w:tabs>
              <w:jc w:val="both"/>
              <w:rPr>
                <w:rFonts w:ascii="Arial" w:hAnsi="Arial"/>
                <w:lang w:val="es-ES_tradnl"/>
              </w:rPr>
            </w:pPr>
            <w:r w:rsidRPr="00BB13AB">
              <w:rPr>
                <w:rFonts w:ascii="Arial" w:hAnsi="Arial"/>
                <w:lang w:val="es-ES_tradnl"/>
              </w:rPr>
              <w:lastRenderedPageBreak/>
              <w:t>Los mecanismos y medios disponibles para que el titular, en su caso, pueda manifestar su negativa para el tratamiento de sus datos personales para finalidades y transferencias que requieren el consentimiento del titular</w:t>
            </w:r>
            <w:r>
              <w:rPr>
                <w:rFonts w:ascii="Arial" w:hAnsi="Arial"/>
                <w:lang w:val="es-ES_tradnl"/>
              </w:rPr>
              <w:t>.</w:t>
            </w:r>
          </w:p>
        </w:tc>
        <w:tc>
          <w:tcPr>
            <w:tcW w:w="4489" w:type="dxa"/>
          </w:tcPr>
          <w:p w14:paraId="3D080F3B" w14:textId="77777777" w:rsidR="00BB13AB" w:rsidRDefault="00BB13AB" w:rsidP="00BB13AB">
            <w:pPr>
              <w:jc w:val="both"/>
              <w:rPr>
                <w:rFonts w:ascii="Arial" w:hAnsi="Arial"/>
                <w:lang w:val="es-ES_tradnl"/>
              </w:rPr>
            </w:pPr>
            <w:r>
              <w:rPr>
                <w:rFonts w:ascii="Arial" w:hAnsi="Arial"/>
                <w:lang w:val="es-ES_tradnl"/>
              </w:rPr>
              <w:t xml:space="preserve">Se debe </w:t>
            </w:r>
            <w:r w:rsidRPr="00BB13AB">
              <w:rPr>
                <w:rFonts w:ascii="Arial" w:hAnsi="Arial"/>
                <w:lang w:val="es-ES_tradnl"/>
              </w:rPr>
              <w:t>incluir o informar sobre los mecanismos y medios que tiene habilitados para</w:t>
            </w:r>
            <w:r>
              <w:rPr>
                <w:rFonts w:ascii="Arial" w:hAnsi="Arial"/>
                <w:lang w:val="es-ES_tradnl"/>
              </w:rPr>
              <w:t xml:space="preserve"> </w:t>
            </w:r>
            <w:r w:rsidRPr="00BB13AB">
              <w:rPr>
                <w:rFonts w:ascii="Arial" w:hAnsi="Arial"/>
                <w:lang w:val="es-ES_tradnl"/>
              </w:rPr>
              <w:t>que el titular pueda manifestar su negativa para el tratamiento de sus datos personales para</w:t>
            </w:r>
            <w:r>
              <w:rPr>
                <w:rFonts w:ascii="Arial" w:hAnsi="Arial"/>
                <w:lang w:val="es-ES_tradnl"/>
              </w:rPr>
              <w:t xml:space="preserve"> </w:t>
            </w:r>
            <w:r w:rsidRPr="00BB13AB">
              <w:rPr>
                <w:rFonts w:ascii="Arial" w:hAnsi="Arial"/>
                <w:lang w:val="es-ES_tradnl"/>
              </w:rPr>
              <w:t>aquellas que requieran su consentimiento en términos del artículo 11, de la Ley</w:t>
            </w:r>
            <w:r>
              <w:rPr>
                <w:rFonts w:ascii="Arial" w:hAnsi="Arial"/>
                <w:lang w:val="es-ES_tradnl"/>
              </w:rPr>
              <w:t xml:space="preserve"> Local y Décimo</w:t>
            </w:r>
            <w:r w:rsidRPr="00BB13AB">
              <w:rPr>
                <w:rFonts w:ascii="Arial" w:hAnsi="Arial"/>
                <w:lang w:val="es-ES_tradnl"/>
              </w:rPr>
              <w:t xml:space="preserve"> de los</w:t>
            </w:r>
            <w:r>
              <w:rPr>
                <w:rFonts w:ascii="Arial" w:hAnsi="Arial"/>
                <w:lang w:val="es-ES_tradnl"/>
              </w:rPr>
              <w:t xml:space="preserve"> </w:t>
            </w:r>
            <w:r w:rsidRPr="00BB13AB">
              <w:rPr>
                <w:rFonts w:ascii="Arial" w:hAnsi="Arial"/>
                <w:lang w:val="es-ES_tradnl"/>
              </w:rPr>
              <w:t>Lineamientos</w:t>
            </w:r>
            <w:r>
              <w:rPr>
                <w:rFonts w:ascii="Arial" w:hAnsi="Arial"/>
                <w:lang w:val="es-ES_tradnl"/>
              </w:rPr>
              <w:t xml:space="preserve"> para el Debido Tratamiento</w:t>
            </w:r>
            <w:r w:rsidRPr="00BB13AB">
              <w:rPr>
                <w:rFonts w:ascii="Arial" w:hAnsi="Arial"/>
                <w:lang w:val="es-ES_tradnl"/>
              </w:rPr>
              <w:t>, así como para la transferencia de sus datos personales cuando su</w:t>
            </w:r>
            <w:r>
              <w:rPr>
                <w:rFonts w:ascii="Arial" w:hAnsi="Arial"/>
                <w:lang w:val="es-ES_tradnl"/>
              </w:rPr>
              <w:t xml:space="preserve"> </w:t>
            </w:r>
            <w:r w:rsidRPr="00BB13AB">
              <w:rPr>
                <w:rFonts w:ascii="Arial" w:hAnsi="Arial"/>
                <w:lang w:val="es-ES_tradnl"/>
              </w:rPr>
              <w:t>autorización sea exigible en términos de los previsto en el artículo 70 de la Ley</w:t>
            </w:r>
            <w:r>
              <w:rPr>
                <w:rFonts w:ascii="Arial" w:hAnsi="Arial"/>
                <w:lang w:val="es-ES_tradnl"/>
              </w:rPr>
              <w:t xml:space="preserve"> Local</w:t>
            </w:r>
            <w:r w:rsidRPr="00BB13AB">
              <w:rPr>
                <w:rFonts w:ascii="Arial" w:hAnsi="Arial"/>
                <w:lang w:val="es-ES_tradnl"/>
              </w:rPr>
              <w:t>.</w:t>
            </w:r>
          </w:p>
          <w:p w14:paraId="793D14D6" w14:textId="77777777" w:rsidR="00BB13AB" w:rsidRDefault="00BB13AB" w:rsidP="00BB13AB">
            <w:pPr>
              <w:jc w:val="both"/>
              <w:rPr>
                <w:rFonts w:ascii="Arial" w:hAnsi="Arial"/>
                <w:lang w:val="es-ES_tradnl"/>
              </w:rPr>
            </w:pPr>
          </w:p>
          <w:p w14:paraId="3CAA886B" w14:textId="7981C806" w:rsidR="00BB13AB" w:rsidRDefault="00BB13AB" w:rsidP="00BB13AB">
            <w:pPr>
              <w:jc w:val="both"/>
              <w:rPr>
                <w:rFonts w:ascii="Arial" w:hAnsi="Arial"/>
                <w:lang w:val="es-ES_tradnl"/>
              </w:rPr>
            </w:pPr>
            <w:r w:rsidRPr="00BB13AB">
              <w:rPr>
                <w:rFonts w:ascii="Arial" w:hAnsi="Arial"/>
                <w:lang w:val="es-ES_tradnl"/>
              </w:rPr>
              <w:t>El responsable podrá valerse de la inclusión de casillas u opciones de marcado en el propio aviso</w:t>
            </w:r>
            <w:r>
              <w:rPr>
                <w:rFonts w:ascii="Arial" w:hAnsi="Arial"/>
                <w:lang w:val="es-ES_tradnl"/>
              </w:rPr>
              <w:t xml:space="preserve"> </w:t>
            </w:r>
            <w:r w:rsidRPr="00BB13AB">
              <w:rPr>
                <w:rFonts w:ascii="Arial" w:hAnsi="Arial"/>
                <w:lang w:val="es-ES_tradnl"/>
              </w:rPr>
              <w:t>de privacidad, o bien, cualquier otro medio que determine pertinente, siempre y cuando esté</w:t>
            </w:r>
            <w:r>
              <w:rPr>
                <w:rFonts w:ascii="Arial" w:hAnsi="Arial"/>
                <w:lang w:val="es-ES_tradnl"/>
              </w:rPr>
              <w:t xml:space="preserve"> </w:t>
            </w:r>
            <w:r w:rsidRPr="00BB13AB">
              <w:rPr>
                <w:rFonts w:ascii="Arial" w:hAnsi="Arial"/>
                <w:lang w:val="es-ES_tradnl"/>
              </w:rPr>
              <w:t>disponible al momento en que el titular consulte el aviso de privacidad y permita que éste</w:t>
            </w:r>
            <w:r>
              <w:rPr>
                <w:rFonts w:ascii="Arial" w:hAnsi="Arial"/>
                <w:lang w:val="es-ES_tradnl"/>
              </w:rPr>
              <w:t xml:space="preserve"> </w:t>
            </w:r>
            <w:r w:rsidRPr="00BB13AB">
              <w:rPr>
                <w:rFonts w:ascii="Arial" w:hAnsi="Arial"/>
                <w:lang w:val="es-ES_tradnl"/>
              </w:rPr>
              <w:t>manifieste su negativa, previo al tratamiento de sus datos personales o a la transferencia de éstos,</w:t>
            </w:r>
            <w:r>
              <w:rPr>
                <w:rFonts w:ascii="Arial" w:hAnsi="Arial"/>
                <w:lang w:val="es-ES_tradnl"/>
              </w:rPr>
              <w:t xml:space="preserve"> </w:t>
            </w:r>
            <w:r w:rsidRPr="00BB13AB">
              <w:rPr>
                <w:rFonts w:ascii="Arial" w:hAnsi="Arial"/>
                <w:lang w:val="es-ES_tradnl"/>
              </w:rPr>
              <w:t>según corresponda.</w:t>
            </w:r>
          </w:p>
        </w:tc>
      </w:tr>
      <w:tr w:rsidR="00CE08DB" w14:paraId="1C964238" w14:textId="77777777" w:rsidTr="00CE08DB">
        <w:tc>
          <w:tcPr>
            <w:tcW w:w="4489" w:type="dxa"/>
          </w:tcPr>
          <w:p w14:paraId="1B008510" w14:textId="77777777" w:rsidR="00CE08DB" w:rsidRDefault="00CE08DB" w:rsidP="00CE08DB">
            <w:pPr>
              <w:jc w:val="both"/>
              <w:rPr>
                <w:rFonts w:ascii="Arial" w:hAnsi="Arial"/>
                <w:lang w:val="es-ES_tradnl"/>
              </w:rPr>
            </w:pPr>
            <w:r w:rsidRPr="00E64C09">
              <w:rPr>
                <w:rFonts w:ascii="Arial" w:hAnsi="Arial"/>
                <w:lang w:val="es-ES_tradnl"/>
              </w:rPr>
              <w:t>Los mecanismos que el responsable ofrece para que el titular conozca el aviso de privacidad integral</w:t>
            </w:r>
          </w:p>
        </w:tc>
        <w:tc>
          <w:tcPr>
            <w:tcW w:w="4489" w:type="dxa"/>
          </w:tcPr>
          <w:p w14:paraId="7DFD7D3E" w14:textId="77777777" w:rsidR="00CE08DB" w:rsidRDefault="00CE08DB" w:rsidP="00CE08DB">
            <w:pPr>
              <w:jc w:val="both"/>
              <w:rPr>
                <w:rFonts w:ascii="Arial" w:hAnsi="Arial"/>
                <w:lang w:val="es-ES_tradnl"/>
              </w:rPr>
            </w:pPr>
            <w:r>
              <w:rPr>
                <w:rFonts w:ascii="Arial" w:hAnsi="Arial"/>
                <w:lang w:val="es-ES_tradnl"/>
              </w:rPr>
              <w:t xml:space="preserve">Se debe señalar el sitio, lugar o mecanismo implementado para que los titulares puedan conocer el aviso de privacidad integral. </w:t>
            </w:r>
          </w:p>
          <w:p w14:paraId="00BAA9D7" w14:textId="77777777" w:rsidR="00CE08DB" w:rsidRDefault="00CE08DB" w:rsidP="00CE08DB">
            <w:pPr>
              <w:jc w:val="both"/>
              <w:rPr>
                <w:rFonts w:ascii="Arial" w:hAnsi="Arial"/>
                <w:lang w:val="es-ES_tradnl"/>
              </w:rPr>
            </w:pPr>
          </w:p>
          <w:p w14:paraId="14124964" w14:textId="77777777" w:rsidR="00CE08DB" w:rsidRDefault="00CE08DB" w:rsidP="00CE08DB">
            <w:pPr>
              <w:jc w:val="both"/>
              <w:rPr>
                <w:rFonts w:ascii="Arial" w:hAnsi="Arial"/>
                <w:lang w:val="es-ES_tradnl"/>
              </w:rPr>
            </w:pPr>
            <w:r>
              <w:rPr>
                <w:rFonts w:ascii="Arial" w:hAnsi="Arial"/>
                <w:lang w:val="es-ES_tradnl"/>
              </w:rPr>
              <w:t xml:space="preserve">Para seleccionar el mecanismo, se debe considerar el perfil de los titulare, la forma en que mantiene contacto o comunicación con estos, que sean gratuitos; de fácil acceso; con la mayor cobertura posible y que estén debidamente habilitados y disponibles en todo momento para el titular. </w:t>
            </w:r>
          </w:p>
        </w:tc>
      </w:tr>
    </w:tbl>
    <w:p w14:paraId="02A27A21" w14:textId="77777777" w:rsidR="00CE08DB" w:rsidRDefault="00CE08DB" w:rsidP="0062453A">
      <w:pPr>
        <w:jc w:val="both"/>
        <w:rPr>
          <w:rFonts w:ascii="Arial" w:hAnsi="Arial"/>
          <w:lang w:val="es-ES_tradnl"/>
        </w:rPr>
      </w:pPr>
    </w:p>
    <w:p w14:paraId="09D44F99" w14:textId="0AEC2457" w:rsidR="00BB13AB" w:rsidRPr="00BB13AB" w:rsidRDefault="00BB13AB" w:rsidP="00BB13AB">
      <w:pPr>
        <w:jc w:val="both"/>
        <w:rPr>
          <w:rFonts w:ascii="Arial" w:hAnsi="Arial"/>
          <w:lang w:val="es-ES_tradnl"/>
        </w:rPr>
      </w:pPr>
      <w:r w:rsidRPr="00BB13AB">
        <w:rPr>
          <w:rFonts w:ascii="Arial" w:hAnsi="Arial"/>
          <w:lang w:val="es-ES_tradnl"/>
        </w:rPr>
        <w:t xml:space="preserve">La puesta a disposición del aviso de privacidad </w:t>
      </w:r>
      <w:r>
        <w:rPr>
          <w:rFonts w:ascii="Arial" w:hAnsi="Arial"/>
          <w:lang w:val="es-ES_tradnl"/>
        </w:rPr>
        <w:t xml:space="preserve">simplificado </w:t>
      </w:r>
      <w:r w:rsidRPr="00BB13AB">
        <w:rPr>
          <w:rFonts w:ascii="Arial" w:hAnsi="Arial"/>
          <w:lang w:val="es-ES_tradnl"/>
        </w:rPr>
        <w:t xml:space="preserve">no exime al responsable de su obligación de proveer los mecanismos para que el titular pueda conocer el contenido del aviso de privacidad </w:t>
      </w:r>
      <w:r>
        <w:rPr>
          <w:rFonts w:ascii="Arial" w:hAnsi="Arial"/>
          <w:lang w:val="es-ES_tradnl"/>
        </w:rPr>
        <w:t>integral</w:t>
      </w:r>
      <w:r w:rsidRPr="00BB13AB">
        <w:rPr>
          <w:rFonts w:ascii="Arial" w:hAnsi="Arial"/>
          <w:lang w:val="es-ES_tradnl"/>
        </w:rPr>
        <w:t xml:space="preserve">. </w:t>
      </w:r>
    </w:p>
    <w:p w14:paraId="30FE68AA" w14:textId="5AC0F51F" w:rsidR="00BB13AB" w:rsidRDefault="00BB13AB" w:rsidP="00BB13AB">
      <w:pPr>
        <w:jc w:val="both"/>
        <w:rPr>
          <w:rFonts w:ascii="Arial" w:hAnsi="Arial"/>
          <w:lang w:val="es-ES_tradnl"/>
        </w:rPr>
      </w:pPr>
      <w:r w:rsidRPr="00BB13AB">
        <w:rPr>
          <w:rFonts w:ascii="Arial" w:hAnsi="Arial"/>
          <w:lang w:val="es-ES_tradnl"/>
        </w:rPr>
        <w:t xml:space="preserve">Los mecanismos y medios disponibles para que el titular, en su caso, pueda manifestar su negativa para el tratamiento de sus datos personales para finalidades y transferencias que </w:t>
      </w:r>
      <w:r w:rsidRPr="00BB13AB">
        <w:rPr>
          <w:rFonts w:ascii="Arial" w:hAnsi="Arial"/>
          <w:lang w:val="es-ES_tradnl"/>
        </w:rPr>
        <w:lastRenderedPageBreak/>
        <w:t>requieren el consentimiento del titular, deberán estar disponibles previo a que ocurra dicho tratamiento.</w:t>
      </w:r>
    </w:p>
    <w:tbl>
      <w:tblPr>
        <w:tblStyle w:val="Tablaconcuadrcula"/>
        <w:tblW w:w="0" w:type="auto"/>
        <w:tblLook w:val="04A0" w:firstRow="1" w:lastRow="0" w:firstColumn="1" w:lastColumn="0" w:noHBand="0" w:noVBand="1"/>
      </w:tblPr>
      <w:tblGrid>
        <w:gridCol w:w="4489"/>
        <w:gridCol w:w="4489"/>
      </w:tblGrid>
      <w:tr w:rsidR="00880C22" w14:paraId="69FC2411" w14:textId="77777777" w:rsidTr="00A4412E">
        <w:tc>
          <w:tcPr>
            <w:tcW w:w="8978" w:type="dxa"/>
            <w:gridSpan w:val="2"/>
          </w:tcPr>
          <w:p w14:paraId="589BBF06" w14:textId="56B8D4B0" w:rsidR="00880C22" w:rsidRPr="00E64C09" w:rsidRDefault="00880C22" w:rsidP="00A4412E">
            <w:pPr>
              <w:jc w:val="center"/>
              <w:rPr>
                <w:rFonts w:ascii="Arial" w:hAnsi="Arial"/>
                <w:b/>
                <w:lang w:val="es-ES_tradnl"/>
              </w:rPr>
            </w:pPr>
            <w:r>
              <w:rPr>
                <w:rFonts w:ascii="Arial" w:hAnsi="Arial"/>
                <w:b/>
                <w:lang w:val="es-ES_tradnl"/>
              </w:rPr>
              <w:t>Aviso de Privacidad Integral</w:t>
            </w:r>
          </w:p>
        </w:tc>
      </w:tr>
      <w:tr w:rsidR="00880C22" w14:paraId="2AC1358A" w14:textId="77777777" w:rsidTr="00A4412E">
        <w:tc>
          <w:tcPr>
            <w:tcW w:w="4489" w:type="dxa"/>
          </w:tcPr>
          <w:p w14:paraId="090086AE" w14:textId="023078C0" w:rsidR="00880C22" w:rsidRPr="0081331E" w:rsidRDefault="00880C22" w:rsidP="00A4412E">
            <w:pPr>
              <w:jc w:val="center"/>
              <w:rPr>
                <w:rFonts w:ascii="Arial" w:hAnsi="Arial"/>
                <w:b/>
                <w:lang w:val="es-ES_tradnl"/>
              </w:rPr>
            </w:pPr>
            <w:r>
              <w:rPr>
                <w:rFonts w:ascii="Arial" w:hAnsi="Arial"/>
                <w:b/>
                <w:lang w:val="es-ES_tradnl"/>
              </w:rPr>
              <w:t>Requisito en el artículo 24</w:t>
            </w:r>
            <w:r w:rsidRPr="0081331E">
              <w:rPr>
                <w:rFonts w:ascii="Arial" w:hAnsi="Arial"/>
                <w:b/>
                <w:lang w:val="es-ES_tradnl"/>
              </w:rPr>
              <w:t xml:space="preserve"> de la Ley Local</w:t>
            </w:r>
          </w:p>
        </w:tc>
        <w:tc>
          <w:tcPr>
            <w:tcW w:w="4489" w:type="dxa"/>
          </w:tcPr>
          <w:p w14:paraId="743B8744" w14:textId="77777777" w:rsidR="00880C22" w:rsidRPr="0081331E" w:rsidRDefault="00880C22" w:rsidP="00A4412E">
            <w:pPr>
              <w:jc w:val="center"/>
              <w:rPr>
                <w:rFonts w:ascii="Arial" w:hAnsi="Arial"/>
                <w:b/>
                <w:lang w:val="es-ES_tradnl"/>
              </w:rPr>
            </w:pPr>
            <w:r w:rsidRPr="0081331E">
              <w:rPr>
                <w:rFonts w:ascii="Arial" w:hAnsi="Arial"/>
                <w:b/>
                <w:lang w:val="es-ES_tradnl"/>
              </w:rPr>
              <w:t>Formalidades del requisito</w:t>
            </w:r>
          </w:p>
        </w:tc>
      </w:tr>
      <w:tr w:rsidR="00880C22" w14:paraId="272ED9AE" w14:textId="77777777" w:rsidTr="00A4412E">
        <w:tc>
          <w:tcPr>
            <w:tcW w:w="4489" w:type="dxa"/>
          </w:tcPr>
          <w:p w14:paraId="512FB018" w14:textId="364F411D" w:rsidR="00880C22" w:rsidRDefault="004B37DD" w:rsidP="00A4412E">
            <w:pPr>
              <w:jc w:val="both"/>
              <w:rPr>
                <w:rFonts w:ascii="Arial" w:hAnsi="Arial"/>
                <w:lang w:val="es-ES_tradnl"/>
              </w:rPr>
            </w:pPr>
            <w:r>
              <w:rPr>
                <w:rFonts w:ascii="Arial" w:hAnsi="Arial"/>
                <w:lang w:val="es-ES_tradnl"/>
              </w:rPr>
              <w:t>D</w:t>
            </w:r>
            <w:r w:rsidR="00880C22" w:rsidRPr="00E64C09">
              <w:rPr>
                <w:rFonts w:ascii="Arial" w:hAnsi="Arial"/>
                <w:lang w:val="es-ES_tradnl"/>
              </w:rPr>
              <w:t>omicilio del responsable</w:t>
            </w:r>
          </w:p>
        </w:tc>
        <w:tc>
          <w:tcPr>
            <w:tcW w:w="4489" w:type="dxa"/>
          </w:tcPr>
          <w:p w14:paraId="5FE3E7B0" w14:textId="7045537C" w:rsidR="004B37DD" w:rsidRDefault="004B37DD" w:rsidP="004B37DD">
            <w:pPr>
              <w:jc w:val="both"/>
              <w:rPr>
                <w:rFonts w:ascii="Arial" w:hAnsi="Arial"/>
                <w:lang w:val="es-ES_tradnl"/>
              </w:rPr>
            </w:pPr>
            <w:r>
              <w:rPr>
                <w:rFonts w:ascii="Arial" w:hAnsi="Arial"/>
                <w:lang w:val="es-ES_tradnl"/>
              </w:rPr>
              <w:t xml:space="preserve">Se debe </w:t>
            </w:r>
            <w:r w:rsidRPr="004B37DD">
              <w:rPr>
                <w:rFonts w:ascii="Arial" w:hAnsi="Arial"/>
                <w:lang w:val="es-ES_tradnl"/>
              </w:rPr>
              <w:t>i</w:t>
            </w:r>
            <w:r>
              <w:rPr>
                <w:rFonts w:ascii="Arial" w:hAnsi="Arial"/>
                <w:lang w:val="es-ES_tradnl"/>
              </w:rPr>
              <w:t xml:space="preserve">ndicar el </w:t>
            </w:r>
            <w:r w:rsidRPr="004B37DD">
              <w:rPr>
                <w:rFonts w:ascii="Arial" w:hAnsi="Arial"/>
                <w:lang w:val="es-ES_tradnl"/>
              </w:rPr>
              <w:t>domicilio sin omitir la calle, número, colonia, ciudad, municipio, código postal y entidad federativa.</w:t>
            </w:r>
          </w:p>
          <w:p w14:paraId="2EA0BDF9" w14:textId="77777777" w:rsidR="004B37DD" w:rsidRPr="004B37DD" w:rsidRDefault="004B37DD" w:rsidP="004B37DD">
            <w:pPr>
              <w:jc w:val="both"/>
              <w:rPr>
                <w:rFonts w:ascii="Arial" w:hAnsi="Arial"/>
                <w:lang w:val="es-ES_tradnl"/>
              </w:rPr>
            </w:pPr>
          </w:p>
          <w:p w14:paraId="2D837511" w14:textId="67A4D218" w:rsidR="00880C22" w:rsidRDefault="004B37DD" w:rsidP="004B37DD">
            <w:pPr>
              <w:jc w:val="both"/>
              <w:rPr>
                <w:rFonts w:ascii="Arial" w:hAnsi="Arial"/>
                <w:lang w:val="es-ES_tradnl"/>
              </w:rPr>
            </w:pPr>
            <w:r w:rsidRPr="004B37DD">
              <w:rPr>
                <w:rFonts w:ascii="Arial" w:hAnsi="Arial"/>
                <w:lang w:val="es-ES_tradnl"/>
              </w:rPr>
              <w:t>El responsable podrá incluir otros datos de contacto como podrían ser, la dirección de su página de internet, correo electrónico y número telefónico</w:t>
            </w:r>
            <w:r>
              <w:rPr>
                <w:rFonts w:ascii="Arial" w:hAnsi="Arial"/>
                <w:lang w:val="es-ES_tradnl"/>
              </w:rPr>
              <w:t xml:space="preserve"> </w:t>
            </w:r>
            <w:r w:rsidRPr="004B37DD">
              <w:rPr>
                <w:rFonts w:ascii="Arial" w:hAnsi="Arial"/>
                <w:lang w:val="es-ES_tradnl"/>
              </w:rPr>
              <w:t>habilitados para la atención del público en general.</w:t>
            </w:r>
          </w:p>
        </w:tc>
      </w:tr>
      <w:tr w:rsidR="00880C22" w14:paraId="032CE361" w14:textId="77777777" w:rsidTr="00A4412E">
        <w:tc>
          <w:tcPr>
            <w:tcW w:w="4489" w:type="dxa"/>
          </w:tcPr>
          <w:p w14:paraId="3BD373A9" w14:textId="5984780A" w:rsidR="00880C22" w:rsidRPr="00E64C09" w:rsidRDefault="00880C22" w:rsidP="00A4412E">
            <w:pPr>
              <w:jc w:val="both"/>
              <w:rPr>
                <w:rFonts w:ascii="Arial" w:hAnsi="Arial"/>
                <w:lang w:val="es-ES_tradnl"/>
              </w:rPr>
            </w:pPr>
            <w:r w:rsidRPr="00880C22">
              <w:rPr>
                <w:rFonts w:ascii="Arial" w:hAnsi="Arial"/>
                <w:lang w:val="es-ES_tradnl"/>
              </w:rPr>
              <w:t>Los datos personales que serán sometidos a tratamiento, identificando aquellos que son sensibles</w:t>
            </w:r>
            <w:r>
              <w:rPr>
                <w:rFonts w:ascii="Arial" w:hAnsi="Arial"/>
                <w:lang w:val="es-ES_tradnl"/>
              </w:rPr>
              <w:t>.</w:t>
            </w:r>
          </w:p>
        </w:tc>
        <w:tc>
          <w:tcPr>
            <w:tcW w:w="4489" w:type="dxa"/>
          </w:tcPr>
          <w:p w14:paraId="75BE71E5" w14:textId="13759470" w:rsidR="004B37DD" w:rsidRPr="004B37DD" w:rsidRDefault="004B37DD" w:rsidP="004B37DD">
            <w:pPr>
              <w:jc w:val="both"/>
              <w:rPr>
                <w:rFonts w:ascii="Arial" w:hAnsi="Arial"/>
                <w:bCs/>
              </w:rPr>
            </w:pPr>
            <w:r>
              <w:rPr>
                <w:rFonts w:ascii="Arial" w:hAnsi="Arial"/>
                <w:bCs/>
              </w:rPr>
              <w:t>Se debe</w:t>
            </w:r>
            <w:r w:rsidRPr="004B37DD">
              <w:rPr>
                <w:rFonts w:ascii="Arial" w:hAnsi="Arial"/>
                <w:bCs/>
              </w:rPr>
              <w:t xml:space="preserve"> indicar los datos personales solicitados para el tratamiento que llevará a cabo, tanto los que recaba directamente del titular como aquel</w:t>
            </w:r>
            <w:r w:rsidR="00253B6E">
              <w:rPr>
                <w:rFonts w:ascii="Arial" w:hAnsi="Arial"/>
                <w:bCs/>
              </w:rPr>
              <w:t xml:space="preserve">los que obtiene indirectamente, </w:t>
            </w:r>
            <w:r w:rsidRPr="004B37DD">
              <w:rPr>
                <w:rFonts w:ascii="Arial" w:hAnsi="Arial"/>
                <w:bCs/>
              </w:rPr>
              <w:t xml:space="preserve">distinguiendo expresamente los datos personales de carácter sensible. </w:t>
            </w:r>
          </w:p>
          <w:p w14:paraId="262458A0" w14:textId="77777777" w:rsidR="004B37DD" w:rsidRPr="004B37DD" w:rsidRDefault="004B37DD" w:rsidP="004B37DD">
            <w:pPr>
              <w:jc w:val="both"/>
              <w:rPr>
                <w:rFonts w:ascii="Arial" w:hAnsi="Arial"/>
                <w:b/>
                <w:bCs/>
              </w:rPr>
            </w:pPr>
          </w:p>
          <w:p w14:paraId="5B68C478" w14:textId="515EAC2A" w:rsidR="004B37DD" w:rsidRPr="004B37DD" w:rsidRDefault="00253B6E" w:rsidP="004B37DD">
            <w:pPr>
              <w:jc w:val="both"/>
              <w:rPr>
                <w:rFonts w:ascii="Arial" w:hAnsi="Arial"/>
                <w:bCs/>
              </w:rPr>
            </w:pPr>
            <w:r>
              <w:rPr>
                <w:rFonts w:ascii="Arial" w:hAnsi="Arial"/>
                <w:bCs/>
              </w:rPr>
              <w:t>Se debe identificar</w:t>
            </w:r>
            <w:r w:rsidR="004B37DD" w:rsidRPr="004B37DD">
              <w:rPr>
                <w:rFonts w:ascii="Arial" w:hAnsi="Arial"/>
                <w:bCs/>
              </w:rPr>
              <w:t xml:space="preserve"> puntualmente cada uno de los datos personales solicitados para el tratamiento que llevará a cabo, o bien, señalando el tipo de datos personales según corresponda. </w:t>
            </w:r>
          </w:p>
          <w:p w14:paraId="5D462155" w14:textId="77777777" w:rsidR="004B37DD" w:rsidRPr="004B37DD" w:rsidRDefault="004B37DD" w:rsidP="004B37DD">
            <w:pPr>
              <w:jc w:val="both"/>
              <w:rPr>
                <w:rFonts w:ascii="Arial" w:hAnsi="Arial"/>
                <w:bCs/>
              </w:rPr>
            </w:pPr>
          </w:p>
          <w:p w14:paraId="6679AFBD" w14:textId="042451C7" w:rsidR="004B37DD" w:rsidRPr="004B37DD" w:rsidRDefault="00253B6E" w:rsidP="004B37DD">
            <w:pPr>
              <w:jc w:val="both"/>
              <w:rPr>
                <w:rFonts w:ascii="Arial" w:hAnsi="Arial"/>
                <w:bCs/>
              </w:rPr>
            </w:pPr>
            <w:r>
              <w:rPr>
                <w:rFonts w:ascii="Arial" w:hAnsi="Arial"/>
                <w:bCs/>
              </w:rPr>
              <w:t>El responsable puede</w:t>
            </w:r>
            <w:r w:rsidR="004B37DD" w:rsidRPr="004B37DD">
              <w:rPr>
                <w:rFonts w:ascii="Arial" w:hAnsi="Arial"/>
                <w:bCs/>
              </w:rPr>
              <w:t xml:space="preserve"> considerar los siguientes tipos de datos personales: de identificación, laborales, académicos, biométricos, patrimoniales, patrimoniales, sobre procedimientos judiciales o seguidos en forma de juicio, características físicas, migratorios y socioeconómicos. </w:t>
            </w:r>
          </w:p>
          <w:p w14:paraId="6557DB25" w14:textId="77777777" w:rsidR="004B37DD" w:rsidRPr="004B37DD" w:rsidRDefault="004B37DD" w:rsidP="004B37DD">
            <w:pPr>
              <w:jc w:val="both"/>
              <w:rPr>
                <w:rFonts w:ascii="Arial" w:hAnsi="Arial"/>
                <w:bCs/>
              </w:rPr>
            </w:pPr>
          </w:p>
          <w:p w14:paraId="767F1373" w14:textId="22003FC6" w:rsidR="004B37DD" w:rsidRPr="004B37DD" w:rsidRDefault="004B37DD" w:rsidP="004B37DD">
            <w:pPr>
              <w:jc w:val="both"/>
              <w:rPr>
                <w:rFonts w:ascii="Arial" w:hAnsi="Arial"/>
                <w:bCs/>
              </w:rPr>
            </w:pPr>
            <w:r w:rsidRPr="004B37DD">
              <w:rPr>
                <w:rFonts w:ascii="Arial" w:hAnsi="Arial"/>
                <w:bCs/>
              </w:rPr>
              <w:t xml:space="preserve">El responsable </w:t>
            </w:r>
            <w:r w:rsidR="00253B6E">
              <w:rPr>
                <w:rFonts w:ascii="Arial" w:hAnsi="Arial"/>
                <w:bCs/>
              </w:rPr>
              <w:t>puede</w:t>
            </w:r>
            <w:r w:rsidRPr="004B37DD">
              <w:rPr>
                <w:rFonts w:ascii="Arial" w:hAnsi="Arial"/>
                <w:bCs/>
              </w:rPr>
              <w:t xml:space="preserve"> </w:t>
            </w:r>
            <w:r w:rsidR="00253B6E">
              <w:rPr>
                <w:rFonts w:ascii="Arial" w:hAnsi="Arial"/>
                <w:bCs/>
              </w:rPr>
              <w:t xml:space="preserve">informar </w:t>
            </w:r>
            <w:r w:rsidRPr="004B37DD">
              <w:rPr>
                <w:rFonts w:ascii="Arial" w:hAnsi="Arial"/>
                <w:bCs/>
              </w:rPr>
              <w:t xml:space="preserve">sobre medios y/o fuentes a través de las cuales obtiene los datos personales, así como asociar el tipo de datos personal o categoría a cada una de las fuentes señaladas. </w:t>
            </w:r>
          </w:p>
          <w:p w14:paraId="3A08EB05" w14:textId="77777777" w:rsidR="00880C22" w:rsidRDefault="00880C22" w:rsidP="00A4412E">
            <w:pPr>
              <w:jc w:val="both"/>
              <w:rPr>
                <w:rFonts w:ascii="Arial" w:hAnsi="Arial"/>
                <w:lang w:val="es-ES_tradnl"/>
              </w:rPr>
            </w:pPr>
          </w:p>
        </w:tc>
      </w:tr>
      <w:tr w:rsidR="00880C22" w14:paraId="6BCB2B69" w14:textId="77777777" w:rsidTr="00A4412E">
        <w:tc>
          <w:tcPr>
            <w:tcW w:w="4489" w:type="dxa"/>
          </w:tcPr>
          <w:p w14:paraId="3220744D" w14:textId="4F7F6768" w:rsidR="00880C22" w:rsidRPr="00E64C09" w:rsidRDefault="00880C22" w:rsidP="00A4412E">
            <w:pPr>
              <w:jc w:val="both"/>
              <w:rPr>
                <w:rFonts w:ascii="Arial" w:hAnsi="Arial"/>
                <w:lang w:val="es-ES_tradnl"/>
              </w:rPr>
            </w:pPr>
            <w:r w:rsidRPr="00880C22">
              <w:rPr>
                <w:rFonts w:ascii="Arial" w:hAnsi="Arial"/>
                <w:lang w:val="es-ES_tradnl"/>
              </w:rPr>
              <w:t>El fundamento legal que faculta al responsable para llevar a cabo el tratamiento</w:t>
            </w:r>
            <w:r>
              <w:rPr>
                <w:rFonts w:ascii="Arial" w:hAnsi="Arial"/>
                <w:lang w:val="es-ES_tradnl"/>
              </w:rPr>
              <w:t>.</w:t>
            </w:r>
          </w:p>
        </w:tc>
        <w:tc>
          <w:tcPr>
            <w:tcW w:w="4489" w:type="dxa"/>
          </w:tcPr>
          <w:p w14:paraId="221A736F" w14:textId="54971DFF" w:rsidR="00880C22" w:rsidRDefault="00253B6E" w:rsidP="00A4412E">
            <w:pPr>
              <w:jc w:val="both"/>
              <w:rPr>
                <w:rFonts w:ascii="Arial" w:hAnsi="Arial"/>
                <w:lang w:val="es-ES_tradnl"/>
              </w:rPr>
            </w:pPr>
            <w:r>
              <w:rPr>
                <w:rFonts w:ascii="Arial" w:hAnsi="Arial"/>
                <w:bCs/>
              </w:rPr>
              <w:t xml:space="preserve">Se debe </w:t>
            </w:r>
            <w:r w:rsidRPr="00253B6E">
              <w:rPr>
                <w:rFonts w:ascii="Arial" w:hAnsi="Arial"/>
                <w:bCs/>
              </w:rPr>
              <w:t xml:space="preserve">señalar el o los artículos, apartados, fracciones,  incisos y nombre de los ordenamientos o disposición normativa vigente que lo faculta o le confiere </w:t>
            </w:r>
            <w:r w:rsidRPr="00253B6E">
              <w:rPr>
                <w:rFonts w:ascii="Arial" w:hAnsi="Arial"/>
                <w:bCs/>
              </w:rPr>
              <w:lastRenderedPageBreak/>
              <w:t>atribuciones para realizar el tratamiento de datos personales que informa en el aviso de privacidad, precisando su fecha de publicación o, en su caso, la fecha de la última reforma o modificación, con independencia de que dicho tratamiento requiera del consentimiento del titular.</w:t>
            </w:r>
          </w:p>
        </w:tc>
      </w:tr>
      <w:tr w:rsidR="00880C22" w14:paraId="05C5C0D5" w14:textId="77777777" w:rsidTr="00A4412E">
        <w:tc>
          <w:tcPr>
            <w:tcW w:w="4489" w:type="dxa"/>
          </w:tcPr>
          <w:p w14:paraId="4B61AD25" w14:textId="06E5111B" w:rsidR="00880C22" w:rsidRDefault="00880C22" w:rsidP="00A4412E">
            <w:pPr>
              <w:jc w:val="both"/>
              <w:rPr>
                <w:rFonts w:ascii="Arial" w:hAnsi="Arial"/>
                <w:lang w:val="es-ES_tradnl"/>
              </w:rPr>
            </w:pPr>
            <w:r w:rsidRPr="00880C22">
              <w:rPr>
                <w:rFonts w:ascii="Arial" w:hAnsi="Arial"/>
                <w:lang w:val="es-ES_tradnl"/>
              </w:rPr>
              <w:lastRenderedPageBreak/>
              <w:t>Las finalidades del tratamiento para las cuales se obtienen los datos personales, distinguiendo aquellas que requieren el consentimiento del titular</w:t>
            </w:r>
            <w:r>
              <w:rPr>
                <w:rFonts w:ascii="Arial" w:hAnsi="Arial"/>
                <w:lang w:val="es-ES_tradnl"/>
              </w:rPr>
              <w:t>.</w:t>
            </w:r>
          </w:p>
        </w:tc>
        <w:tc>
          <w:tcPr>
            <w:tcW w:w="4489" w:type="dxa"/>
          </w:tcPr>
          <w:p w14:paraId="7FC76564" w14:textId="77777777" w:rsidR="00253B6E" w:rsidRDefault="00253B6E" w:rsidP="00253B6E">
            <w:pPr>
              <w:jc w:val="both"/>
              <w:rPr>
                <w:rFonts w:ascii="Arial" w:hAnsi="Arial"/>
                <w:lang w:val="es-ES_tradnl"/>
              </w:rPr>
            </w:pPr>
            <w:r>
              <w:rPr>
                <w:rFonts w:ascii="Arial" w:hAnsi="Arial"/>
                <w:lang w:val="es-ES_tradnl"/>
              </w:rPr>
              <w:t>El listado de finalidades, referentes al sistema de tratamiento al que pertenece el aviso de privacidad, deberá ser completo y no utilizar frases inexactas, ambiguas o vagas como: “entre otras finalidades”, “otros fines análogos”, “por ejemplo” y “demás trámites administrativos”.</w:t>
            </w:r>
          </w:p>
          <w:p w14:paraId="1F89B52D" w14:textId="77777777" w:rsidR="00253B6E" w:rsidRDefault="00253B6E" w:rsidP="00253B6E">
            <w:pPr>
              <w:jc w:val="both"/>
              <w:rPr>
                <w:rFonts w:ascii="Arial" w:hAnsi="Arial"/>
                <w:lang w:val="es-ES_tradnl"/>
              </w:rPr>
            </w:pPr>
          </w:p>
          <w:p w14:paraId="00F83EF7" w14:textId="77777777" w:rsidR="00253B6E" w:rsidRDefault="00253B6E" w:rsidP="00253B6E">
            <w:pPr>
              <w:jc w:val="both"/>
              <w:rPr>
                <w:rFonts w:ascii="Arial" w:hAnsi="Arial"/>
                <w:lang w:val="es-ES_tradnl"/>
              </w:rPr>
            </w:pPr>
            <w:r>
              <w:rPr>
                <w:rFonts w:ascii="Arial" w:hAnsi="Arial"/>
                <w:lang w:val="es-ES_tradnl"/>
              </w:rPr>
              <w:t xml:space="preserve">Las finalidades descritas en el aviso de privacidad deberán ser específicas, redactadas con claridad y de tal manera que el titular identifique cada una de estas y no tenga confusión sobre el alcance de las mismas. </w:t>
            </w:r>
          </w:p>
          <w:p w14:paraId="4E94455F" w14:textId="77777777" w:rsidR="00253B6E" w:rsidRDefault="00253B6E" w:rsidP="00253B6E">
            <w:pPr>
              <w:jc w:val="both"/>
              <w:rPr>
                <w:rFonts w:ascii="Arial" w:hAnsi="Arial"/>
                <w:lang w:val="es-ES_tradnl"/>
              </w:rPr>
            </w:pPr>
          </w:p>
          <w:p w14:paraId="184E0FED" w14:textId="29363DD5" w:rsidR="00880C22" w:rsidRPr="0081331E" w:rsidRDefault="00253B6E" w:rsidP="00253B6E">
            <w:pPr>
              <w:jc w:val="both"/>
              <w:rPr>
                <w:rFonts w:ascii="Arial" w:hAnsi="Arial"/>
                <w:lang w:val="es-ES_tradnl"/>
              </w:rPr>
            </w:pPr>
            <w:r>
              <w:rPr>
                <w:rFonts w:ascii="Arial" w:hAnsi="Arial"/>
                <w:lang w:val="es-ES_tradnl"/>
              </w:rPr>
              <w:t>El listado de finalidades debe distinguir las finalidades que requieren consentimiento del titular de las que no lo requieren.</w:t>
            </w:r>
          </w:p>
        </w:tc>
      </w:tr>
      <w:tr w:rsidR="00880C22" w14:paraId="0382F014" w14:textId="77777777" w:rsidTr="00A4412E">
        <w:tc>
          <w:tcPr>
            <w:tcW w:w="4489" w:type="dxa"/>
          </w:tcPr>
          <w:p w14:paraId="1537C232" w14:textId="2177AAED" w:rsidR="00880C22" w:rsidRPr="00BB13AB" w:rsidRDefault="00880C22" w:rsidP="00A4412E">
            <w:pPr>
              <w:jc w:val="both"/>
              <w:rPr>
                <w:rFonts w:ascii="Arial" w:hAnsi="Arial"/>
                <w:lang w:val="es-ES_tradnl"/>
              </w:rPr>
            </w:pPr>
            <w:r w:rsidRPr="00880C22">
              <w:rPr>
                <w:rFonts w:ascii="Arial" w:hAnsi="Arial"/>
                <w:lang w:val="es-ES_tradnl"/>
              </w:rPr>
              <w:t>La  información sobre el uso de mecanismos en medios remotos o locales de comunicación electrónica, óptica u otra tecnología, que permita recabar datos personales de manera automática y simultánea al tiempo que el titular hace contacto con los mismos, en su caso</w:t>
            </w:r>
            <w:r>
              <w:rPr>
                <w:rFonts w:ascii="Arial" w:hAnsi="Arial"/>
                <w:lang w:val="es-ES_tradnl"/>
              </w:rPr>
              <w:t>.</w:t>
            </w:r>
          </w:p>
        </w:tc>
        <w:tc>
          <w:tcPr>
            <w:tcW w:w="4489" w:type="dxa"/>
          </w:tcPr>
          <w:p w14:paraId="1721B755" w14:textId="77777777" w:rsidR="00880C22" w:rsidRDefault="00880C22" w:rsidP="00253B6E">
            <w:pPr>
              <w:jc w:val="both"/>
              <w:rPr>
                <w:rFonts w:ascii="Arial" w:hAnsi="Arial"/>
                <w:lang w:val="es-ES_tradnl"/>
              </w:rPr>
            </w:pPr>
          </w:p>
        </w:tc>
      </w:tr>
      <w:tr w:rsidR="00880C22" w14:paraId="391AE453" w14:textId="77777777" w:rsidTr="00A4412E">
        <w:tc>
          <w:tcPr>
            <w:tcW w:w="4489" w:type="dxa"/>
          </w:tcPr>
          <w:p w14:paraId="642A0E8C" w14:textId="077B54FA" w:rsidR="00880C22" w:rsidRPr="00E64C09" w:rsidRDefault="00880C22" w:rsidP="00880C22">
            <w:pPr>
              <w:jc w:val="both"/>
              <w:rPr>
                <w:rFonts w:ascii="Arial" w:hAnsi="Arial"/>
                <w:lang w:val="es-ES_tradnl"/>
              </w:rPr>
            </w:pPr>
            <w:r w:rsidRPr="00880C22">
              <w:rPr>
                <w:rFonts w:ascii="Arial" w:hAnsi="Arial"/>
                <w:lang w:val="es-ES_tradnl"/>
              </w:rPr>
              <w:t>Los mecanismos, medios y procedimientos disponibles para ejercer los derechos ARC</w:t>
            </w:r>
            <w:r>
              <w:rPr>
                <w:rFonts w:ascii="Arial" w:hAnsi="Arial"/>
                <w:lang w:val="es-ES_tradnl"/>
              </w:rPr>
              <w:t>O.</w:t>
            </w:r>
          </w:p>
        </w:tc>
        <w:tc>
          <w:tcPr>
            <w:tcW w:w="4489" w:type="dxa"/>
          </w:tcPr>
          <w:p w14:paraId="215C6D99" w14:textId="77777777" w:rsidR="00253B6E" w:rsidRPr="00253B6E" w:rsidRDefault="00253B6E" w:rsidP="00253B6E">
            <w:pPr>
              <w:jc w:val="both"/>
              <w:rPr>
                <w:rFonts w:ascii="Arial" w:hAnsi="Arial"/>
                <w:bCs/>
              </w:rPr>
            </w:pPr>
            <w:r>
              <w:rPr>
                <w:rFonts w:ascii="Arial" w:hAnsi="Arial"/>
                <w:bCs/>
              </w:rPr>
              <w:t>Se debe</w:t>
            </w:r>
            <w:r w:rsidRPr="00253B6E">
              <w:rPr>
                <w:rFonts w:ascii="Arial" w:hAnsi="Arial"/>
                <w:bCs/>
              </w:rPr>
              <w:t xml:space="preserve"> informar sobre mecanismos, medios y procedimientos habilitados para atender las solicitudes para el ejercicio de derechos ARCO. </w:t>
            </w:r>
          </w:p>
          <w:p w14:paraId="71E55567" w14:textId="77777777" w:rsidR="00253B6E" w:rsidRPr="00253B6E" w:rsidRDefault="00253B6E" w:rsidP="00253B6E">
            <w:pPr>
              <w:jc w:val="both"/>
              <w:rPr>
                <w:rFonts w:ascii="Arial" w:hAnsi="Arial"/>
                <w:b/>
                <w:bCs/>
              </w:rPr>
            </w:pPr>
          </w:p>
          <w:p w14:paraId="060A53EC" w14:textId="77777777" w:rsidR="00253B6E" w:rsidRPr="00253B6E" w:rsidRDefault="00253B6E" w:rsidP="00253B6E">
            <w:pPr>
              <w:jc w:val="both"/>
              <w:rPr>
                <w:rFonts w:ascii="Arial" w:hAnsi="Arial"/>
                <w:bCs/>
              </w:rPr>
            </w:pPr>
            <w:r w:rsidRPr="00253B6E">
              <w:rPr>
                <w:rFonts w:ascii="Arial" w:hAnsi="Arial"/>
                <w:bCs/>
              </w:rPr>
              <w:t xml:space="preserve">En el caso del procedimiento, el responsable podrá describirlo puntualmente en el aviso de privacidad integral, o bien, remitir al titular a los medios disponibles para que conozca el procedimiento. </w:t>
            </w:r>
          </w:p>
          <w:p w14:paraId="55422FD1" w14:textId="77777777" w:rsidR="00253B6E" w:rsidRPr="00253B6E" w:rsidRDefault="00253B6E" w:rsidP="00253B6E">
            <w:pPr>
              <w:jc w:val="both"/>
              <w:rPr>
                <w:rFonts w:ascii="Arial" w:hAnsi="Arial"/>
                <w:bCs/>
              </w:rPr>
            </w:pPr>
          </w:p>
          <w:p w14:paraId="67314FC5" w14:textId="77777777" w:rsidR="00253B6E" w:rsidRPr="00253B6E" w:rsidRDefault="00253B6E" w:rsidP="00253B6E">
            <w:pPr>
              <w:jc w:val="both"/>
              <w:rPr>
                <w:rFonts w:ascii="Arial" w:hAnsi="Arial"/>
                <w:bCs/>
              </w:rPr>
            </w:pPr>
            <w:r w:rsidRPr="00253B6E">
              <w:rPr>
                <w:rFonts w:ascii="Arial" w:hAnsi="Arial"/>
                <w:bCs/>
              </w:rPr>
              <w:t>En ambos casos, el responsable deberá informar, al menos lo siguiente:</w:t>
            </w:r>
          </w:p>
          <w:p w14:paraId="69CE3984" w14:textId="77777777" w:rsidR="00253B6E" w:rsidRPr="00253B6E" w:rsidRDefault="00253B6E" w:rsidP="00253B6E">
            <w:pPr>
              <w:jc w:val="both"/>
              <w:rPr>
                <w:rFonts w:ascii="Arial" w:hAnsi="Arial"/>
                <w:bCs/>
              </w:rPr>
            </w:pPr>
          </w:p>
          <w:p w14:paraId="27816DF2" w14:textId="77777777" w:rsidR="00253B6E" w:rsidRPr="00253B6E" w:rsidRDefault="00253B6E" w:rsidP="00253B6E">
            <w:pPr>
              <w:jc w:val="both"/>
              <w:rPr>
                <w:rFonts w:ascii="Arial" w:hAnsi="Arial"/>
                <w:bCs/>
              </w:rPr>
            </w:pPr>
            <w:r w:rsidRPr="00253B6E">
              <w:rPr>
                <w:rFonts w:ascii="Arial" w:hAnsi="Arial"/>
                <w:bCs/>
              </w:rPr>
              <w:t xml:space="preserve">I. Los requisitos que deberá contener la </w:t>
            </w:r>
            <w:r w:rsidRPr="00253B6E">
              <w:rPr>
                <w:rFonts w:ascii="Arial" w:hAnsi="Arial"/>
                <w:bCs/>
              </w:rPr>
              <w:lastRenderedPageBreak/>
              <w:t>solicitud para el ejercicio de los derechos ARCO a que se refiere el artículo 51, de la Ley</w:t>
            </w:r>
            <w:r>
              <w:rPr>
                <w:rFonts w:ascii="Arial" w:hAnsi="Arial"/>
                <w:bCs/>
              </w:rPr>
              <w:t xml:space="preserve"> Local</w:t>
            </w:r>
            <w:r w:rsidRPr="00253B6E">
              <w:rPr>
                <w:rFonts w:ascii="Arial" w:hAnsi="Arial"/>
                <w:bCs/>
              </w:rPr>
              <w:t>;</w:t>
            </w:r>
          </w:p>
          <w:p w14:paraId="2B63B375" w14:textId="77777777" w:rsidR="00253B6E" w:rsidRPr="00253B6E" w:rsidRDefault="00253B6E" w:rsidP="00253B6E">
            <w:pPr>
              <w:jc w:val="both"/>
              <w:rPr>
                <w:rFonts w:ascii="Arial" w:hAnsi="Arial"/>
                <w:bCs/>
              </w:rPr>
            </w:pPr>
            <w:r w:rsidRPr="00253B6E">
              <w:rPr>
                <w:rFonts w:ascii="Arial" w:hAnsi="Arial"/>
                <w:bCs/>
              </w:rPr>
              <w:t>II. Los medios a través de los cuales el titular podrá presentar solicitudes para el ejercicio de los derechos ARCO;</w:t>
            </w:r>
          </w:p>
          <w:p w14:paraId="2AE8617A" w14:textId="77777777" w:rsidR="00253B6E" w:rsidRPr="00253B6E" w:rsidRDefault="00253B6E" w:rsidP="00253B6E">
            <w:pPr>
              <w:jc w:val="both"/>
              <w:rPr>
                <w:rFonts w:ascii="Arial" w:hAnsi="Arial"/>
                <w:bCs/>
              </w:rPr>
            </w:pPr>
            <w:r w:rsidRPr="00253B6E">
              <w:rPr>
                <w:rFonts w:ascii="Arial" w:hAnsi="Arial"/>
                <w:bCs/>
              </w:rPr>
              <w:t>III. Los formularios, sistemas y otros métodos simplificados que, en su caso, el Instituto hubiere establecido para facilitar al titular el ejercicio de sus derechos ARCO;</w:t>
            </w:r>
          </w:p>
          <w:p w14:paraId="2FF05439" w14:textId="77777777" w:rsidR="00253B6E" w:rsidRPr="00253B6E" w:rsidRDefault="00253B6E" w:rsidP="00253B6E">
            <w:pPr>
              <w:jc w:val="both"/>
              <w:rPr>
                <w:rFonts w:ascii="Arial" w:hAnsi="Arial"/>
                <w:bCs/>
              </w:rPr>
            </w:pPr>
            <w:r w:rsidRPr="00253B6E">
              <w:rPr>
                <w:rFonts w:ascii="Arial" w:hAnsi="Arial"/>
                <w:bCs/>
              </w:rPr>
              <w:t>IV. Los medios habilitados para dar respuesta a las solicitudes para el ejercicio de los derechos ARCO;</w:t>
            </w:r>
          </w:p>
          <w:p w14:paraId="31DBCC73" w14:textId="77777777" w:rsidR="00253B6E" w:rsidRPr="00253B6E" w:rsidRDefault="00253B6E" w:rsidP="00253B6E">
            <w:pPr>
              <w:jc w:val="both"/>
              <w:rPr>
                <w:rFonts w:ascii="Arial" w:hAnsi="Arial"/>
                <w:bCs/>
              </w:rPr>
            </w:pPr>
            <w:r w:rsidRPr="00253B6E">
              <w:rPr>
                <w:rFonts w:ascii="Arial" w:hAnsi="Arial"/>
                <w:bCs/>
              </w:rPr>
              <w:t>V. La modalidad o medios de reproducción de los datos personales;</w:t>
            </w:r>
          </w:p>
          <w:p w14:paraId="583F2507" w14:textId="77777777" w:rsidR="00253B6E" w:rsidRPr="00253B6E" w:rsidRDefault="00253B6E" w:rsidP="00253B6E">
            <w:pPr>
              <w:jc w:val="both"/>
              <w:rPr>
                <w:rFonts w:ascii="Arial" w:hAnsi="Arial"/>
                <w:bCs/>
              </w:rPr>
            </w:pPr>
            <w:r w:rsidRPr="00253B6E">
              <w:rPr>
                <w:rFonts w:ascii="Arial" w:hAnsi="Arial"/>
                <w:bCs/>
              </w:rPr>
              <w:t>VI. Los plazos establecidos dentro del procedimiento, los cuales no deberán contravenir lo previsto en los artículos 48, 49, 51, 54, 55, 56 y 57 de la Ley</w:t>
            </w:r>
            <w:r>
              <w:rPr>
                <w:rFonts w:ascii="Arial" w:hAnsi="Arial"/>
                <w:bCs/>
              </w:rPr>
              <w:t xml:space="preserve"> Local</w:t>
            </w:r>
            <w:r w:rsidRPr="00253B6E">
              <w:rPr>
                <w:rFonts w:ascii="Arial" w:hAnsi="Arial"/>
                <w:bCs/>
              </w:rPr>
              <w:t>, y</w:t>
            </w:r>
          </w:p>
          <w:p w14:paraId="097C61CD" w14:textId="77777777" w:rsidR="00253B6E" w:rsidRPr="00253B6E" w:rsidRDefault="00253B6E" w:rsidP="00253B6E">
            <w:pPr>
              <w:jc w:val="both"/>
              <w:rPr>
                <w:rFonts w:ascii="Arial" w:hAnsi="Arial"/>
                <w:bCs/>
              </w:rPr>
            </w:pPr>
            <w:r w:rsidRPr="00253B6E">
              <w:rPr>
                <w:rFonts w:ascii="Arial" w:hAnsi="Arial"/>
                <w:bCs/>
              </w:rPr>
              <w:t xml:space="preserve">VII. El derecho que tiene el titular de presentar un recurso de revisión ante el Instituto en caso de estar inconforme con la respuesta. </w:t>
            </w:r>
          </w:p>
          <w:p w14:paraId="77C76FDA" w14:textId="4372C838" w:rsidR="00880C22" w:rsidRDefault="00880C22" w:rsidP="00A4412E">
            <w:pPr>
              <w:jc w:val="both"/>
              <w:rPr>
                <w:rFonts w:ascii="Arial" w:hAnsi="Arial"/>
                <w:lang w:val="es-ES_tradnl"/>
              </w:rPr>
            </w:pPr>
          </w:p>
        </w:tc>
      </w:tr>
      <w:tr w:rsidR="00880C22" w14:paraId="7921254E" w14:textId="77777777" w:rsidTr="00A4412E">
        <w:tc>
          <w:tcPr>
            <w:tcW w:w="4489" w:type="dxa"/>
          </w:tcPr>
          <w:p w14:paraId="57B60DCE" w14:textId="41AD1D0A" w:rsidR="00880C22" w:rsidRPr="00880C22" w:rsidRDefault="00880C22" w:rsidP="00A4412E">
            <w:pPr>
              <w:tabs>
                <w:tab w:val="left" w:pos="1042"/>
              </w:tabs>
              <w:jc w:val="both"/>
              <w:rPr>
                <w:rFonts w:ascii="Arial" w:hAnsi="Arial"/>
                <w:lang w:val="es-ES_tradnl"/>
              </w:rPr>
            </w:pPr>
            <w:r w:rsidRPr="00880C22">
              <w:rPr>
                <w:rFonts w:ascii="Arial" w:hAnsi="Arial" w:cs="Arial"/>
                <w:lang w:val="es-ES_tradnl"/>
              </w:rPr>
              <w:lastRenderedPageBreak/>
              <w:t>El domicilio de la Unidad de Transparencia</w:t>
            </w:r>
            <w:r w:rsidRPr="00880C22">
              <w:rPr>
                <w:rFonts w:ascii="Arial" w:hAnsi="Arial"/>
                <w:lang w:val="es-ES_tradnl"/>
              </w:rPr>
              <w:t>.</w:t>
            </w:r>
          </w:p>
        </w:tc>
        <w:tc>
          <w:tcPr>
            <w:tcW w:w="4489" w:type="dxa"/>
          </w:tcPr>
          <w:p w14:paraId="2C2095D7" w14:textId="0BC726BB" w:rsidR="00880C22" w:rsidRDefault="00253B6E" w:rsidP="00A4412E">
            <w:pPr>
              <w:jc w:val="both"/>
              <w:rPr>
                <w:rFonts w:ascii="Arial" w:hAnsi="Arial"/>
                <w:lang w:val="es-ES_tradnl"/>
              </w:rPr>
            </w:pPr>
            <w:r>
              <w:rPr>
                <w:bCs/>
              </w:rPr>
              <w:t>Se debe indicar el domicilio de la Unidad de Transparencia señalando, al menos, la calle, número, colonia, ciudad, municipio o delegación, código postal y entidad federativa, así como número y extensión telefónica.</w:t>
            </w:r>
          </w:p>
        </w:tc>
      </w:tr>
      <w:tr w:rsidR="00880C22" w14:paraId="7C4A4611" w14:textId="77777777" w:rsidTr="00A4412E">
        <w:tc>
          <w:tcPr>
            <w:tcW w:w="4489" w:type="dxa"/>
          </w:tcPr>
          <w:p w14:paraId="07A11721" w14:textId="2F666D49" w:rsidR="00880C22" w:rsidRDefault="00880C22" w:rsidP="00A4412E">
            <w:pPr>
              <w:jc w:val="both"/>
              <w:rPr>
                <w:rFonts w:ascii="Arial" w:hAnsi="Arial"/>
                <w:lang w:val="es-ES_tradnl"/>
              </w:rPr>
            </w:pPr>
            <w:r w:rsidRPr="00880C22">
              <w:rPr>
                <w:rFonts w:ascii="Arial" w:hAnsi="Arial"/>
                <w:lang w:val="es-ES_tradnl"/>
              </w:rPr>
              <w:t>Los medios a través de los cuales el responsable comunicará a los titulares los cambios al aviso de privacidad</w:t>
            </w:r>
            <w:r>
              <w:rPr>
                <w:rFonts w:ascii="Arial" w:hAnsi="Arial"/>
                <w:lang w:val="es-ES_tradnl"/>
              </w:rPr>
              <w:t>.</w:t>
            </w:r>
          </w:p>
        </w:tc>
        <w:tc>
          <w:tcPr>
            <w:tcW w:w="4489" w:type="dxa"/>
          </w:tcPr>
          <w:p w14:paraId="64CE2621" w14:textId="2D10963C" w:rsidR="00253B6E" w:rsidRDefault="00253B6E" w:rsidP="00253B6E">
            <w:pPr>
              <w:jc w:val="both"/>
              <w:rPr>
                <w:rFonts w:ascii="Arial" w:hAnsi="Arial"/>
                <w:bCs/>
              </w:rPr>
            </w:pPr>
            <w:r>
              <w:rPr>
                <w:rFonts w:ascii="Arial" w:hAnsi="Arial"/>
                <w:bCs/>
              </w:rPr>
              <w:t>Se debe</w:t>
            </w:r>
            <w:r w:rsidRPr="00253B6E">
              <w:rPr>
                <w:rFonts w:ascii="Arial" w:hAnsi="Arial"/>
                <w:bCs/>
              </w:rPr>
              <w:t xml:space="preserve"> señalar el o los medios disponibles y a través de los cuales hará del conocimiento del titular los cambios o actualizaciones al aviso de privacidad simplificado e integral.</w:t>
            </w:r>
          </w:p>
          <w:p w14:paraId="70603A96" w14:textId="77777777" w:rsidR="00253B6E" w:rsidRPr="00253B6E" w:rsidRDefault="00253B6E" w:rsidP="00253B6E">
            <w:pPr>
              <w:jc w:val="both"/>
              <w:rPr>
                <w:rFonts w:ascii="Arial" w:hAnsi="Arial"/>
                <w:b/>
                <w:bCs/>
              </w:rPr>
            </w:pPr>
          </w:p>
          <w:p w14:paraId="5399AF7B" w14:textId="4302CE66" w:rsidR="00253B6E" w:rsidRPr="00253B6E" w:rsidRDefault="00253B6E" w:rsidP="00253B6E">
            <w:pPr>
              <w:jc w:val="both"/>
              <w:rPr>
                <w:rFonts w:ascii="Arial" w:hAnsi="Arial"/>
                <w:bCs/>
              </w:rPr>
            </w:pPr>
            <w:r w:rsidRPr="00253B6E">
              <w:rPr>
                <w:rFonts w:ascii="Arial" w:hAnsi="Arial"/>
                <w:bCs/>
              </w:rPr>
              <w:t>Para t</w:t>
            </w:r>
            <w:r>
              <w:rPr>
                <w:rFonts w:ascii="Arial" w:hAnsi="Arial"/>
                <w:bCs/>
              </w:rPr>
              <w:t>al efecto, el responsable debe</w:t>
            </w:r>
            <w:r w:rsidRPr="00253B6E">
              <w:rPr>
                <w:rFonts w:ascii="Arial" w:hAnsi="Arial"/>
                <w:bCs/>
              </w:rPr>
              <w:t xml:space="preserve"> incluir en el aviso de privacidad simplificado e integral la fecha de su elaboración, o bien, la última fecha en que éstos hubieren sido actualizados, en su caso.</w:t>
            </w:r>
          </w:p>
          <w:p w14:paraId="30D5271D" w14:textId="02E914B5" w:rsidR="00880C22" w:rsidRDefault="00880C22" w:rsidP="00A4412E">
            <w:pPr>
              <w:jc w:val="both"/>
              <w:rPr>
                <w:rFonts w:ascii="Arial" w:hAnsi="Arial"/>
                <w:lang w:val="es-ES_tradnl"/>
              </w:rPr>
            </w:pPr>
          </w:p>
        </w:tc>
      </w:tr>
      <w:tr w:rsidR="00880C22" w14:paraId="7FC396DC" w14:textId="77777777" w:rsidTr="00A4412E">
        <w:tc>
          <w:tcPr>
            <w:tcW w:w="4489" w:type="dxa"/>
          </w:tcPr>
          <w:p w14:paraId="337F4BBF" w14:textId="749C689E" w:rsidR="00880C22" w:rsidRPr="00880C22" w:rsidRDefault="00880C22" w:rsidP="00A4412E">
            <w:pPr>
              <w:jc w:val="both"/>
              <w:rPr>
                <w:rFonts w:ascii="Arial" w:hAnsi="Arial"/>
                <w:lang w:val="es-ES_tradnl"/>
              </w:rPr>
            </w:pPr>
            <w:r w:rsidRPr="00880C22">
              <w:rPr>
                <w:rFonts w:ascii="Arial" w:hAnsi="Arial"/>
                <w:lang w:val="es-ES_tradnl"/>
              </w:rPr>
              <w:t>El sitio donde se podrá consultar el aviso de privacidad integral</w:t>
            </w:r>
            <w:r>
              <w:rPr>
                <w:rFonts w:ascii="Arial" w:hAnsi="Arial"/>
                <w:lang w:val="es-ES_tradnl"/>
              </w:rPr>
              <w:t>.</w:t>
            </w:r>
          </w:p>
        </w:tc>
        <w:tc>
          <w:tcPr>
            <w:tcW w:w="4489" w:type="dxa"/>
          </w:tcPr>
          <w:p w14:paraId="4664ADE0" w14:textId="77777777" w:rsidR="00253B6E" w:rsidRPr="00253B6E" w:rsidRDefault="00253B6E" w:rsidP="00253B6E">
            <w:pPr>
              <w:jc w:val="both"/>
              <w:rPr>
                <w:rFonts w:ascii="Arial" w:hAnsi="Arial"/>
                <w:lang w:val="es-ES_tradnl"/>
              </w:rPr>
            </w:pPr>
            <w:r w:rsidRPr="00253B6E">
              <w:rPr>
                <w:rFonts w:ascii="Arial" w:hAnsi="Arial"/>
                <w:lang w:val="es-ES_tradnl"/>
              </w:rPr>
              <w:t xml:space="preserve">Se debe señalar el sitio, lugar o mecanismo implementado para que los titulares puedan conocer el aviso de privacidad integral. </w:t>
            </w:r>
          </w:p>
          <w:p w14:paraId="1F6F39E0" w14:textId="77777777" w:rsidR="00253B6E" w:rsidRPr="00253B6E" w:rsidRDefault="00253B6E" w:rsidP="00253B6E">
            <w:pPr>
              <w:jc w:val="both"/>
              <w:rPr>
                <w:rFonts w:ascii="Arial" w:hAnsi="Arial"/>
                <w:lang w:val="es-ES_tradnl"/>
              </w:rPr>
            </w:pPr>
          </w:p>
          <w:p w14:paraId="3589BA79" w14:textId="090C1581" w:rsidR="00880C22" w:rsidRDefault="00253B6E" w:rsidP="00253B6E">
            <w:pPr>
              <w:jc w:val="both"/>
              <w:rPr>
                <w:rFonts w:ascii="Arial" w:hAnsi="Arial"/>
                <w:lang w:val="es-ES_tradnl"/>
              </w:rPr>
            </w:pPr>
            <w:r w:rsidRPr="00253B6E">
              <w:rPr>
                <w:rFonts w:ascii="Arial" w:hAnsi="Arial"/>
                <w:lang w:val="es-ES_tradnl"/>
              </w:rPr>
              <w:t xml:space="preserve">Para seleccionar el mecanismo, se debe considerar el perfil de los titulare, la forma </w:t>
            </w:r>
            <w:r w:rsidRPr="00253B6E">
              <w:rPr>
                <w:rFonts w:ascii="Arial" w:hAnsi="Arial"/>
                <w:lang w:val="es-ES_tradnl"/>
              </w:rPr>
              <w:lastRenderedPageBreak/>
              <w:t>en que mantiene contacto o comunicación con estos, que sean gratuitos; de fácil acceso; con la mayor cobertura posible y que estén debidamente habilitados y disponibles en todo momento para el titular.</w:t>
            </w:r>
          </w:p>
        </w:tc>
      </w:tr>
    </w:tbl>
    <w:p w14:paraId="2848ECDB" w14:textId="77777777" w:rsidR="00880C22" w:rsidRDefault="00880C22" w:rsidP="00BB13AB">
      <w:pPr>
        <w:jc w:val="both"/>
        <w:rPr>
          <w:rFonts w:ascii="Arial" w:hAnsi="Arial"/>
          <w:lang w:val="es-ES_tradnl"/>
        </w:rPr>
      </w:pPr>
    </w:p>
    <w:p w14:paraId="37D6D2D9" w14:textId="3A5B6C10" w:rsidR="00A4412E" w:rsidRPr="005120C1" w:rsidRDefault="00A4412E" w:rsidP="00A4412E">
      <w:pPr>
        <w:jc w:val="both"/>
        <w:rPr>
          <w:rFonts w:ascii="Arial" w:hAnsi="Arial"/>
          <w:bCs/>
        </w:rPr>
      </w:pPr>
      <w:r>
        <w:rPr>
          <w:rFonts w:ascii="Arial" w:hAnsi="Arial"/>
          <w:lang w:val="es-ES_tradnl"/>
        </w:rPr>
        <w:t xml:space="preserve">Además de lo antes señalado, el responsable podrá </w:t>
      </w:r>
      <w:r w:rsidRPr="00A4412E">
        <w:rPr>
          <w:rFonts w:ascii="Arial" w:hAnsi="Arial"/>
          <w:bCs/>
        </w:rPr>
        <w:t>informar al titular sobre las trasferencias, nacionales y/o internacionales, de datos personales que, en su caso, efectúe y que no requieran de su consentimiento, el responsable deberá indicar lo siguiente en el aviso de privacidad integral:</w:t>
      </w:r>
    </w:p>
    <w:p w14:paraId="4763A885" w14:textId="77777777" w:rsidR="00A4412E" w:rsidRPr="00A4412E" w:rsidRDefault="00A4412E" w:rsidP="00A4412E">
      <w:pPr>
        <w:jc w:val="both"/>
        <w:rPr>
          <w:rFonts w:ascii="Arial" w:hAnsi="Arial"/>
          <w:bCs/>
        </w:rPr>
      </w:pPr>
      <w:r w:rsidRPr="00A4412E">
        <w:rPr>
          <w:rFonts w:ascii="Arial" w:hAnsi="Arial"/>
          <w:bCs/>
        </w:rPr>
        <w:t>I. Los destinatarios o terceros receptores, de carácter público o privado nacional y/o internacional, de datos personales que, en su caso, efectúe y que no requieran de su consentimiento, el responsable deberá indicar lo siguiente en el aviso de privacidad integral:</w:t>
      </w:r>
    </w:p>
    <w:p w14:paraId="5544E06A" w14:textId="77777777" w:rsidR="00A4412E" w:rsidRPr="00A4412E" w:rsidRDefault="00A4412E" w:rsidP="00A4412E">
      <w:pPr>
        <w:jc w:val="both"/>
        <w:rPr>
          <w:rFonts w:ascii="Arial" w:hAnsi="Arial"/>
          <w:bCs/>
        </w:rPr>
      </w:pPr>
      <w:r w:rsidRPr="00A4412E">
        <w:rPr>
          <w:rFonts w:ascii="Arial" w:hAnsi="Arial"/>
          <w:bCs/>
        </w:rPr>
        <w:t>I. Los destinatarios o terceros receptores, de carácter público o privado, nacional y/o internacional, de los datos personales; identificando cada uno de estos por su nombre, denominación o razón social;</w:t>
      </w:r>
    </w:p>
    <w:p w14:paraId="4E622424" w14:textId="77777777" w:rsidR="00A4412E" w:rsidRPr="00A4412E" w:rsidRDefault="00A4412E" w:rsidP="00A4412E">
      <w:pPr>
        <w:jc w:val="both"/>
        <w:rPr>
          <w:rFonts w:ascii="Arial" w:hAnsi="Arial"/>
          <w:bCs/>
        </w:rPr>
      </w:pPr>
      <w:r w:rsidRPr="00A4412E">
        <w:rPr>
          <w:rFonts w:ascii="Arial" w:hAnsi="Arial"/>
          <w:bCs/>
        </w:rPr>
        <w:t>II. Las finalidades de las transferencias de los datos personales por cada destinatario o tercero receptor, y</w:t>
      </w:r>
    </w:p>
    <w:p w14:paraId="2611468E" w14:textId="77777777" w:rsidR="00A4412E" w:rsidRPr="00A4412E" w:rsidRDefault="00A4412E" w:rsidP="00A4412E">
      <w:pPr>
        <w:jc w:val="both"/>
        <w:rPr>
          <w:rFonts w:ascii="Arial" w:hAnsi="Arial"/>
          <w:bCs/>
        </w:rPr>
      </w:pPr>
      <w:r w:rsidRPr="00A4412E">
        <w:rPr>
          <w:rFonts w:ascii="Arial" w:hAnsi="Arial"/>
          <w:bCs/>
        </w:rPr>
        <w:t xml:space="preserve">III. El fundamento legal que lo faculta o autoriza para llevarlas a cabo, señalando el o los artículos, apartados, fracciones, incisos y nombre de los ordenamientos o disposición normativa vigente, precisando su fecha de publicación o, en su caso la fecha de la última reforma o modificación. </w:t>
      </w:r>
    </w:p>
    <w:p w14:paraId="35DB101E" w14:textId="4E296A1A" w:rsidR="00A4412E" w:rsidRDefault="00A4412E" w:rsidP="00A4412E">
      <w:pPr>
        <w:pStyle w:val="Ttulo2"/>
      </w:pPr>
      <w:bookmarkStart w:id="12" w:name="_Toc458704800"/>
      <w:r>
        <w:t>1.5 Uso de las modalidades del aviso de privacidad</w:t>
      </w:r>
      <w:bookmarkEnd w:id="12"/>
      <w:r>
        <w:t xml:space="preserve"> </w:t>
      </w:r>
    </w:p>
    <w:p w14:paraId="01F916AE" w14:textId="77777777" w:rsidR="00C9559E" w:rsidRDefault="00C9559E" w:rsidP="00A4412E"/>
    <w:tbl>
      <w:tblPr>
        <w:tblStyle w:val="Tablaconcuadrcula"/>
        <w:tblW w:w="0" w:type="auto"/>
        <w:tblLook w:val="04A0" w:firstRow="1" w:lastRow="0" w:firstColumn="1" w:lastColumn="0" w:noHBand="0" w:noVBand="1"/>
      </w:tblPr>
      <w:tblGrid>
        <w:gridCol w:w="4489"/>
        <w:gridCol w:w="4489"/>
      </w:tblGrid>
      <w:tr w:rsidR="00A4412E" w:rsidRPr="005120C1" w14:paraId="489103EE" w14:textId="77777777" w:rsidTr="00A4412E">
        <w:tc>
          <w:tcPr>
            <w:tcW w:w="4489" w:type="dxa"/>
          </w:tcPr>
          <w:p w14:paraId="2EFA2739" w14:textId="4DF803CC" w:rsidR="00A4412E" w:rsidRPr="005120C1" w:rsidRDefault="00A4412E" w:rsidP="00A4412E">
            <w:pPr>
              <w:jc w:val="center"/>
              <w:rPr>
                <w:rFonts w:ascii="Arial" w:hAnsi="Arial" w:cs="Arial"/>
                <w:b/>
              </w:rPr>
            </w:pPr>
            <w:r w:rsidRPr="005120C1">
              <w:rPr>
                <w:rFonts w:ascii="Arial" w:hAnsi="Arial" w:cs="Arial"/>
                <w:b/>
              </w:rPr>
              <w:t>Modalidad</w:t>
            </w:r>
          </w:p>
        </w:tc>
        <w:tc>
          <w:tcPr>
            <w:tcW w:w="4489" w:type="dxa"/>
          </w:tcPr>
          <w:p w14:paraId="4DBF8CFF" w14:textId="1E453FF6" w:rsidR="00A4412E" w:rsidRPr="005120C1" w:rsidRDefault="00A4412E" w:rsidP="00A4412E">
            <w:pPr>
              <w:jc w:val="center"/>
              <w:rPr>
                <w:rFonts w:ascii="Arial" w:hAnsi="Arial" w:cs="Arial"/>
                <w:b/>
              </w:rPr>
            </w:pPr>
            <w:r w:rsidRPr="005120C1">
              <w:rPr>
                <w:rFonts w:ascii="Arial" w:hAnsi="Arial" w:cs="Arial"/>
                <w:b/>
              </w:rPr>
              <w:t>Momento de ponerlo a disposición</w:t>
            </w:r>
          </w:p>
        </w:tc>
      </w:tr>
      <w:tr w:rsidR="00A4412E" w:rsidRPr="005120C1" w14:paraId="229D399A" w14:textId="77777777" w:rsidTr="00A4412E">
        <w:tc>
          <w:tcPr>
            <w:tcW w:w="4489" w:type="dxa"/>
          </w:tcPr>
          <w:p w14:paraId="7E508D82" w14:textId="61B3703F" w:rsidR="00A4412E" w:rsidRPr="005120C1" w:rsidRDefault="00A4412E" w:rsidP="00A4412E">
            <w:pPr>
              <w:rPr>
                <w:rFonts w:ascii="Arial" w:hAnsi="Arial" w:cs="Arial"/>
              </w:rPr>
            </w:pPr>
            <w:r w:rsidRPr="005120C1">
              <w:rPr>
                <w:rFonts w:ascii="Arial" w:hAnsi="Arial" w:cs="Arial"/>
              </w:rPr>
              <w:t>Integral</w:t>
            </w:r>
          </w:p>
        </w:tc>
        <w:tc>
          <w:tcPr>
            <w:tcW w:w="4489" w:type="dxa"/>
          </w:tcPr>
          <w:p w14:paraId="7351C270" w14:textId="27AE3F93" w:rsidR="00A4412E" w:rsidRPr="005120C1" w:rsidRDefault="00A4412E" w:rsidP="00A4412E">
            <w:pPr>
              <w:rPr>
                <w:rFonts w:ascii="Arial" w:hAnsi="Arial" w:cs="Arial"/>
              </w:rPr>
            </w:pPr>
            <w:r w:rsidRPr="005120C1">
              <w:rPr>
                <w:rFonts w:ascii="Arial" w:hAnsi="Arial" w:cs="Arial"/>
              </w:rPr>
              <w:t>Cuando los datos se obtengan personalmente del titular, por ejemplo, cuando el titular asiste a las oficinas del responsable para realizar un trámite.</w:t>
            </w:r>
          </w:p>
        </w:tc>
      </w:tr>
      <w:tr w:rsidR="00A4412E" w:rsidRPr="005120C1" w14:paraId="06BD3ACE" w14:textId="77777777" w:rsidTr="00A4412E">
        <w:tc>
          <w:tcPr>
            <w:tcW w:w="4489" w:type="dxa"/>
          </w:tcPr>
          <w:p w14:paraId="04B7869E" w14:textId="3BE5FD59" w:rsidR="00A4412E" w:rsidRPr="005120C1" w:rsidRDefault="00A4412E" w:rsidP="00A4412E">
            <w:pPr>
              <w:rPr>
                <w:rFonts w:ascii="Arial" w:hAnsi="Arial" w:cs="Arial"/>
              </w:rPr>
            </w:pPr>
            <w:r w:rsidRPr="005120C1">
              <w:rPr>
                <w:rFonts w:ascii="Arial" w:hAnsi="Arial" w:cs="Arial"/>
              </w:rPr>
              <w:t>Simplificado</w:t>
            </w:r>
          </w:p>
        </w:tc>
        <w:tc>
          <w:tcPr>
            <w:tcW w:w="4489" w:type="dxa"/>
          </w:tcPr>
          <w:p w14:paraId="0FB3FB52" w14:textId="430F9DF0" w:rsidR="00A4412E" w:rsidRPr="005120C1" w:rsidRDefault="00A4412E" w:rsidP="00A4412E">
            <w:pPr>
              <w:rPr>
                <w:rFonts w:ascii="Arial" w:hAnsi="Arial" w:cs="Arial"/>
              </w:rPr>
            </w:pPr>
            <w:r w:rsidRPr="005120C1">
              <w:rPr>
                <w:rFonts w:ascii="Arial" w:hAnsi="Arial" w:cs="Arial"/>
              </w:rPr>
              <w:t xml:space="preserve">Cuando los datos se obtienen de manera directa del titular, por ejemplo, el registro en una página de internet. </w:t>
            </w:r>
          </w:p>
        </w:tc>
      </w:tr>
      <w:tr w:rsidR="00A4412E" w:rsidRPr="005120C1" w14:paraId="6E550043" w14:textId="77777777" w:rsidTr="00A4412E">
        <w:tc>
          <w:tcPr>
            <w:tcW w:w="4489" w:type="dxa"/>
          </w:tcPr>
          <w:p w14:paraId="2485A54A" w14:textId="01351EB8" w:rsidR="00A4412E" w:rsidRPr="005120C1" w:rsidRDefault="00A4412E" w:rsidP="00A4412E">
            <w:pPr>
              <w:rPr>
                <w:rFonts w:ascii="Arial" w:hAnsi="Arial" w:cs="Arial"/>
              </w:rPr>
            </w:pPr>
            <w:r w:rsidRPr="005120C1">
              <w:rPr>
                <w:rFonts w:ascii="Arial" w:hAnsi="Arial" w:cs="Arial"/>
              </w:rPr>
              <w:t>Corto</w:t>
            </w:r>
          </w:p>
        </w:tc>
        <w:tc>
          <w:tcPr>
            <w:tcW w:w="4489" w:type="dxa"/>
          </w:tcPr>
          <w:p w14:paraId="3622C10E" w14:textId="61046DE7" w:rsidR="00A4412E" w:rsidRPr="005120C1" w:rsidRDefault="00A4412E" w:rsidP="00A4412E">
            <w:pPr>
              <w:rPr>
                <w:rFonts w:ascii="Arial" w:hAnsi="Arial" w:cs="Arial"/>
              </w:rPr>
            </w:pPr>
            <w:r w:rsidRPr="005120C1">
              <w:rPr>
                <w:rFonts w:ascii="Arial" w:hAnsi="Arial" w:cs="Arial"/>
              </w:rPr>
              <w:t xml:space="preserve">Cuando el espacio para dar a conocer el aviso de privacidad sea limitado y los datos personales recabados sean mínimos, por </w:t>
            </w:r>
            <w:r w:rsidRPr="005120C1">
              <w:rPr>
                <w:rFonts w:ascii="Arial" w:hAnsi="Arial" w:cs="Arial"/>
              </w:rPr>
              <w:lastRenderedPageBreak/>
              <w:t>ejemplo la bitacora de ingresos a las instalaciones del respon</w:t>
            </w:r>
            <w:r w:rsidR="00C9559E" w:rsidRPr="005120C1">
              <w:rPr>
                <w:rFonts w:ascii="Arial" w:hAnsi="Arial" w:cs="Arial"/>
              </w:rPr>
              <w:t>sable.</w:t>
            </w:r>
          </w:p>
        </w:tc>
      </w:tr>
    </w:tbl>
    <w:p w14:paraId="72C950A6" w14:textId="77777777" w:rsidR="00A4412E" w:rsidRPr="00A4412E" w:rsidRDefault="00A4412E" w:rsidP="00A4412E"/>
    <w:p w14:paraId="0A9BC703" w14:textId="6194F669" w:rsidR="00BB13AB" w:rsidRDefault="00C9559E" w:rsidP="00C9559E">
      <w:pPr>
        <w:pStyle w:val="Ttulo2"/>
      </w:pPr>
      <w:bookmarkStart w:id="13" w:name="_Toc458704801"/>
      <w:r>
        <w:t>1.6 Momentos para poner a disposición el aviso de privacidad</w:t>
      </w:r>
      <w:bookmarkEnd w:id="13"/>
    </w:p>
    <w:p w14:paraId="2ABDF988" w14:textId="77777777" w:rsidR="00C9559E" w:rsidRPr="00C9559E" w:rsidRDefault="00C9559E" w:rsidP="00C9559E">
      <w:pPr>
        <w:jc w:val="both"/>
        <w:rPr>
          <w:rStyle w:val="BsicoOficial"/>
        </w:rPr>
      </w:pPr>
    </w:p>
    <w:p w14:paraId="22DA31EF" w14:textId="30D35F4C" w:rsidR="00C9559E" w:rsidRPr="00C9559E" w:rsidRDefault="00C9559E" w:rsidP="00C9559E">
      <w:pPr>
        <w:jc w:val="both"/>
        <w:rPr>
          <w:rStyle w:val="BsicoOficial"/>
        </w:rPr>
      </w:pPr>
      <w:r>
        <w:rPr>
          <w:rStyle w:val="BsicoOficial"/>
        </w:rPr>
        <w:t>El responsable debe</w:t>
      </w:r>
      <w:r w:rsidRPr="00C9559E">
        <w:rPr>
          <w:rStyle w:val="BsicoOficial"/>
        </w:rPr>
        <w:t xml:space="preserve"> poner a disposición del titular el aviso de privacidad simplificado en un primer momento. Lo cual no le impide que pueda dar a conocer el aviso de privacidad integral desde un inicio si lo prefiere.</w:t>
      </w:r>
    </w:p>
    <w:p w14:paraId="27BA7531" w14:textId="6FF93BDA" w:rsidR="00C9559E" w:rsidRPr="00C9559E" w:rsidRDefault="00C9559E" w:rsidP="00C9559E">
      <w:pPr>
        <w:jc w:val="both"/>
        <w:rPr>
          <w:rStyle w:val="BsicoOficial"/>
        </w:rPr>
      </w:pPr>
      <w:r w:rsidRPr="00C9559E">
        <w:rPr>
          <w:rStyle w:val="BsicoOficial"/>
        </w:rPr>
        <w:t>En ambos casos, el aviso de privacidad se pondrá a  disposición conforme a las siguientes reglas</w:t>
      </w:r>
      <w:r>
        <w:rPr>
          <w:rStyle w:val="BsicoOficial"/>
        </w:rPr>
        <w:t>, señaladas en los Lineamientos para el Debido Tratamiento</w:t>
      </w:r>
      <w:r w:rsidRPr="00C9559E">
        <w:rPr>
          <w:rStyle w:val="BsicoOficial"/>
        </w:rPr>
        <w:t>:</w:t>
      </w:r>
    </w:p>
    <w:p w14:paraId="372EAAB3" w14:textId="77777777" w:rsidR="00C9559E" w:rsidRPr="00C9559E" w:rsidRDefault="00C9559E" w:rsidP="00C9559E">
      <w:pPr>
        <w:jc w:val="both"/>
        <w:rPr>
          <w:rStyle w:val="BsicoOficial"/>
        </w:rPr>
      </w:pPr>
      <w:r w:rsidRPr="00C9559E">
        <w:rPr>
          <w:rStyle w:val="BsicoOficial"/>
        </w:rPr>
        <w:t>I. De manera previa a la obtención de los datos personales, cuando los mismos se obtengan directamente del titular, independientemente de los formatos o medios físicos y/o electrónicos para tal fin, o</w:t>
      </w:r>
    </w:p>
    <w:p w14:paraId="14575CF6" w14:textId="77777777" w:rsidR="00C9559E" w:rsidRPr="00C9559E" w:rsidRDefault="00C9559E" w:rsidP="00C9559E">
      <w:pPr>
        <w:jc w:val="both"/>
        <w:rPr>
          <w:rStyle w:val="BsicoOficial"/>
        </w:rPr>
      </w:pPr>
      <w:r w:rsidRPr="00C9559E">
        <w:rPr>
          <w:rStyle w:val="BsicoOficial"/>
        </w:rPr>
        <w:t xml:space="preserve">II. Al primer contacto con el titular previo al aprovechamiento de los datos personales, cuando estos se hubieran obtenido de manera indirecta del titular. </w:t>
      </w:r>
    </w:p>
    <w:p w14:paraId="76960B3A" w14:textId="04F142F2" w:rsidR="00C9559E" w:rsidRPr="00C9559E" w:rsidRDefault="00C9559E" w:rsidP="00ED5964">
      <w:pPr>
        <w:pStyle w:val="Ttulo2"/>
        <w:rPr>
          <w:rStyle w:val="BsicoOficial"/>
        </w:rPr>
      </w:pPr>
    </w:p>
    <w:p w14:paraId="27766A78" w14:textId="54845378" w:rsidR="005544C8" w:rsidRDefault="005544C8" w:rsidP="005544C8">
      <w:pPr>
        <w:pStyle w:val="Ttulo2"/>
      </w:pPr>
      <w:bookmarkStart w:id="14" w:name="_Toc458704802"/>
      <w:r>
        <w:t>1.7 Nuevo aviso de privacidad</w:t>
      </w:r>
      <w:bookmarkEnd w:id="14"/>
      <w:r>
        <w:t xml:space="preserve"> </w:t>
      </w:r>
    </w:p>
    <w:p w14:paraId="1926D1A6" w14:textId="77777777" w:rsidR="005120C1" w:rsidRDefault="005120C1" w:rsidP="005544C8">
      <w:pPr>
        <w:pStyle w:val="Sinespaciado"/>
        <w:rPr>
          <w:bCs/>
        </w:rPr>
      </w:pPr>
    </w:p>
    <w:p w14:paraId="6A256050" w14:textId="0ED80E5B" w:rsidR="005544C8" w:rsidRPr="005120C1" w:rsidRDefault="005544C8" w:rsidP="005120C1">
      <w:pPr>
        <w:pStyle w:val="Sinespaciado"/>
        <w:spacing w:line="276" w:lineRule="auto"/>
        <w:rPr>
          <w:rFonts w:ascii="Arial" w:hAnsi="Arial" w:cs="Arial"/>
          <w:b/>
          <w:bCs/>
        </w:rPr>
      </w:pPr>
      <w:r w:rsidRPr="005120C1">
        <w:rPr>
          <w:rFonts w:ascii="Arial" w:hAnsi="Arial" w:cs="Arial"/>
          <w:bCs/>
        </w:rPr>
        <w:t>Se debe poner a disposición del titular, un nuevo aviso de privacidad, en sus tres modalidades, de conformidad con lo que establece la Ley Local y los Lineamientos para el Debido Tratamiento cuando:</w:t>
      </w:r>
    </w:p>
    <w:p w14:paraId="36ECDA0B" w14:textId="77777777" w:rsidR="005544C8" w:rsidRPr="005120C1" w:rsidRDefault="005544C8" w:rsidP="005120C1">
      <w:pPr>
        <w:pStyle w:val="Sinespaciado"/>
        <w:spacing w:line="276" w:lineRule="auto"/>
        <w:rPr>
          <w:rFonts w:ascii="Arial" w:hAnsi="Arial" w:cs="Arial"/>
          <w:bCs/>
        </w:rPr>
      </w:pPr>
    </w:p>
    <w:p w14:paraId="3775B0F0" w14:textId="77777777" w:rsidR="005544C8" w:rsidRPr="005120C1" w:rsidRDefault="005544C8" w:rsidP="005120C1">
      <w:pPr>
        <w:pStyle w:val="Sinespaciado"/>
        <w:spacing w:line="276" w:lineRule="auto"/>
        <w:ind w:left="851"/>
        <w:rPr>
          <w:rFonts w:ascii="Arial" w:hAnsi="Arial" w:cs="Arial"/>
          <w:bCs/>
        </w:rPr>
      </w:pPr>
      <w:r w:rsidRPr="005120C1">
        <w:rPr>
          <w:rFonts w:ascii="Arial" w:hAnsi="Arial" w:cs="Arial"/>
          <w:bCs/>
        </w:rPr>
        <w:t>I. Cambie su identidad;</w:t>
      </w:r>
    </w:p>
    <w:p w14:paraId="3911B1F7" w14:textId="77777777" w:rsidR="005544C8" w:rsidRPr="005120C1" w:rsidRDefault="005544C8" w:rsidP="005120C1">
      <w:pPr>
        <w:pStyle w:val="Sinespaciado"/>
        <w:spacing w:line="276" w:lineRule="auto"/>
        <w:ind w:left="851"/>
        <w:rPr>
          <w:rFonts w:ascii="Arial" w:hAnsi="Arial" w:cs="Arial"/>
          <w:bCs/>
        </w:rPr>
      </w:pPr>
      <w:r w:rsidRPr="005120C1">
        <w:rPr>
          <w:rFonts w:ascii="Arial" w:hAnsi="Arial" w:cs="Arial"/>
          <w:bCs/>
        </w:rPr>
        <w:t>II. Requiera recabar datos personales sensibles adicionales a aquellos informados en el aviso de privacidad original, los cuales no se obtengan de manera directa del titular y se requiera de su consentimiento para el tratamiento de estos;</w:t>
      </w:r>
    </w:p>
    <w:p w14:paraId="76E53535" w14:textId="7B9D10D7" w:rsidR="005544C8" w:rsidRPr="005120C1" w:rsidRDefault="005544C8" w:rsidP="005120C1">
      <w:pPr>
        <w:pStyle w:val="Sinespaciado"/>
        <w:spacing w:line="276" w:lineRule="auto"/>
        <w:ind w:left="851"/>
        <w:rPr>
          <w:rFonts w:ascii="Arial" w:hAnsi="Arial" w:cs="Arial"/>
          <w:bCs/>
        </w:rPr>
      </w:pPr>
      <w:r w:rsidRPr="005120C1">
        <w:rPr>
          <w:rFonts w:ascii="Arial" w:hAnsi="Arial" w:cs="Arial"/>
          <w:bCs/>
        </w:rPr>
        <w:t>III. Cambie las finalidades señaladas en el aviso de privacidad original, o</w:t>
      </w:r>
    </w:p>
    <w:p w14:paraId="52372259" w14:textId="77777777" w:rsidR="005544C8" w:rsidRPr="005120C1" w:rsidRDefault="005544C8" w:rsidP="005120C1">
      <w:pPr>
        <w:pStyle w:val="Sinespaciado"/>
        <w:spacing w:line="276" w:lineRule="auto"/>
        <w:ind w:left="851"/>
        <w:rPr>
          <w:rFonts w:ascii="Arial" w:hAnsi="Arial" w:cs="Arial"/>
          <w:bCs/>
        </w:rPr>
      </w:pPr>
      <w:r w:rsidRPr="005120C1">
        <w:rPr>
          <w:rFonts w:ascii="Arial" w:hAnsi="Arial" w:cs="Arial"/>
          <w:bCs/>
        </w:rPr>
        <w:t>IV. Modifique las condiciones de las transferencias de datos personales o se pretendan realizar transferencias no previstas inicialmente y el consentimiento del titular sea necesario.</w:t>
      </w:r>
    </w:p>
    <w:p w14:paraId="04588F76" w14:textId="77777777" w:rsidR="005544C8" w:rsidRPr="005544C8" w:rsidRDefault="005544C8" w:rsidP="005544C8">
      <w:pPr>
        <w:rPr>
          <w:rStyle w:val="BsicoOficial"/>
        </w:rPr>
      </w:pPr>
    </w:p>
    <w:p w14:paraId="551A92A6" w14:textId="477E383D" w:rsidR="00C9559E" w:rsidRDefault="005544C8" w:rsidP="001F553E">
      <w:pPr>
        <w:pStyle w:val="Ttulo2"/>
      </w:pPr>
      <w:bookmarkStart w:id="15" w:name="_Toc458704803"/>
      <w:r>
        <w:lastRenderedPageBreak/>
        <w:t>1.8</w:t>
      </w:r>
      <w:r w:rsidR="001F553E">
        <w:t xml:space="preserve"> Resumen de Obligaciones</w:t>
      </w:r>
      <w:bookmarkEnd w:id="15"/>
    </w:p>
    <w:p w14:paraId="67207252" w14:textId="77777777" w:rsidR="001F553E" w:rsidRDefault="001F553E" w:rsidP="001F553E"/>
    <w:p w14:paraId="5F7017B3" w14:textId="1C54ABFA" w:rsidR="001F553E" w:rsidRPr="001F553E" w:rsidRDefault="001F553E" w:rsidP="001F553E">
      <w:pPr>
        <w:jc w:val="both"/>
        <w:rPr>
          <w:rStyle w:val="BsicoOficial"/>
        </w:rPr>
      </w:pPr>
      <w:r w:rsidRPr="001F553E">
        <w:rPr>
          <w:rStyle w:val="BsicoOficial"/>
          <w:lang w:val="es-ES_tradnl"/>
        </w:rPr>
        <w:t>1. Poner a disposición de los titulares el aviso de privacidad en</w:t>
      </w:r>
      <w:r>
        <w:rPr>
          <w:rStyle w:val="BsicoOficial"/>
          <w:lang w:val="es-ES_tradnl"/>
        </w:rPr>
        <w:t xml:space="preserve"> los términos que fije la Ley Local y los Lineamientos para el Debido Tratamiento</w:t>
      </w:r>
      <w:r w:rsidRPr="001F553E">
        <w:rPr>
          <w:rStyle w:val="BsicoOficial"/>
          <w:lang w:val="es-ES_tradnl"/>
        </w:rPr>
        <w:t xml:space="preserve">, aunque no se requiera el consentimiento de los titulares para el tratamiento de los datos personales; </w:t>
      </w:r>
    </w:p>
    <w:p w14:paraId="5A39453D" w14:textId="77777777" w:rsidR="001F553E" w:rsidRPr="001F553E" w:rsidRDefault="001F553E" w:rsidP="001F553E">
      <w:pPr>
        <w:jc w:val="both"/>
        <w:rPr>
          <w:rStyle w:val="BsicoOficial"/>
        </w:rPr>
      </w:pPr>
      <w:r w:rsidRPr="001F553E">
        <w:rPr>
          <w:rStyle w:val="BsicoOficial"/>
          <w:lang w:val="es-ES_tradnl"/>
        </w:rPr>
        <w:t xml:space="preserve">2. Poner a disposición del titular el aviso de privacidad previo a la obtención de los datos personales, cuando éstos se obtengan de manera directa o personal del titular; </w:t>
      </w:r>
    </w:p>
    <w:p w14:paraId="01E9079D" w14:textId="77777777" w:rsidR="005544C8" w:rsidRDefault="001F553E" w:rsidP="001F553E">
      <w:pPr>
        <w:jc w:val="both"/>
        <w:rPr>
          <w:rStyle w:val="BsicoOficial"/>
          <w:lang w:val="es-ES_tradnl"/>
        </w:rPr>
      </w:pPr>
      <w:r w:rsidRPr="001F553E">
        <w:rPr>
          <w:rStyle w:val="BsicoOficial"/>
          <w:lang w:val="es-ES_tradnl"/>
        </w:rPr>
        <w:t xml:space="preserve">3. Poner a disposición del titular el aviso de privacidad al primer contacto que se tenga con éste, cuando los datos personales se hayan obtenido de una transferencia consentida, de una que no requiera el consentimiento, o bien de una fuente de acceso público; </w:t>
      </w:r>
    </w:p>
    <w:p w14:paraId="197D35FC" w14:textId="77777777" w:rsidR="005544C8" w:rsidRDefault="001F553E" w:rsidP="001F553E">
      <w:pPr>
        <w:jc w:val="both"/>
        <w:rPr>
          <w:rStyle w:val="BsicoOficial"/>
          <w:lang w:val="es-ES_tradnl"/>
        </w:rPr>
      </w:pPr>
      <w:r w:rsidRPr="001F553E">
        <w:rPr>
          <w:rStyle w:val="BsicoOficial"/>
          <w:lang w:val="es-ES_tradnl"/>
        </w:rPr>
        <w:t xml:space="preserve">4. Poner a disposición del titular el aviso de privacidad previo a iniciar el uso de los datos personales para la finalidad para la que se obtuvieron (aprovechamiento), cuando éstos no se hayan obtenido de manera directa del titular, el tratamiento no requiera del contacto con él y se cuente con datos para contactarlo; </w:t>
      </w:r>
    </w:p>
    <w:p w14:paraId="7A3CFBAC" w14:textId="77777777" w:rsidR="005544C8" w:rsidRDefault="001F553E" w:rsidP="001F553E">
      <w:pPr>
        <w:jc w:val="both"/>
        <w:rPr>
          <w:rStyle w:val="BsicoOficial"/>
          <w:lang w:val="es-ES_tradnl"/>
        </w:rPr>
      </w:pPr>
      <w:r w:rsidRPr="001F553E">
        <w:rPr>
          <w:rStyle w:val="BsicoOficial"/>
          <w:lang w:val="es-ES_tradnl"/>
        </w:rPr>
        <w:t xml:space="preserve">5. Poner a disposición del titular el aviso de privacidad previo a iniciar el uso de los datos personales para las nuevas finalidades (aprovechamiento), cuando el responsable requiera tratar los datos personales para finalidades distintas y no compatibles con aquéllas para las cuales los recabó inicialmente; </w:t>
      </w:r>
    </w:p>
    <w:p w14:paraId="7F2A2329" w14:textId="77777777" w:rsidR="005544C8" w:rsidRDefault="001F553E" w:rsidP="001F553E">
      <w:pPr>
        <w:jc w:val="both"/>
        <w:rPr>
          <w:rStyle w:val="BsicoOficial"/>
          <w:lang w:val="es-ES_tradnl"/>
        </w:rPr>
      </w:pPr>
      <w:r w:rsidRPr="001F553E">
        <w:rPr>
          <w:rStyle w:val="BsicoOficial"/>
          <w:lang w:val="es-ES_tradnl"/>
        </w:rPr>
        <w:t xml:space="preserve">6. Redactar el aviso de privacidad de manera que sea claro, comprensible y con una estructura y diseño que facilite su entendimiento, y atendiendo lo siguiente: no usar frases inexactas, ambiguas o vagas; tomar en cuenta los perfiles de los titulares; no incluir textos o formatos que induzcan al titular a elegir una opción en específico; no pre-marcar casillas en las que se solicite el consentimiento del titular, y no remitir a textos o documentos que no estén disponibles; </w:t>
      </w:r>
    </w:p>
    <w:p w14:paraId="5B0A8A69" w14:textId="77777777" w:rsidR="005544C8" w:rsidRDefault="001F553E" w:rsidP="001F553E">
      <w:pPr>
        <w:jc w:val="both"/>
        <w:rPr>
          <w:rStyle w:val="BsicoOficial"/>
          <w:lang w:val="es-ES_tradnl"/>
        </w:rPr>
      </w:pPr>
      <w:r w:rsidRPr="001F553E">
        <w:rPr>
          <w:rStyle w:val="BsicoOficial"/>
          <w:lang w:val="es-ES_tradnl"/>
        </w:rPr>
        <w:t xml:space="preserve">7. Ubicar el aviso de privacidad en un lugar visible y que facilite su consulta, con independencia del medio de difusión o reproducción que se utilice; </w:t>
      </w:r>
    </w:p>
    <w:p w14:paraId="6BCCB0DD" w14:textId="77777777" w:rsidR="005544C8" w:rsidRDefault="001F553E" w:rsidP="001F553E">
      <w:pPr>
        <w:jc w:val="both"/>
        <w:rPr>
          <w:rStyle w:val="BsicoOficial"/>
          <w:lang w:val="es-ES_tradnl"/>
        </w:rPr>
      </w:pPr>
      <w:r w:rsidRPr="001F553E">
        <w:rPr>
          <w:rStyle w:val="BsicoOficial"/>
          <w:lang w:val="es-ES_tradnl"/>
        </w:rPr>
        <w:t xml:space="preserve">8. Comunicar el aviso de privacidad a encargados y terceros a los que remita o transfiera datos personales; </w:t>
      </w:r>
    </w:p>
    <w:p w14:paraId="62402282" w14:textId="77777777" w:rsidR="005544C8" w:rsidRDefault="001F553E" w:rsidP="001F553E">
      <w:pPr>
        <w:jc w:val="both"/>
        <w:rPr>
          <w:rStyle w:val="BsicoOficial"/>
          <w:lang w:val="es-ES_tradnl"/>
        </w:rPr>
      </w:pPr>
      <w:r w:rsidRPr="001F553E">
        <w:rPr>
          <w:rStyle w:val="BsicoOficial"/>
          <w:lang w:val="es-ES_tradnl"/>
        </w:rPr>
        <w:t xml:space="preserve">9. Demostrar el cumplimiento del principio de información, en caso de que así se requiera; </w:t>
      </w:r>
    </w:p>
    <w:p w14:paraId="1E680AC6" w14:textId="5D294FB0" w:rsidR="005544C8" w:rsidRDefault="001F553E" w:rsidP="001F553E">
      <w:pPr>
        <w:jc w:val="both"/>
        <w:rPr>
          <w:rStyle w:val="BsicoOficial"/>
          <w:lang w:val="es-ES_tradnl"/>
        </w:rPr>
      </w:pPr>
      <w:r w:rsidRPr="001F553E">
        <w:rPr>
          <w:rStyle w:val="BsicoOficial"/>
          <w:lang w:val="es-ES_tradnl"/>
        </w:rPr>
        <w:t xml:space="preserve">10. Cuando se utilice la modalidad integral del aviso de privacidad, incluir todos los elementos informativos previstos </w:t>
      </w:r>
      <w:r w:rsidR="005544C8">
        <w:rPr>
          <w:rStyle w:val="BsicoOficial"/>
          <w:lang w:val="es-ES_tradnl"/>
        </w:rPr>
        <w:t xml:space="preserve">en los </w:t>
      </w:r>
      <w:r w:rsidRPr="001F553E">
        <w:rPr>
          <w:rStyle w:val="BsicoOficial"/>
          <w:lang w:val="es-ES_tradnl"/>
        </w:rPr>
        <w:t>Lineamientos</w:t>
      </w:r>
      <w:r w:rsidR="005544C8">
        <w:rPr>
          <w:rStyle w:val="BsicoOficial"/>
          <w:lang w:val="es-ES_tradnl"/>
        </w:rPr>
        <w:t xml:space="preserve"> Trigésimo Quinto al Cuadragésimo Segundo, de los Lineamientos</w:t>
      </w:r>
      <w:r w:rsidRPr="001F553E">
        <w:rPr>
          <w:rStyle w:val="BsicoOficial"/>
          <w:lang w:val="es-ES_tradnl"/>
        </w:rPr>
        <w:t xml:space="preserve"> </w:t>
      </w:r>
      <w:r w:rsidR="005544C8">
        <w:rPr>
          <w:rStyle w:val="BsicoOficial"/>
          <w:lang w:val="es-ES_tradnl"/>
        </w:rPr>
        <w:t>para el Debido Tratamiento</w:t>
      </w:r>
      <w:r w:rsidRPr="001F553E">
        <w:rPr>
          <w:rStyle w:val="BsicoOficial"/>
          <w:lang w:val="es-ES_tradnl"/>
        </w:rPr>
        <w:t>,</w:t>
      </w:r>
      <w:r w:rsidR="005544C8">
        <w:rPr>
          <w:rStyle w:val="BsicoOficial"/>
          <w:lang w:val="es-ES_tradnl"/>
        </w:rPr>
        <w:t xml:space="preserve"> así como</w:t>
      </w:r>
      <w:r w:rsidRPr="001F553E">
        <w:rPr>
          <w:rStyle w:val="BsicoOficial"/>
          <w:lang w:val="es-ES_tradnl"/>
        </w:rPr>
        <w:t xml:space="preserve"> con las características establecidas en los lineamientos </w:t>
      </w:r>
      <w:r w:rsidR="005544C8">
        <w:rPr>
          <w:rStyle w:val="BsicoOficial"/>
          <w:lang w:val="es-ES_tradnl"/>
        </w:rPr>
        <w:t>antes mencionados</w:t>
      </w:r>
      <w:r w:rsidRPr="001F553E">
        <w:rPr>
          <w:rStyle w:val="BsicoOficial"/>
          <w:lang w:val="es-ES_tradnl"/>
        </w:rPr>
        <w:t xml:space="preserve">; </w:t>
      </w:r>
    </w:p>
    <w:p w14:paraId="6853A876" w14:textId="703E5C93" w:rsidR="005544C8" w:rsidRDefault="001F553E" w:rsidP="001F553E">
      <w:pPr>
        <w:jc w:val="both"/>
        <w:rPr>
          <w:rStyle w:val="BsicoOficial"/>
          <w:lang w:val="es-ES_tradnl"/>
        </w:rPr>
      </w:pPr>
      <w:r w:rsidRPr="001F553E">
        <w:rPr>
          <w:rStyle w:val="BsicoOficial"/>
          <w:lang w:val="es-ES_tradnl"/>
        </w:rPr>
        <w:lastRenderedPageBreak/>
        <w:t xml:space="preserve">11. Cuando se utilice la modalidad simplificado del aviso de privacidad, incluir todos los elementos informativos previstos </w:t>
      </w:r>
      <w:r w:rsidR="005544C8">
        <w:rPr>
          <w:rStyle w:val="BsicoOficial"/>
          <w:lang w:val="es-ES_tradnl"/>
        </w:rPr>
        <w:t>en los</w:t>
      </w:r>
      <w:r w:rsidR="005544C8" w:rsidRPr="001F553E">
        <w:rPr>
          <w:rStyle w:val="BsicoOficial"/>
          <w:lang w:val="es-ES_tradnl"/>
        </w:rPr>
        <w:t xml:space="preserve"> Lineamientos</w:t>
      </w:r>
      <w:r w:rsidR="005544C8">
        <w:rPr>
          <w:rStyle w:val="BsicoOficial"/>
          <w:lang w:val="es-ES_tradnl"/>
        </w:rPr>
        <w:t xml:space="preserve"> Trigésimo al Trigésimo Cuarto, de los Lineamientos</w:t>
      </w:r>
      <w:r w:rsidR="005544C8" w:rsidRPr="001F553E">
        <w:rPr>
          <w:rStyle w:val="BsicoOficial"/>
          <w:lang w:val="es-ES_tradnl"/>
        </w:rPr>
        <w:t xml:space="preserve"> </w:t>
      </w:r>
      <w:r w:rsidR="005544C8">
        <w:rPr>
          <w:rStyle w:val="BsicoOficial"/>
          <w:lang w:val="es-ES_tradnl"/>
        </w:rPr>
        <w:t>para el Debido Tratamiento</w:t>
      </w:r>
      <w:r w:rsidRPr="001F553E">
        <w:rPr>
          <w:rStyle w:val="BsicoOficial"/>
          <w:lang w:val="es-ES_tradnl"/>
        </w:rPr>
        <w:t xml:space="preserve">; </w:t>
      </w:r>
    </w:p>
    <w:p w14:paraId="785D7A58" w14:textId="4A61BDD5" w:rsidR="001F553E" w:rsidRDefault="001F553E" w:rsidP="001F553E">
      <w:pPr>
        <w:jc w:val="both"/>
        <w:rPr>
          <w:rStyle w:val="BsicoOficial"/>
          <w:lang w:val="es-ES_tradnl"/>
        </w:rPr>
      </w:pPr>
      <w:r w:rsidRPr="001F553E">
        <w:rPr>
          <w:rStyle w:val="BsicoOficial"/>
          <w:lang w:val="es-ES_tradnl"/>
        </w:rPr>
        <w:t>12. Cuando se utilice la modalidad corto del aviso de privacidad, incluir todos los elementos informativos previstos</w:t>
      </w:r>
      <w:r w:rsidR="005544C8">
        <w:rPr>
          <w:rStyle w:val="BsicoOficial"/>
          <w:lang w:val="es-ES_tradnl"/>
        </w:rPr>
        <w:t xml:space="preserve"> en los</w:t>
      </w:r>
      <w:r w:rsidRPr="001F553E">
        <w:rPr>
          <w:rStyle w:val="BsicoOficial"/>
          <w:lang w:val="es-ES_tradnl"/>
        </w:rPr>
        <w:t xml:space="preserve"> </w:t>
      </w:r>
      <w:r w:rsidR="005544C8" w:rsidRPr="001F553E">
        <w:rPr>
          <w:rStyle w:val="BsicoOficial"/>
          <w:lang w:val="es-ES_tradnl"/>
        </w:rPr>
        <w:t xml:space="preserve">Lineamientos </w:t>
      </w:r>
      <w:r w:rsidR="005544C8">
        <w:rPr>
          <w:rStyle w:val="BsicoOficial"/>
          <w:lang w:val="es-ES_tradnl"/>
        </w:rPr>
        <w:t>para el Debido Tratamiento</w:t>
      </w:r>
      <w:r w:rsidRPr="001F553E">
        <w:rPr>
          <w:rStyle w:val="BsicoOficial"/>
          <w:lang w:val="es-ES_tradnl"/>
        </w:rPr>
        <w:t>;</w:t>
      </w:r>
    </w:p>
    <w:p w14:paraId="60DCFAE1" w14:textId="77777777" w:rsidR="00727605" w:rsidRDefault="00727605" w:rsidP="00727605">
      <w:pPr>
        <w:jc w:val="both"/>
        <w:rPr>
          <w:rFonts w:ascii="Arial" w:hAnsi="Arial"/>
          <w:lang w:val="es-ES_tradnl"/>
        </w:rPr>
      </w:pPr>
      <w:r>
        <w:rPr>
          <w:rFonts w:ascii="Arial" w:hAnsi="Arial"/>
          <w:lang w:val="es-ES_tradnl"/>
        </w:rPr>
        <w:t>1</w:t>
      </w:r>
      <w:r w:rsidRPr="00727605">
        <w:rPr>
          <w:rFonts w:ascii="Arial" w:hAnsi="Arial"/>
          <w:lang w:val="es-ES_tradnl"/>
        </w:rPr>
        <w:t xml:space="preserve">3. Utilizar la versión integral del aviso de privacidad cuando los datos personales sean obtenidos personalmente de los titulares; </w:t>
      </w:r>
    </w:p>
    <w:p w14:paraId="06D37946" w14:textId="77777777" w:rsidR="00727605" w:rsidRDefault="00727605" w:rsidP="00727605">
      <w:pPr>
        <w:jc w:val="both"/>
        <w:rPr>
          <w:rFonts w:ascii="Arial" w:hAnsi="Arial"/>
          <w:lang w:val="es-ES_tradnl"/>
        </w:rPr>
      </w:pPr>
      <w:r w:rsidRPr="00727605">
        <w:rPr>
          <w:rFonts w:ascii="Arial" w:hAnsi="Arial"/>
          <w:lang w:val="es-ES_tradnl"/>
        </w:rPr>
        <w:t xml:space="preserve">14. Utilizar la versión simplificada del aviso de privacidad cuando los datos personales sean obtenidos directamente de los titulares. En este caso, el responsable podrá optar por poner a disposición de los titulares el aviso de privacidad integral, según lo considere conveniente; </w:t>
      </w:r>
    </w:p>
    <w:p w14:paraId="254C3BC7" w14:textId="77777777" w:rsidR="00727605" w:rsidRDefault="00727605" w:rsidP="00727605">
      <w:pPr>
        <w:jc w:val="both"/>
        <w:rPr>
          <w:rFonts w:ascii="Arial" w:hAnsi="Arial"/>
          <w:lang w:val="es-ES_tradnl"/>
        </w:rPr>
      </w:pPr>
      <w:r w:rsidRPr="00727605">
        <w:rPr>
          <w:rFonts w:ascii="Arial" w:hAnsi="Arial"/>
          <w:lang w:val="es-ES_tradnl"/>
        </w:rPr>
        <w:t xml:space="preserve">15. Utilizar la versión corta del aviso de privacidad corto, únicamente cuando el espacio utilizado para la obtención de los datos personales sea mínimo y limitado, de forma tal que los datos personales obtenidos también sean mínimos; </w:t>
      </w:r>
    </w:p>
    <w:p w14:paraId="6067A85B" w14:textId="77777777" w:rsidR="00727605" w:rsidRDefault="00727605" w:rsidP="00727605">
      <w:pPr>
        <w:jc w:val="both"/>
        <w:rPr>
          <w:rFonts w:ascii="Arial" w:hAnsi="Arial"/>
          <w:lang w:val="es-ES_tradnl"/>
        </w:rPr>
      </w:pPr>
      <w:r w:rsidRPr="00727605">
        <w:rPr>
          <w:rFonts w:ascii="Arial" w:hAnsi="Arial"/>
          <w:lang w:val="es-ES_tradnl"/>
        </w:rPr>
        <w:t xml:space="preserve">16. Elaborar y tener disponible para su consulta el aviso de privacidad integral, con independencia de que se ponga a disposición de los titulares el aviso de privacidad en su versión simplificada o corta previo a la obtención o aprovechamiento de los datos personales; </w:t>
      </w:r>
    </w:p>
    <w:p w14:paraId="7461A90C" w14:textId="77777777" w:rsidR="00727605" w:rsidRDefault="00727605" w:rsidP="00727605">
      <w:pPr>
        <w:jc w:val="both"/>
        <w:rPr>
          <w:rFonts w:ascii="Arial" w:hAnsi="Arial"/>
          <w:lang w:val="es-ES_tradnl"/>
        </w:rPr>
      </w:pPr>
      <w:r w:rsidRPr="00727605">
        <w:rPr>
          <w:rFonts w:ascii="Arial" w:hAnsi="Arial"/>
          <w:lang w:val="es-ES_tradnl"/>
        </w:rPr>
        <w:t xml:space="preserve">17. No establecer cobros para la consulta del aviso de privacidad; </w:t>
      </w:r>
    </w:p>
    <w:p w14:paraId="349063CD" w14:textId="77777777" w:rsidR="00727605" w:rsidRDefault="00727605" w:rsidP="00727605">
      <w:pPr>
        <w:jc w:val="both"/>
        <w:rPr>
          <w:rFonts w:ascii="Arial" w:hAnsi="Arial"/>
          <w:lang w:val="es-ES_tradnl"/>
        </w:rPr>
      </w:pPr>
      <w:r w:rsidRPr="00727605">
        <w:rPr>
          <w:rFonts w:ascii="Arial" w:hAnsi="Arial"/>
          <w:lang w:val="es-ES_tradnl"/>
        </w:rPr>
        <w:t xml:space="preserve">18. Cuando así ocurra, informar en su portal de Internet, a través de una comunicación o advertencia colocada en un lugar visible y a la cual se pueda acceder desde el momento en que se ingresa a dicho portal, que están siendo utilizadas tecnologías de rastreo, que a través de éstas se pueden recabar datos personales y la forma en cómo se pueden deshabilitar, y </w:t>
      </w:r>
    </w:p>
    <w:p w14:paraId="77B7F580" w14:textId="77777777" w:rsidR="00034738" w:rsidRDefault="00727605" w:rsidP="00727605">
      <w:pPr>
        <w:jc w:val="both"/>
        <w:rPr>
          <w:rFonts w:ascii="Arial" w:hAnsi="Arial"/>
          <w:lang w:val="es-ES_tradnl"/>
        </w:rPr>
      </w:pPr>
      <w:r w:rsidRPr="00727605">
        <w:rPr>
          <w:rFonts w:ascii="Arial" w:hAnsi="Arial"/>
          <w:lang w:val="es-ES_tradnl"/>
        </w:rPr>
        <w:t xml:space="preserve">19. Poner a disposición de los titulares un nuevo aviso de privacidad en los siguientes casos: </w:t>
      </w:r>
    </w:p>
    <w:p w14:paraId="531A4AE2" w14:textId="07338F18" w:rsidR="00034738" w:rsidRPr="00034738" w:rsidRDefault="00034738" w:rsidP="00034738">
      <w:pPr>
        <w:pStyle w:val="Prrafodelista"/>
        <w:numPr>
          <w:ilvl w:val="0"/>
          <w:numId w:val="10"/>
        </w:numPr>
        <w:jc w:val="both"/>
        <w:rPr>
          <w:rFonts w:ascii="Arial" w:hAnsi="Arial"/>
          <w:lang w:val="es-ES_tradnl"/>
        </w:rPr>
      </w:pPr>
      <w:r>
        <w:rPr>
          <w:rFonts w:ascii="Arial" w:hAnsi="Arial"/>
          <w:lang w:val="es-ES_tradnl"/>
        </w:rPr>
        <w:t>C</w:t>
      </w:r>
      <w:r w:rsidR="00727605" w:rsidRPr="00034738">
        <w:rPr>
          <w:rFonts w:ascii="Arial" w:hAnsi="Arial"/>
          <w:lang w:val="es-ES_tradnl"/>
        </w:rPr>
        <w:t xml:space="preserve">ambie la identidad del responsable; </w:t>
      </w:r>
    </w:p>
    <w:p w14:paraId="4A8ACDD9" w14:textId="41C11095" w:rsidR="00034738" w:rsidRPr="00034738" w:rsidRDefault="00034738" w:rsidP="00034738">
      <w:pPr>
        <w:pStyle w:val="Prrafodelista"/>
        <w:numPr>
          <w:ilvl w:val="0"/>
          <w:numId w:val="10"/>
        </w:numPr>
        <w:jc w:val="both"/>
        <w:rPr>
          <w:rFonts w:ascii="Arial" w:hAnsi="Arial"/>
          <w:lang w:val="es-ES_tradnl"/>
        </w:rPr>
      </w:pPr>
      <w:r>
        <w:rPr>
          <w:rFonts w:ascii="Arial" w:hAnsi="Arial"/>
          <w:lang w:val="es-ES_tradnl"/>
        </w:rPr>
        <w:t>S</w:t>
      </w:r>
      <w:r w:rsidR="00727605" w:rsidRPr="00034738">
        <w:rPr>
          <w:rFonts w:ascii="Arial" w:hAnsi="Arial"/>
          <w:lang w:val="es-ES_tradnl"/>
        </w:rPr>
        <w:t xml:space="preserve">e requiera recabar nuevos datos personales sensibles, patrimoniales o financieros y se requiera el consentimiento del titular; </w:t>
      </w:r>
    </w:p>
    <w:p w14:paraId="2C3CB863" w14:textId="474C78F1" w:rsidR="00034738" w:rsidRPr="00034738" w:rsidRDefault="00034738" w:rsidP="00034738">
      <w:pPr>
        <w:pStyle w:val="Prrafodelista"/>
        <w:numPr>
          <w:ilvl w:val="0"/>
          <w:numId w:val="10"/>
        </w:numPr>
        <w:jc w:val="both"/>
        <w:rPr>
          <w:rFonts w:ascii="Arial" w:hAnsi="Arial"/>
          <w:lang w:val="es-ES_tradnl"/>
        </w:rPr>
      </w:pPr>
      <w:r>
        <w:rPr>
          <w:rFonts w:ascii="Arial" w:hAnsi="Arial"/>
          <w:lang w:val="es-ES_tradnl"/>
        </w:rPr>
        <w:t>S</w:t>
      </w:r>
      <w:r w:rsidR="00727605" w:rsidRPr="00034738">
        <w:rPr>
          <w:rFonts w:ascii="Arial" w:hAnsi="Arial"/>
          <w:lang w:val="es-ES_tradnl"/>
        </w:rPr>
        <w:t xml:space="preserve">e requiera tratar los datos personales para nuevas finalidades que requieran el consentimiento del titular, y </w:t>
      </w:r>
    </w:p>
    <w:p w14:paraId="22D5FAA5" w14:textId="36BC11D0" w:rsidR="00727605" w:rsidRPr="00034738" w:rsidRDefault="00034738" w:rsidP="00034738">
      <w:pPr>
        <w:pStyle w:val="Prrafodelista"/>
        <w:numPr>
          <w:ilvl w:val="0"/>
          <w:numId w:val="10"/>
        </w:numPr>
        <w:jc w:val="both"/>
        <w:rPr>
          <w:rFonts w:ascii="Arial" w:hAnsi="Arial"/>
          <w:lang w:val="es-ES_tradnl"/>
        </w:rPr>
      </w:pPr>
      <w:r>
        <w:rPr>
          <w:rFonts w:ascii="Arial" w:hAnsi="Arial"/>
          <w:lang w:val="es-ES_tradnl"/>
        </w:rPr>
        <w:t>S</w:t>
      </w:r>
      <w:r w:rsidR="00727605" w:rsidRPr="00034738">
        <w:rPr>
          <w:rFonts w:ascii="Arial" w:hAnsi="Arial"/>
          <w:lang w:val="es-ES_tradnl"/>
        </w:rPr>
        <w:t>e requiera realizar nuevas transferencias que requieran el consentimiento del titular</w:t>
      </w:r>
    </w:p>
    <w:p w14:paraId="136F4308" w14:textId="76D3E33B" w:rsidR="001408B5" w:rsidRDefault="001408B5" w:rsidP="001408B5">
      <w:pPr>
        <w:pStyle w:val="Ttulo2"/>
      </w:pPr>
      <w:bookmarkStart w:id="16" w:name="_Toc458704804"/>
      <w:r>
        <w:lastRenderedPageBreak/>
        <w:t xml:space="preserve">1.9 </w:t>
      </w:r>
      <w:proofErr w:type="spellStart"/>
      <w:r>
        <w:t>Check</w:t>
      </w:r>
      <w:proofErr w:type="spellEnd"/>
      <w:r>
        <w:t xml:space="preserve"> </w:t>
      </w:r>
      <w:proofErr w:type="spellStart"/>
      <w:r>
        <w:t>List</w:t>
      </w:r>
      <w:bookmarkEnd w:id="16"/>
      <w:proofErr w:type="spellEnd"/>
    </w:p>
    <w:p w14:paraId="39C14DF6" w14:textId="77777777" w:rsidR="001408B5" w:rsidRDefault="001408B5" w:rsidP="00727605">
      <w:pPr>
        <w:tabs>
          <w:tab w:val="left" w:pos="2958"/>
        </w:tabs>
        <w:jc w:val="both"/>
        <w:rPr>
          <w:rFonts w:ascii="Arial" w:hAnsi="Arial"/>
          <w:lang w:val="es-ES_tradnl"/>
        </w:rPr>
      </w:pPr>
    </w:p>
    <w:tbl>
      <w:tblPr>
        <w:tblStyle w:val="Tablaconcuadrcula"/>
        <w:tblW w:w="0" w:type="auto"/>
        <w:tblLayout w:type="fixed"/>
        <w:tblLook w:val="04A0" w:firstRow="1" w:lastRow="0" w:firstColumn="1" w:lastColumn="0" w:noHBand="0" w:noVBand="1"/>
      </w:tblPr>
      <w:tblGrid>
        <w:gridCol w:w="534"/>
        <w:gridCol w:w="6803"/>
        <w:gridCol w:w="567"/>
        <w:gridCol w:w="568"/>
        <w:gridCol w:w="582"/>
      </w:tblGrid>
      <w:tr w:rsidR="001408B5" w14:paraId="4649B011" w14:textId="77777777" w:rsidTr="001408B5">
        <w:tc>
          <w:tcPr>
            <w:tcW w:w="534" w:type="dxa"/>
            <w:vMerge w:val="restart"/>
          </w:tcPr>
          <w:p w14:paraId="5B58EA96" w14:textId="0F64CF15" w:rsidR="001408B5" w:rsidRPr="001408B5" w:rsidRDefault="001408B5" w:rsidP="00727605">
            <w:pPr>
              <w:tabs>
                <w:tab w:val="left" w:pos="2958"/>
              </w:tabs>
              <w:jc w:val="both"/>
              <w:rPr>
                <w:rFonts w:ascii="Arial" w:hAnsi="Arial" w:cs="Arial"/>
                <w:b/>
                <w:sz w:val="16"/>
                <w:szCs w:val="16"/>
                <w:lang w:val="es-ES_tradnl"/>
              </w:rPr>
            </w:pPr>
            <w:r w:rsidRPr="001408B5">
              <w:rPr>
                <w:rFonts w:ascii="Arial" w:hAnsi="Arial" w:cs="Arial"/>
                <w:b/>
                <w:sz w:val="16"/>
                <w:szCs w:val="16"/>
                <w:lang w:val="es-ES_tradnl"/>
              </w:rPr>
              <w:t>No</w:t>
            </w:r>
          </w:p>
        </w:tc>
        <w:tc>
          <w:tcPr>
            <w:tcW w:w="6803" w:type="dxa"/>
            <w:vMerge w:val="restart"/>
          </w:tcPr>
          <w:p w14:paraId="74013304" w14:textId="29691ADE" w:rsidR="001408B5" w:rsidRPr="001408B5" w:rsidRDefault="001408B5" w:rsidP="001408B5">
            <w:pPr>
              <w:tabs>
                <w:tab w:val="left" w:pos="2958"/>
              </w:tabs>
              <w:jc w:val="center"/>
              <w:rPr>
                <w:rFonts w:ascii="Arial" w:hAnsi="Arial" w:cs="Arial"/>
                <w:b/>
                <w:sz w:val="16"/>
                <w:szCs w:val="16"/>
                <w:lang w:val="es-ES_tradnl"/>
              </w:rPr>
            </w:pPr>
            <w:r w:rsidRPr="001408B5">
              <w:rPr>
                <w:rFonts w:ascii="Arial" w:hAnsi="Arial" w:cs="Arial"/>
                <w:b/>
                <w:sz w:val="16"/>
                <w:szCs w:val="16"/>
                <w:lang w:val="es-ES_tradnl"/>
              </w:rPr>
              <w:t>Pregunta</w:t>
            </w:r>
          </w:p>
        </w:tc>
        <w:tc>
          <w:tcPr>
            <w:tcW w:w="1717" w:type="dxa"/>
            <w:gridSpan w:val="3"/>
          </w:tcPr>
          <w:p w14:paraId="2742BC97" w14:textId="18FA456A" w:rsidR="001408B5" w:rsidRPr="001408B5" w:rsidRDefault="001408B5" w:rsidP="001408B5">
            <w:pPr>
              <w:tabs>
                <w:tab w:val="left" w:pos="2958"/>
              </w:tabs>
              <w:jc w:val="center"/>
              <w:rPr>
                <w:rFonts w:ascii="Arial" w:hAnsi="Arial" w:cs="Arial"/>
                <w:b/>
                <w:sz w:val="16"/>
                <w:szCs w:val="16"/>
                <w:lang w:val="es-ES_tradnl"/>
              </w:rPr>
            </w:pPr>
            <w:r w:rsidRPr="001408B5">
              <w:rPr>
                <w:rFonts w:ascii="Arial" w:hAnsi="Arial" w:cs="Arial"/>
                <w:b/>
                <w:sz w:val="16"/>
                <w:szCs w:val="16"/>
                <w:lang w:val="es-ES_tradnl"/>
              </w:rPr>
              <w:t>Respuesta</w:t>
            </w:r>
          </w:p>
        </w:tc>
      </w:tr>
      <w:tr w:rsidR="001408B5" w14:paraId="041ABD86" w14:textId="77777777" w:rsidTr="001408B5">
        <w:tc>
          <w:tcPr>
            <w:tcW w:w="534" w:type="dxa"/>
            <w:vMerge/>
          </w:tcPr>
          <w:p w14:paraId="5E24A43D" w14:textId="77777777" w:rsidR="001408B5" w:rsidRPr="001408B5" w:rsidRDefault="001408B5" w:rsidP="00727605">
            <w:pPr>
              <w:tabs>
                <w:tab w:val="left" w:pos="2958"/>
              </w:tabs>
              <w:jc w:val="both"/>
              <w:rPr>
                <w:rFonts w:ascii="Arial" w:hAnsi="Arial" w:cs="Arial"/>
                <w:b/>
                <w:sz w:val="16"/>
                <w:szCs w:val="16"/>
                <w:lang w:val="es-ES_tradnl"/>
              </w:rPr>
            </w:pPr>
          </w:p>
        </w:tc>
        <w:tc>
          <w:tcPr>
            <w:tcW w:w="6803" w:type="dxa"/>
            <w:vMerge/>
          </w:tcPr>
          <w:p w14:paraId="3EBD8F87" w14:textId="77777777" w:rsidR="001408B5" w:rsidRPr="001408B5" w:rsidRDefault="001408B5" w:rsidP="00727605">
            <w:pPr>
              <w:tabs>
                <w:tab w:val="left" w:pos="2958"/>
              </w:tabs>
              <w:jc w:val="both"/>
              <w:rPr>
                <w:rFonts w:ascii="Arial" w:hAnsi="Arial" w:cs="Arial"/>
                <w:b/>
                <w:sz w:val="16"/>
                <w:szCs w:val="16"/>
                <w:lang w:val="es-ES_tradnl"/>
              </w:rPr>
            </w:pPr>
          </w:p>
        </w:tc>
        <w:tc>
          <w:tcPr>
            <w:tcW w:w="567" w:type="dxa"/>
          </w:tcPr>
          <w:p w14:paraId="0937FFF1" w14:textId="55A67E22" w:rsidR="001408B5" w:rsidRPr="001408B5" w:rsidRDefault="001408B5" w:rsidP="00727605">
            <w:pPr>
              <w:tabs>
                <w:tab w:val="left" w:pos="2958"/>
              </w:tabs>
              <w:jc w:val="both"/>
              <w:rPr>
                <w:rFonts w:ascii="Arial" w:hAnsi="Arial" w:cs="Arial"/>
                <w:b/>
                <w:sz w:val="16"/>
                <w:szCs w:val="16"/>
                <w:lang w:val="es-ES_tradnl"/>
              </w:rPr>
            </w:pPr>
            <w:r w:rsidRPr="001408B5">
              <w:rPr>
                <w:rFonts w:ascii="Arial" w:hAnsi="Arial" w:cs="Arial"/>
                <w:b/>
                <w:sz w:val="16"/>
                <w:szCs w:val="16"/>
                <w:lang w:val="es-ES_tradnl"/>
              </w:rPr>
              <w:t>Sí</w:t>
            </w:r>
          </w:p>
        </w:tc>
        <w:tc>
          <w:tcPr>
            <w:tcW w:w="568" w:type="dxa"/>
          </w:tcPr>
          <w:p w14:paraId="4462887B" w14:textId="6F41CDD8" w:rsidR="001408B5" w:rsidRPr="001408B5" w:rsidRDefault="001408B5" w:rsidP="00727605">
            <w:pPr>
              <w:tabs>
                <w:tab w:val="left" w:pos="2958"/>
              </w:tabs>
              <w:jc w:val="both"/>
              <w:rPr>
                <w:rFonts w:ascii="Arial" w:hAnsi="Arial" w:cs="Arial"/>
                <w:b/>
                <w:sz w:val="16"/>
                <w:szCs w:val="16"/>
                <w:lang w:val="es-ES_tradnl"/>
              </w:rPr>
            </w:pPr>
            <w:r w:rsidRPr="001408B5">
              <w:rPr>
                <w:rFonts w:ascii="Arial" w:hAnsi="Arial" w:cs="Arial"/>
                <w:b/>
                <w:sz w:val="16"/>
                <w:szCs w:val="16"/>
                <w:lang w:val="es-ES_tradnl"/>
              </w:rPr>
              <w:t>No</w:t>
            </w:r>
          </w:p>
        </w:tc>
        <w:tc>
          <w:tcPr>
            <w:tcW w:w="582" w:type="dxa"/>
          </w:tcPr>
          <w:p w14:paraId="131ABEE9" w14:textId="4A82BC19" w:rsidR="001408B5" w:rsidRPr="001408B5" w:rsidRDefault="001408B5" w:rsidP="00727605">
            <w:pPr>
              <w:tabs>
                <w:tab w:val="left" w:pos="2958"/>
              </w:tabs>
              <w:jc w:val="both"/>
              <w:rPr>
                <w:rFonts w:ascii="Arial" w:hAnsi="Arial" w:cs="Arial"/>
                <w:b/>
                <w:sz w:val="16"/>
                <w:szCs w:val="16"/>
                <w:lang w:val="es-ES_tradnl"/>
              </w:rPr>
            </w:pPr>
            <w:r w:rsidRPr="001408B5">
              <w:rPr>
                <w:rFonts w:ascii="Arial" w:hAnsi="Arial" w:cs="Arial"/>
                <w:b/>
                <w:sz w:val="16"/>
                <w:szCs w:val="16"/>
                <w:lang w:val="es-ES_tradnl"/>
              </w:rPr>
              <w:t>N/A</w:t>
            </w:r>
          </w:p>
        </w:tc>
      </w:tr>
      <w:tr w:rsidR="001408B5" w14:paraId="20A25A09" w14:textId="77777777" w:rsidTr="001408B5">
        <w:tc>
          <w:tcPr>
            <w:tcW w:w="534" w:type="dxa"/>
          </w:tcPr>
          <w:p w14:paraId="2C5BB3B6" w14:textId="7B33C888"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w:t>
            </w:r>
          </w:p>
        </w:tc>
        <w:tc>
          <w:tcPr>
            <w:tcW w:w="6803" w:type="dxa"/>
          </w:tcPr>
          <w:p w14:paraId="550A11C0" w14:textId="41883418" w:rsidR="001408B5" w:rsidRPr="001408B5" w:rsidRDefault="001408B5" w:rsidP="001408B5">
            <w:pPr>
              <w:tabs>
                <w:tab w:val="left" w:pos="2958"/>
              </w:tabs>
              <w:jc w:val="both"/>
              <w:rPr>
                <w:rFonts w:ascii="Arial" w:hAnsi="Arial" w:cs="Arial"/>
                <w:sz w:val="16"/>
                <w:szCs w:val="16"/>
                <w:lang w:val="es-ES_tradnl"/>
              </w:rPr>
            </w:pPr>
            <w:r w:rsidRPr="001408B5">
              <w:rPr>
                <w:rFonts w:ascii="Arial" w:hAnsi="Arial" w:cs="Arial"/>
                <w:sz w:val="16"/>
                <w:szCs w:val="16"/>
                <w:lang w:val="es-ES_tradnl"/>
              </w:rPr>
              <w:t>¿Cuenta con los avisos de privacidad necesarios, según los tratamientos que se realizan, para informar a los titulares sobre las características principales del tratamiento al que serán sometidos sus datos personales?</w:t>
            </w:r>
          </w:p>
        </w:tc>
        <w:tc>
          <w:tcPr>
            <w:tcW w:w="567" w:type="dxa"/>
          </w:tcPr>
          <w:p w14:paraId="7E57DB46"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0B83F52F"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6061BD27"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2E4CC2B4" w14:textId="77777777" w:rsidTr="001408B5">
        <w:tc>
          <w:tcPr>
            <w:tcW w:w="534" w:type="dxa"/>
          </w:tcPr>
          <w:p w14:paraId="38C3E21C" w14:textId="0CA0F2C2"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2</w:t>
            </w:r>
          </w:p>
        </w:tc>
        <w:tc>
          <w:tcPr>
            <w:tcW w:w="6803" w:type="dxa"/>
          </w:tcPr>
          <w:p w14:paraId="4DC62A78" w14:textId="45507DD0" w:rsidR="001408B5" w:rsidRPr="001408B5" w:rsidRDefault="001408B5" w:rsidP="001408B5">
            <w:pPr>
              <w:tabs>
                <w:tab w:val="left" w:pos="2958"/>
              </w:tabs>
              <w:jc w:val="both"/>
              <w:rPr>
                <w:rFonts w:ascii="Arial" w:hAnsi="Arial" w:cs="Arial"/>
                <w:sz w:val="16"/>
                <w:szCs w:val="16"/>
                <w:lang w:val="es-ES_tradnl"/>
              </w:rPr>
            </w:pPr>
            <w:r w:rsidRPr="001408B5">
              <w:rPr>
                <w:rFonts w:ascii="Arial" w:hAnsi="Arial" w:cs="Arial"/>
                <w:sz w:val="16"/>
                <w:szCs w:val="16"/>
                <w:lang w:val="es-ES_tradnl"/>
              </w:rPr>
              <w:t>Cuando recaba datos de forma personal o directa ¿da a conocer el aviso de privacidad previo a la obtención de los datos?</w:t>
            </w:r>
          </w:p>
        </w:tc>
        <w:tc>
          <w:tcPr>
            <w:tcW w:w="567" w:type="dxa"/>
          </w:tcPr>
          <w:p w14:paraId="46581B1B"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3D14A8A9"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5C972AAB"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7855569A" w14:textId="77777777" w:rsidTr="001408B5">
        <w:tc>
          <w:tcPr>
            <w:tcW w:w="534" w:type="dxa"/>
          </w:tcPr>
          <w:p w14:paraId="7E22D12B" w14:textId="158DBEF1"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3</w:t>
            </w:r>
          </w:p>
        </w:tc>
        <w:tc>
          <w:tcPr>
            <w:tcW w:w="6803" w:type="dxa"/>
          </w:tcPr>
          <w:p w14:paraId="18BF4DAB" w14:textId="4E2EE993" w:rsidR="001408B5" w:rsidRPr="001408B5" w:rsidRDefault="001408B5" w:rsidP="001408B5">
            <w:pPr>
              <w:tabs>
                <w:tab w:val="left" w:pos="2958"/>
              </w:tabs>
              <w:jc w:val="both"/>
              <w:rPr>
                <w:rFonts w:ascii="Arial" w:hAnsi="Arial" w:cs="Arial"/>
                <w:sz w:val="16"/>
                <w:szCs w:val="16"/>
                <w:lang w:val="es-ES_tradnl"/>
              </w:rPr>
            </w:pPr>
            <w:r w:rsidRPr="001408B5">
              <w:rPr>
                <w:rFonts w:ascii="Arial" w:hAnsi="Arial" w:cs="Arial"/>
                <w:sz w:val="16"/>
                <w:szCs w:val="16"/>
                <w:lang w:val="es-ES_tradnl"/>
              </w:rPr>
              <w:t>Cuando obtiene datos de forma indirecta, ya sea a través de una transferencia o fuente de acceso público, y el tratamiento implica contacto con el titular ¿da a conocer el aviso de privacidad al primer contacto con éste?</w:t>
            </w:r>
          </w:p>
        </w:tc>
        <w:tc>
          <w:tcPr>
            <w:tcW w:w="567" w:type="dxa"/>
          </w:tcPr>
          <w:p w14:paraId="7E135416"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468DCE52"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49310338"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16DA14A6" w14:textId="77777777" w:rsidTr="001408B5">
        <w:tc>
          <w:tcPr>
            <w:tcW w:w="534" w:type="dxa"/>
          </w:tcPr>
          <w:p w14:paraId="1187753D" w14:textId="79E2DB72"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4</w:t>
            </w:r>
          </w:p>
        </w:tc>
        <w:tc>
          <w:tcPr>
            <w:tcW w:w="6803" w:type="dxa"/>
          </w:tcPr>
          <w:p w14:paraId="14A96394" w14:textId="19D9BFC8"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Cuando obtiene datos de forma indirecta, ya sea a través de una transferencia o fuente de acceso público, y el tratamiento no implica contacto con el titular, pero tiene datos para contactarlo ¿da a conocer el aviso de privacidad previo al aprovechamiento de los datos personales?</w:t>
            </w:r>
          </w:p>
        </w:tc>
        <w:tc>
          <w:tcPr>
            <w:tcW w:w="567" w:type="dxa"/>
          </w:tcPr>
          <w:p w14:paraId="415DE401"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4A00DFE4"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1E9A0C64"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089E4769" w14:textId="77777777" w:rsidTr="001408B5">
        <w:tc>
          <w:tcPr>
            <w:tcW w:w="534" w:type="dxa"/>
          </w:tcPr>
          <w:p w14:paraId="72D8F55E" w14:textId="0F099197"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5</w:t>
            </w:r>
          </w:p>
        </w:tc>
        <w:tc>
          <w:tcPr>
            <w:tcW w:w="6803" w:type="dxa"/>
          </w:tcPr>
          <w:p w14:paraId="084A0CA4" w14:textId="310593C0"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Cuando hay cambio de finalidades ¿da a conocer el aviso de privacidad previo al aprovechamiento de los datos personales?</w:t>
            </w:r>
          </w:p>
        </w:tc>
        <w:tc>
          <w:tcPr>
            <w:tcW w:w="567" w:type="dxa"/>
          </w:tcPr>
          <w:p w14:paraId="1BD39BDD"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200F2E2D"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016B335E"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7E363086" w14:textId="77777777" w:rsidTr="001408B5">
        <w:tc>
          <w:tcPr>
            <w:tcW w:w="534" w:type="dxa"/>
          </w:tcPr>
          <w:p w14:paraId="1CBD8FEA" w14:textId="7D22F3FE"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6</w:t>
            </w:r>
          </w:p>
        </w:tc>
        <w:tc>
          <w:tcPr>
            <w:tcW w:w="6803" w:type="dxa"/>
          </w:tcPr>
          <w:p w14:paraId="2F46C772" w14:textId="6D9E421D"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¿Toma en cuenta el perfil de los titulares para la redacción del aviso de privacidad? ¿ha verificado que en el aviso de privacidad no se utilicen frases inexactas, ambiguas o vagas? ¿ha verificado que no se incluyan textos o formatos que induzcan al titular a elegir una opción en específico? ¿ha verificado que no se incluyan casillas pre-marcadas? ¿ha verificado que los textos a los que se remitan estén disponibles?</w:t>
            </w:r>
          </w:p>
        </w:tc>
        <w:tc>
          <w:tcPr>
            <w:tcW w:w="567" w:type="dxa"/>
          </w:tcPr>
          <w:p w14:paraId="495E262C"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3BEB43F2"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4B9A6C36"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34E6BC8B" w14:textId="77777777" w:rsidTr="001408B5">
        <w:tc>
          <w:tcPr>
            <w:tcW w:w="534" w:type="dxa"/>
          </w:tcPr>
          <w:p w14:paraId="1E157694" w14:textId="40F74292"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7</w:t>
            </w:r>
          </w:p>
        </w:tc>
        <w:tc>
          <w:tcPr>
            <w:tcW w:w="6803" w:type="dxa"/>
          </w:tcPr>
          <w:p w14:paraId="3872CF20" w14:textId="708D9374"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¿El aviso de privacidad se encuentra ubicado en un lugar visible y de fácil consulta?</w:t>
            </w:r>
          </w:p>
        </w:tc>
        <w:tc>
          <w:tcPr>
            <w:tcW w:w="567" w:type="dxa"/>
          </w:tcPr>
          <w:p w14:paraId="2780E3C8"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16AF2B60"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591FD2CC"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2AE17235" w14:textId="77777777" w:rsidTr="001408B5">
        <w:tc>
          <w:tcPr>
            <w:tcW w:w="534" w:type="dxa"/>
          </w:tcPr>
          <w:p w14:paraId="44914AB8" w14:textId="68C1B912"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8</w:t>
            </w:r>
          </w:p>
        </w:tc>
        <w:tc>
          <w:tcPr>
            <w:tcW w:w="6803" w:type="dxa"/>
          </w:tcPr>
          <w:p w14:paraId="14EC4851" w14:textId="07218242"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¿Comunica el aviso de privacidad a encargados y terceros siempre que lleva a cabo una remisión o transferencia?</w:t>
            </w:r>
          </w:p>
        </w:tc>
        <w:tc>
          <w:tcPr>
            <w:tcW w:w="567" w:type="dxa"/>
          </w:tcPr>
          <w:p w14:paraId="479F0C3D"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3BA55E92"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5229DBC8"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5E11C0AC" w14:textId="77777777" w:rsidTr="001408B5">
        <w:tc>
          <w:tcPr>
            <w:tcW w:w="534" w:type="dxa"/>
          </w:tcPr>
          <w:p w14:paraId="0D20DFE9" w14:textId="6AE5E62A"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9</w:t>
            </w:r>
          </w:p>
        </w:tc>
        <w:tc>
          <w:tcPr>
            <w:tcW w:w="6803" w:type="dxa"/>
          </w:tcPr>
          <w:p w14:paraId="413AB354" w14:textId="43B83A4C"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¿Procura establecer mecanismos para generar evidencia de que se está cumpliendo con el principio de información?</w:t>
            </w:r>
          </w:p>
        </w:tc>
        <w:tc>
          <w:tcPr>
            <w:tcW w:w="567" w:type="dxa"/>
          </w:tcPr>
          <w:p w14:paraId="03FE7483"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53C874A5"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4C2FBA7A"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4741D12F" w14:textId="77777777" w:rsidTr="001408B5">
        <w:tc>
          <w:tcPr>
            <w:tcW w:w="534" w:type="dxa"/>
          </w:tcPr>
          <w:p w14:paraId="3C0BB3EF" w14:textId="2E117DED"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10</w:t>
            </w:r>
          </w:p>
        </w:tc>
        <w:tc>
          <w:tcPr>
            <w:tcW w:w="6803" w:type="dxa"/>
          </w:tcPr>
          <w:p w14:paraId="2802BA22" w14:textId="35AA9A95" w:rsidR="001408B5" w:rsidRPr="001408B5" w:rsidRDefault="001408B5" w:rsidP="001408B5">
            <w:pPr>
              <w:tabs>
                <w:tab w:val="left" w:pos="2479"/>
              </w:tabs>
              <w:jc w:val="both"/>
              <w:rPr>
                <w:rFonts w:ascii="Arial" w:hAnsi="Arial" w:cs="Arial"/>
                <w:sz w:val="16"/>
                <w:szCs w:val="16"/>
                <w:lang w:val="es-ES_tradnl"/>
              </w:rPr>
            </w:pPr>
            <w:r w:rsidRPr="001408B5">
              <w:rPr>
                <w:rFonts w:ascii="Arial" w:hAnsi="Arial" w:cs="Arial"/>
                <w:sz w:val="16"/>
                <w:szCs w:val="16"/>
                <w:lang w:val="es-ES_tradnl"/>
              </w:rPr>
              <w:t>¿Se ha verificado que el aviso de privacidad en cualquiera de sus modalidades (integral, simplificado o corto) contenga todos los elementos informativos que exige la norma?</w:t>
            </w:r>
            <w:r>
              <w:rPr>
                <w:rFonts w:ascii="Arial" w:hAnsi="Arial" w:cs="Arial"/>
                <w:sz w:val="16"/>
                <w:szCs w:val="16"/>
                <w:lang w:val="es-ES_tradnl"/>
              </w:rPr>
              <w:tab/>
            </w:r>
          </w:p>
        </w:tc>
        <w:tc>
          <w:tcPr>
            <w:tcW w:w="567" w:type="dxa"/>
          </w:tcPr>
          <w:p w14:paraId="0BAB69D2"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4A074AFF"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14D4EAD6"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6DC5088C" w14:textId="77777777" w:rsidTr="001408B5">
        <w:tc>
          <w:tcPr>
            <w:tcW w:w="534" w:type="dxa"/>
          </w:tcPr>
          <w:p w14:paraId="24FCD156" w14:textId="7018B1F4"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11</w:t>
            </w:r>
          </w:p>
        </w:tc>
        <w:tc>
          <w:tcPr>
            <w:tcW w:w="6803" w:type="dxa"/>
          </w:tcPr>
          <w:p w14:paraId="11F783A5" w14:textId="311B7C79"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¿Pone a disposición de los titulares el aviso de privacidad integral cuando los datos personales se obtienen de manera personal?</w:t>
            </w:r>
          </w:p>
        </w:tc>
        <w:tc>
          <w:tcPr>
            <w:tcW w:w="567" w:type="dxa"/>
          </w:tcPr>
          <w:p w14:paraId="5F821BA5"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1D6B6674"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3C463DFE"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12F9362C" w14:textId="77777777" w:rsidTr="001408B5">
        <w:tc>
          <w:tcPr>
            <w:tcW w:w="534" w:type="dxa"/>
          </w:tcPr>
          <w:p w14:paraId="49DD77D1" w14:textId="7E6FDB11"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12</w:t>
            </w:r>
          </w:p>
        </w:tc>
        <w:tc>
          <w:tcPr>
            <w:tcW w:w="6803" w:type="dxa"/>
          </w:tcPr>
          <w:p w14:paraId="504A7646" w14:textId="26BDDB51"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¿Utiliza el avi</w:t>
            </w:r>
            <w:r w:rsidR="00FE3381">
              <w:rPr>
                <w:rFonts w:ascii="Arial" w:hAnsi="Arial" w:cs="Arial"/>
                <w:sz w:val="16"/>
                <w:szCs w:val="16"/>
                <w:lang w:val="es-ES_tradnl"/>
              </w:rPr>
              <w:t>so de privacidad simplificado so</w:t>
            </w:r>
            <w:r w:rsidRPr="001408B5">
              <w:rPr>
                <w:rFonts w:ascii="Arial" w:hAnsi="Arial" w:cs="Arial"/>
                <w:sz w:val="16"/>
                <w:szCs w:val="16"/>
                <w:lang w:val="es-ES_tradnl"/>
              </w:rPr>
              <w:t>lo en los casos en que los datos personales se obtienen de manera directa?</w:t>
            </w:r>
          </w:p>
        </w:tc>
        <w:tc>
          <w:tcPr>
            <w:tcW w:w="567" w:type="dxa"/>
          </w:tcPr>
          <w:p w14:paraId="53A8441B"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79499021"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162B3767"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0A2EBBDC" w14:textId="77777777" w:rsidTr="001408B5">
        <w:tc>
          <w:tcPr>
            <w:tcW w:w="534" w:type="dxa"/>
          </w:tcPr>
          <w:p w14:paraId="2A3FEFBF" w14:textId="24341E14"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13</w:t>
            </w:r>
          </w:p>
        </w:tc>
        <w:tc>
          <w:tcPr>
            <w:tcW w:w="6803" w:type="dxa"/>
          </w:tcPr>
          <w:p w14:paraId="71DD4ED8" w14:textId="78BA9849" w:rsidR="001408B5" w:rsidRPr="001408B5" w:rsidRDefault="00D60131" w:rsidP="00727605">
            <w:pPr>
              <w:tabs>
                <w:tab w:val="left" w:pos="2958"/>
              </w:tabs>
              <w:jc w:val="both"/>
              <w:rPr>
                <w:rFonts w:ascii="Arial" w:hAnsi="Arial" w:cs="Arial"/>
                <w:sz w:val="16"/>
                <w:szCs w:val="16"/>
                <w:lang w:val="es-ES_tradnl"/>
              </w:rPr>
            </w:pPr>
            <w:r w:rsidRPr="00D60131">
              <w:rPr>
                <w:rFonts w:ascii="Arial" w:hAnsi="Arial" w:cs="Arial"/>
                <w:sz w:val="16"/>
                <w:szCs w:val="16"/>
                <w:lang w:val="es-ES_tradnl"/>
              </w:rPr>
              <w:t>¿Utiliza</w:t>
            </w:r>
            <w:r w:rsidR="00FE3381">
              <w:rPr>
                <w:rFonts w:ascii="Arial" w:hAnsi="Arial" w:cs="Arial"/>
                <w:sz w:val="16"/>
                <w:szCs w:val="16"/>
                <w:lang w:val="es-ES_tradnl"/>
              </w:rPr>
              <w:t xml:space="preserve"> el aviso de privacidad corto so</w:t>
            </w:r>
            <w:r w:rsidRPr="00D60131">
              <w:rPr>
                <w:rFonts w:ascii="Arial" w:hAnsi="Arial" w:cs="Arial"/>
                <w:sz w:val="16"/>
                <w:szCs w:val="16"/>
                <w:lang w:val="es-ES_tradnl"/>
              </w:rPr>
              <w:t>lo en aquellos casos en los que los datos personales obtenidos son mínimos y el espacio para obtenerlos y dar a conocer el aviso es mínimo y limitado?</w:t>
            </w:r>
          </w:p>
        </w:tc>
        <w:tc>
          <w:tcPr>
            <w:tcW w:w="567" w:type="dxa"/>
          </w:tcPr>
          <w:p w14:paraId="5226BA37"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32C2B2AA"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724CDFB3"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72540434" w14:textId="77777777" w:rsidTr="001408B5">
        <w:tc>
          <w:tcPr>
            <w:tcW w:w="534" w:type="dxa"/>
          </w:tcPr>
          <w:p w14:paraId="14FAF08C" w14:textId="7E72A553"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14</w:t>
            </w:r>
          </w:p>
        </w:tc>
        <w:tc>
          <w:tcPr>
            <w:tcW w:w="6803" w:type="dxa"/>
          </w:tcPr>
          <w:p w14:paraId="79EAF077" w14:textId="0DFDCCC6" w:rsidR="001408B5" w:rsidRPr="001408B5" w:rsidRDefault="00D60131" w:rsidP="00727605">
            <w:pPr>
              <w:tabs>
                <w:tab w:val="left" w:pos="2958"/>
              </w:tabs>
              <w:jc w:val="both"/>
              <w:rPr>
                <w:rFonts w:ascii="Arial" w:hAnsi="Arial" w:cs="Arial"/>
                <w:sz w:val="16"/>
                <w:szCs w:val="16"/>
                <w:lang w:val="es-ES_tradnl"/>
              </w:rPr>
            </w:pPr>
            <w:r w:rsidRPr="00D60131">
              <w:rPr>
                <w:rFonts w:ascii="Arial" w:hAnsi="Arial" w:cs="Arial"/>
                <w:sz w:val="16"/>
                <w:szCs w:val="16"/>
                <w:lang w:val="es-ES_tradnl"/>
              </w:rPr>
              <w:t>¿Ha verificado que el aviso de privacidad integral esté disponible en el medio que se informó en el aviso de privacidad simplificado o corto?</w:t>
            </w:r>
          </w:p>
        </w:tc>
        <w:tc>
          <w:tcPr>
            <w:tcW w:w="567" w:type="dxa"/>
          </w:tcPr>
          <w:p w14:paraId="4517FB9E"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441CB5F0"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1C7C945A"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71491B9A" w14:textId="77777777" w:rsidTr="001408B5">
        <w:tc>
          <w:tcPr>
            <w:tcW w:w="534" w:type="dxa"/>
          </w:tcPr>
          <w:p w14:paraId="5A9E4198" w14:textId="0F3D6CF9"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15</w:t>
            </w:r>
          </w:p>
        </w:tc>
        <w:tc>
          <w:tcPr>
            <w:tcW w:w="6803" w:type="dxa"/>
          </w:tcPr>
          <w:p w14:paraId="04475690" w14:textId="519831CF" w:rsidR="001408B5" w:rsidRPr="001408B5" w:rsidRDefault="00D60131" w:rsidP="00727605">
            <w:pPr>
              <w:tabs>
                <w:tab w:val="left" w:pos="2958"/>
              </w:tabs>
              <w:jc w:val="both"/>
              <w:rPr>
                <w:rFonts w:ascii="Arial" w:hAnsi="Arial" w:cs="Arial"/>
                <w:sz w:val="16"/>
                <w:szCs w:val="16"/>
                <w:lang w:val="es-ES_tradnl"/>
              </w:rPr>
            </w:pPr>
            <w:r w:rsidRPr="00D60131">
              <w:rPr>
                <w:rFonts w:ascii="Arial" w:hAnsi="Arial" w:cs="Arial"/>
                <w:sz w:val="16"/>
                <w:szCs w:val="16"/>
                <w:lang w:val="es-ES_tradnl"/>
              </w:rPr>
              <w:t>¿Los medios ofrecidos para consultar el aviso de privacidad son de acceso gratuito?</w:t>
            </w:r>
          </w:p>
        </w:tc>
        <w:tc>
          <w:tcPr>
            <w:tcW w:w="567" w:type="dxa"/>
          </w:tcPr>
          <w:p w14:paraId="3FD08CD5"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3EB79BE6"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24E49C33"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599A74CD" w14:textId="77777777" w:rsidTr="001408B5">
        <w:tc>
          <w:tcPr>
            <w:tcW w:w="534" w:type="dxa"/>
          </w:tcPr>
          <w:p w14:paraId="68E6643C" w14:textId="428A3DD6"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16</w:t>
            </w:r>
          </w:p>
        </w:tc>
        <w:tc>
          <w:tcPr>
            <w:tcW w:w="6803" w:type="dxa"/>
          </w:tcPr>
          <w:p w14:paraId="69A04436" w14:textId="36D8ED1B" w:rsidR="001408B5" w:rsidRPr="001408B5" w:rsidRDefault="00D60131" w:rsidP="00727605">
            <w:pPr>
              <w:tabs>
                <w:tab w:val="left" w:pos="2958"/>
              </w:tabs>
              <w:jc w:val="both"/>
              <w:rPr>
                <w:rFonts w:ascii="Arial" w:hAnsi="Arial" w:cs="Arial"/>
                <w:sz w:val="16"/>
                <w:szCs w:val="16"/>
                <w:lang w:val="es-ES_tradnl"/>
              </w:rPr>
            </w:pPr>
            <w:r w:rsidRPr="00D60131">
              <w:rPr>
                <w:rFonts w:ascii="Arial" w:hAnsi="Arial" w:cs="Arial"/>
                <w:sz w:val="16"/>
                <w:szCs w:val="16"/>
                <w:lang w:val="es-ES_tradnl"/>
              </w:rPr>
              <w:t>Cuando así ocurre ¿informa en su portal de Internet sobre el uso de tecnologías de rastreo, que a través de éstas se obtienen datos personales y la forma en que se pueden deshabilitar?</w:t>
            </w:r>
          </w:p>
        </w:tc>
        <w:tc>
          <w:tcPr>
            <w:tcW w:w="567" w:type="dxa"/>
          </w:tcPr>
          <w:p w14:paraId="4465B378"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0CA2D2FF"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5D85304A"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70831A1D" w14:textId="77777777" w:rsidTr="001408B5">
        <w:tc>
          <w:tcPr>
            <w:tcW w:w="534" w:type="dxa"/>
          </w:tcPr>
          <w:p w14:paraId="6052F3B4" w14:textId="4C73091E"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17</w:t>
            </w:r>
          </w:p>
        </w:tc>
        <w:tc>
          <w:tcPr>
            <w:tcW w:w="6803" w:type="dxa"/>
          </w:tcPr>
          <w:p w14:paraId="695C3AF9" w14:textId="31DAD227" w:rsidR="001408B5" w:rsidRPr="001408B5" w:rsidRDefault="00D60131" w:rsidP="00727605">
            <w:pPr>
              <w:tabs>
                <w:tab w:val="left" w:pos="2958"/>
              </w:tabs>
              <w:jc w:val="both"/>
              <w:rPr>
                <w:rFonts w:ascii="Arial" w:hAnsi="Arial" w:cs="Arial"/>
                <w:sz w:val="16"/>
                <w:szCs w:val="16"/>
                <w:lang w:val="es-ES_tradnl"/>
              </w:rPr>
            </w:pPr>
            <w:r w:rsidRPr="00D60131">
              <w:rPr>
                <w:rFonts w:ascii="Arial" w:hAnsi="Arial" w:cs="Arial"/>
                <w:sz w:val="16"/>
                <w:szCs w:val="16"/>
                <w:lang w:val="es-ES_tradnl"/>
              </w:rPr>
              <w:t>¿Pone a disposición de los titulares un nuevo aviso de privacidad en los supuestos en que así lo exige la norma?</w:t>
            </w:r>
          </w:p>
        </w:tc>
        <w:tc>
          <w:tcPr>
            <w:tcW w:w="567" w:type="dxa"/>
          </w:tcPr>
          <w:p w14:paraId="124F4298"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05BA766C"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5D5DBF5C" w14:textId="77777777" w:rsidR="001408B5" w:rsidRPr="001408B5" w:rsidRDefault="001408B5" w:rsidP="00727605">
            <w:pPr>
              <w:tabs>
                <w:tab w:val="left" w:pos="2958"/>
              </w:tabs>
              <w:jc w:val="both"/>
              <w:rPr>
                <w:rFonts w:ascii="Arial" w:hAnsi="Arial" w:cs="Arial"/>
                <w:sz w:val="16"/>
                <w:szCs w:val="16"/>
                <w:lang w:val="es-ES_tradnl"/>
              </w:rPr>
            </w:pPr>
          </w:p>
        </w:tc>
      </w:tr>
      <w:tr w:rsidR="001408B5" w14:paraId="35A7A362" w14:textId="77777777" w:rsidTr="001408B5">
        <w:tc>
          <w:tcPr>
            <w:tcW w:w="534" w:type="dxa"/>
          </w:tcPr>
          <w:p w14:paraId="34EC254B" w14:textId="74319D96" w:rsidR="001408B5" w:rsidRPr="001408B5" w:rsidRDefault="001408B5" w:rsidP="00727605">
            <w:pPr>
              <w:tabs>
                <w:tab w:val="left" w:pos="2958"/>
              </w:tabs>
              <w:jc w:val="both"/>
              <w:rPr>
                <w:rFonts w:ascii="Arial" w:hAnsi="Arial" w:cs="Arial"/>
                <w:sz w:val="16"/>
                <w:szCs w:val="16"/>
                <w:lang w:val="es-ES_tradnl"/>
              </w:rPr>
            </w:pPr>
            <w:r w:rsidRPr="001408B5">
              <w:rPr>
                <w:rFonts w:ascii="Arial" w:hAnsi="Arial" w:cs="Arial"/>
                <w:sz w:val="16"/>
                <w:szCs w:val="16"/>
                <w:lang w:val="es-ES_tradnl"/>
              </w:rPr>
              <w:t>18</w:t>
            </w:r>
          </w:p>
        </w:tc>
        <w:tc>
          <w:tcPr>
            <w:tcW w:w="6803" w:type="dxa"/>
          </w:tcPr>
          <w:p w14:paraId="625F78CC" w14:textId="6AE79817" w:rsidR="001408B5" w:rsidRPr="001408B5" w:rsidRDefault="00D60131" w:rsidP="00727605">
            <w:pPr>
              <w:tabs>
                <w:tab w:val="left" w:pos="2958"/>
              </w:tabs>
              <w:jc w:val="both"/>
              <w:rPr>
                <w:rFonts w:ascii="Arial" w:hAnsi="Arial" w:cs="Arial"/>
                <w:sz w:val="16"/>
                <w:szCs w:val="16"/>
                <w:lang w:val="es-ES_tradnl"/>
              </w:rPr>
            </w:pPr>
            <w:r w:rsidRPr="00D60131">
              <w:rPr>
                <w:rFonts w:ascii="Arial" w:hAnsi="Arial" w:cs="Arial"/>
                <w:sz w:val="16"/>
                <w:szCs w:val="16"/>
                <w:lang w:val="es-ES_tradnl"/>
              </w:rPr>
              <w:t>¿Ha adoptado medidas que permitan verificar el cumplimiento del principio de información?</w:t>
            </w:r>
          </w:p>
        </w:tc>
        <w:tc>
          <w:tcPr>
            <w:tcW w:w="567" w:type="dxa"/>
          </w:tcPr>
          <w:p w14:paraId="03AA200D" w14:textId="77777777" w:rsidR="001408B5" w:rsidRPr="001408B5" w:rsidRDefault="001408B5" w:rsidP="00727605">
            <w:pPr>
              <w:tabs>
                <w:tab w:val="left" w:pos="2958"/>
              </w:tabs>
              <w:jc w:val="both"/>
              <w:rPr>
                <w:rFonts w:ascii="Arial" w:hAnsi="Arial" w:cs="Arial"/>
                <w:sz w:val="16"/>
                <w:szCs w:val="16"/>
                <w:lang w:val="es-ES_tradnl"/>
              </w:rPr>
            </w:pPr>
          </w:p>
        </w:tc>
        <w:tc>
          <w:tcPr>
            <w:tcW w:w="568" w:type="dxa"/>
          </w:tcPr>
          <w:p w14:paraId="309C4274" w14:textId="77777777" w:rsidR="001408B5" w:rsidRPr="001408B5" w:rsidRDefault="001408B5" w:rsidP="00727605">
            <w:pPr>
              <w:tabs>
                <w:tab w:val="left" w:pos="2958"/>
              </w:tabs>
              <w:jc w:val="both"/>
              <w:rPr>
                <w:rFonts w:ascii="Arial" w:hAnsi="Arial" w:cs="Arial"/>
                <w:sz w:val="16"/>
                <w:szCs w:val="16"/>
                <w:lang w:val="es-ES_tradnl"/>
              </w:rPr>
            </w:pPr>
          </w:p>
        </w:tc>
        <w:tc>
          <w:tcPr>
            <w:tcW w:w="582" w:type="dxa"/>
          </w:tcPr>
          <w:p w14:paraId="75AE2AAA" w14:textId="77777777" w:rsidR="001408B5" w:rsidRPr="001408B5" w:rsidRDefault="001408B5" w:rsidP="00727605">
            <w:pPr>
              <w:tabs>
                <w:tab w:val="left" w:pos="2958"/>
              </w:tabs>
              <w:jc w:val="both"/>
              <w:rPr>
                <w:rFonts w:ascii="Arial" w:hAnsi="Arial" w:cs="Arial"/>
                <w:sz w:val="16"/>
                <w:szCs w:val="16"/>
                <w:lang w:val="es-ES_tradnl"/>
              </w:rPr>
            </w:pPr>
          </w:p>
        </w:tc>
      </w:tr>
    </w:tbl>
    <w:p w14:paraId="51C2A3F7" w14:textId="77777777" w:rsidR="00D60131" w:rsidRDefault="00D60131" w:rsidP="00727605">
      <w:pPr>
        <w:tabs>
          <w:tab w:val="left" w:pos="2958"/>
        </w:tabs>
        <w:jc w:val="both"/>
        <w:rPr>
          <w:rFonts w:ascii="Arial" w:hAnsi="Arial"/>
          <w:lang w:val="es-ES_tradnl"/>
        </w:rPr>
      </w:pPr>
    </w:p>
    <w:p w14:paraId="08886CAC" w14:textId="2FC07019" w:rsidR="00D60131" w:rsidRDefault="00D60131" w:rsidP="00D60131">
      <w:pPr>
        <w:tabs>
          <w:tab w:val="left" w:pos="2958"/>
        </w:tabs>
        <w:jc w:val="both"/>
        <w:rPr>
          <w:rFonts w:ascii="Arial" w:hAnsi="Arial"/>
          <w:lang w:val="es-ES_tradnl"/>
        </w:rPr>
      </w:pPr>
      <w:r w:rsidRPr="00D60131">
        <w:rPr>
          <w:rFonts w:ascii="Arial" w:hAnsi="Arial"/>
          <w:lang w:val="es-ES_tradnl"/>
        </w:rPr>
        <w:t>Si en alguna de las preguntas la respuesta fue NO, será necesario realizar las acciones que correspondan, pues de lo contrario es probable que no se esté cumpliendo cabalmente con el principio de información</w:t>
      </w:r>
      <w:r>
        <w:rPr>
          <w:rFonts w:ascii="Arial" w:hAnsi="Arial"/>
          <w:lang w:val="es-ES_tradnl"/>
        </w:rPr>
        <w:t>.</w:t>
      </w:r>
    </w:p>
    <w:p w14:paraId="4ACC611F" w14:textId="586D8D9D" w:rsidR="005A5B4A" w:rsidRDefault="005A5B4A" w:rsidP="005A5B4A">
      <w:pPr>
        <w:pStyle w:val="Ttulo2"/>
      </w:pPr>
      <w:bookmarkStart w:id="17" w:name="_Toc458704805"/>
      <w:r>
        <w:t>2. Medidas Compensatorias</w:t>
      </w:r>
      <w:bookmarkEnd w:id="17"/>
    </w:p>
    <w:p w14:paraId="40B00DC0" w14:textId="1C145D06" w:rsidR="005A5B4A" w:rsidRDefault="005A5B4A" w:rsidP="005120C1">
      <w:pPr>
        <w:pStyle w:val="Sinespaciado"/>
        <w:spacing w:line="276" w:lineRule="auto"/>
        <w:rPr>
          <w:rStyle w:val="BsicoOficial"/>
        </w:rPr>
      </w:pPr>
      <w:r w:rsidRPr="00B645D6">
        <w:rPr>
          <w:rStyle w:val="BsicoOficial"/>
        </w:rPr>
        <w:t xml:space="preserve">Las medidas compensatorias son mecanismos alternos para dar a conocer a los titulares el aviso de privacidad, a través de su difusión en medios masivos de comunicación u otros mecanismos de amplio alcance, en lugar de poner a disposición el aviso a cada titular, de </w:t>
      </w:r>
      <w:r w:rsidRPr="00B645D6">
        <w:rPr>
          <w:rStyle w:val="BsicoOficial"/>
        </w:rPr>
        <w:lastRenderedPageBreak/>
        <w:t>manera personal o directa. Lo anterior, siempre y cuando resulte imposible dar a conocer el aviso de privacidad al titular o exija esfuerzos desproporcionados.</w:t>
      </w:r>
    </w:p>
    <w:p w14:paraId="0DEB8935" w14:textId="77777777" w:rsidR="00B645D6" w:rsidRDefault="00B645D6" w:rsidP="005120C1">
      <w:pPr>
        <w:pStyle w:val="Sinespaciado"/>
        <w:spacing w:line="276" w:lineRule="auto"/>
        <w:rPr>
          <w:rStyle w:val="BsicoOficial"/>
        </w:rPr>
      </w:pPr>
    </w:p>
    <w:p w14:paraId="4158F3C7" w14:textId="14E561B6" w:rsidR="00B645D6" w:rsidRDefault="00B645D6" w:rsidP="005120C1">
      <w:pPr>
        <w:pStyle w:val="Sinespaciado"/>
        <w:spacing w:line="276" w:lineRule="auto"/>
        <w:rPr>
          <w:rFonts w:ascii="Arial" w:hAnsi="Arial"/>
        </w:rPr>
      </w:pPr>
      <w:r w:rsidRPr="00B645D6">
        <w:rPr>
          <w:rFonts w:ascii="Arial" w:hAnsi="Arial"/>
        </w:rPr>
        <w:t>En ese sentido, los responsables pueden implementar medidas compensatorias para dar a conocer su aviso de privacidad a través de medios masivos de comunicación, y no de manera directa o personal a cada titular, cuando esto último resulte imposible o exija esfuerzos desproporcionados</w:t>
      </w:r>
      <w:r>
        <w:rPr>
          <w:rFonts w:ascii="Arial" w:hAnsi="Arial"/>
        </w:rPr>
        <w:t>.</w:t>
      </w:r>
    </w:p>
    <w:p w14:paraId="5CF002F4" w14:textId="77777777" w:rsidR="00B645D6" w:rsidRDefault="00B645D6" w:rsidP="005120C1">
      <w:pPr>
        <w:pStyle w:val="Sinespaciado"/>
        <w:spacing w:line="276" w:lineRule="auto"/>
        <w:rPr>
          <w:rFonts w:ascii="Arial" w:hAnsi="Arial"/>
        </w:rPr>
      </w:pPr>
    </w:p>
    <w:p w14:paraId="7A551D56" w14:textId="77777777" w:rsidR="00B645D6" w:rsidRDefault="00B645D6" w:rsidP="005120C1">
      <w:pPr>
        <w:pStyle w:val="Sinespaciado"/>
        <w:spacing w:line="276" w:lineRule="auto"/>
        <w:rPr>
          <w:rFonts w:ascii="Arial" w:hAnsi="Arial"/>
        </w:rPr>
      </w:pPr>
      <w:r w:rsidRPr="00B645D6">
        <w:rPr>
          <w:rFonts w:ascii="Arial" w:hAnsi="Arial"/>
        </w:rPr>
        <w:t>El responsable podrá instrumentar medidas compensatorias sin la autorización expresa del Instituto o de los organismos garantes cuando cumpla con las siguientes condiciones:</w:t>
      </w:r>
    </w:p>
    <w:p w14:paraId="7EAE26B9" w14:textId="77777777" w:rsidR="00B645D6" w:rsidRPr="00B645D6" w:rsidRDefault="00B645D6" w:rsidP="005120C1">
      <w:pPr>
        <w:pStyle w:val="Sinespaciado"/>
        <w:spacing w:line="276" w:lineRule="auto"/>
        <w:rPr>
          <w:rFonts w:ascii="Arial" w:hAnsi="Arial"/>
        </w:rPr>
      </w:pPr>
    </w:p>
    <w:p w14:paraId="2E5363C1" w14:textId="77777777" w:rsidR="00B645D6" w:rsidRDefault="00B645D6" w:rsidP="005120C1">
      <w:pPr>
        <w:pStyle w:val="Sinespaciado"/>
        <w:spacing w:line="276" w:lineRule="auto"/>
        <w:ind w:left="567"/>
        <w:rPr>
          <w:rFonts w:ascii="Arial" w:hAnsi="Arial"/>
        </w:rPr>
      </w:pPr>
      <w:r w:rsidRPr="00B645D6">
        <w:rPr>
          <w:rFonts w:ascii="Arial" w:hAnsi="Arial"/>
          <w:b/>
          <w:bCs/>
        </w:rPr>
        <w:t>I.</w:t>
      </w:r>
      <w:r w:rsidRPr="00B645D6">
        <w:rPr>
          <w:rFonts w:ascii="Arial" w:hAnsi="Arial"/>
        </w:rPr>
        <w:t>     Cuando el tratamiento de los datos personales que se pretende dar a conocer al titular a través de medidas compensatorias, hubiere iniciado con anterioridad a la entrada en vigor de la Ley General o de las legislaciones estatales en la materia y continúe vigente;</w:t>
      </w:r>
    </w:p>
    <w:p w14:paraId="7A109079" w14:textId="77777777" w:rsidR="00B645D6" w:rsidRPr="00B645D6" w:rsidRDefault="00B645D6" w:rsidP="005120C1">
      <w:pPr>
        <w:pStyle w:val="Sinespaciado"/>
        <w:spacing w:line="276" w:lineRule="auto"/>
        <w:ind w:left="567"/>
        <w:rPr>
          <w:rFonts w:ascii="Arial" w:hAnsi="Arial"/>
        </w:rPr>
      </w:pPr>
    </w:p>
    <w:p w14:paraId="5026B229" w14:textId="1A8BC65D" w:rsidR="00B645D6" w:rsidRDefault="00B645D6" w:rsidP="005120C1">
      <w:pPr>
        <w:pStyle w:val="Sinespaciado"/>
        <w:spacing w:line="276" w:lineRule="auto"/>
        <w:ind w:left="567"/>
        <w:rPr>
          <w:rFonts w:ascii="Arial" w:hAnsi="Arial"/>
        </w:rPr>
      </w:pPr>
      <w:r w:rsidRPr="00B645D6">
        <w:rPr>
          <w:rFonts w:ascii="Arial" w:hAnsi="Arial"/>
          <w:b/>
          <w:bCs/>
        </w:rPr>
        <w:t>II.</w:t>
      </w:r>
      <w:r w:rsidRPr="00B645D6">
        <w:rPr>
          <w:rFonts w:ascii="Arial" w:hAnsi="Arial"/>
        </w:rPr>
        <w:t>     La existencia de una imposibilidad de dar a conocer al titular el aviso de privacidad de forma directa, o en su caso, la realización de esfuerzos desproporcionados a que se refiere el artículo 2, fracciones II y III de los Criterios Generales;</w:t>
      </w:r>
    </w:p>
    <w:p w14:paraId="56279F25" w14:textId="77777777" w:rsidR="00042A29" w:rsidRDefault="00042A29" w:rsidP="005120C1">
      <w:pPr>
        <w:pStyle w:val="Sinespaciado"/>
        <w:spacing w:line="276" w:lineRule="auto"/>
        <w:ind w:left="567"/>
        <w:rPr>
          <w:rFonts w:ascii="Arial" w:hAnsi="Arial"/>
        </w:rPr>
      </w:pPr>
    </w:p>
    <w:p w14:paraId="2A6451C6" w14:textId="49112A27" w:rsidR="00042A29" w:rsidRPr="00042A29" w:rsidRDefault="00042A29" w:rsidP="00FE3381">
      <w:pPr>
        <w:shd w:val="clear" w:color="auto" w:fill="FFFFFF"/>
        <w:ind w:left="1416" w:right="333" w:firstLine="12"/>
        <w:jc w:val="both"/>
        <w:rPr>
          <w:rFonts w:ascii="Arial" w:eastAsia="Times New Roman" w:hAnsi="Arial" w:cs="Arial"/>
          <w:color w:val="2F2F2F"/>
          <w:sz w:val="18"/>
          <w:szCs w:val="18"/>
          <w:lang w:val="es-ES_tradnl" w:eastAsia="es-ES"/>
        </w:rPr>
      </w:pPr>
      <w:r>
        <w:rPr>
          <w:rFonts w:ascii="Helvetica" w:eastAsia="Times New Roman" w:hAnsi="Helvetica" w:cs="Arial"/>
          <w:b/>
          <w:bCs/>
          <w:color w:val="2F2F2F"/>
          <w:sz w:val="18"/>
          <w:szCs w:val="18"/>
          <w:lang w:val="es-ES_tradnl" w:eastAsia="es-ES"/>
        </w:rPr>
        <w:t xml:space="preserve">a) </w:t>
      </w:r>
      <w:r w:rsidRPr="00042A29">
        <w:rPr>
          <w:rFonts w:ascii="Helvetica" w:eastAsia="Times New Roman" w:hAnsi="Helvetica" w:cs="Arial"/>
          <w:b/>
          <w:bCs/>
          <w:color w:val="2F2F2F"/>
          <w:sz w:val="18"/>
          <w:szCs w:val="18"/>
          <w:lang w:val="es-ES_tradnl" w:eastAsia="es-ES"/>
        </w:rPr>
        <w:t>Imposibilidad de dar a conocer al titular el aviso de privacidad de forma directa:</w:t>
      </w:r>
      <w:r w:rsidRPr="00042A29">
        <w:rPr>
          <w:rFonts w:ascii="Helvetica" w:eastAsia="Times New Roman" w:hAnsi="Helvetica" w:cs="Arial"/>
          <w:color w:val="2F2F2F"/>
          <w:sz w:val="18"/>
          <w:szCs w:val="18"/>
          <w:lang w:val="es-ES_tradnl" w:eastAsia="es-ES"/>
        </w:rPr>
        <w:t> se presenta cuando el responsable no cuenta con los datos personales necesarios que le permitan tener un contacto directo con el titular, ya sea porque no existen en sus archivos, registros, expedientes, bases o sistemas de datos personales, o bien, porque los mismos se encuentran desactualizados, incorrectos, incompletos o inexactos;</w:t>
      </w:r>
    </w:p>
    <w:p w14:paraId="65A1D026" w14:textId="328B0099" w:rsidR="00042A29" w:rsidRPr="00042A29" w:rsidRDefault="00042A29" w:rsidP="00FE3381">
      <w:pPr>
        <w:shd w:val="clear" w:color="auto" w:fill="FFFFFF"/>
        <w:spacing w:after="74" w:line="240" w:lineRule="auto"/>
        <w:ind w:left="1416" w:right="333"/>
        <w:jc w:val="both"/>
        <w:rPr>
          <w:rFonts w:ascii="Arial" w:eastAsia="Times New Roman" w:hAnsi="Arial" w:cs="Arial"/>
          <w:color w:val="2F2F2F"/>
          <w:sz w:val="18"/>
          <w:szCs w:val="18"/>
          <w:lang w:val="es-ES_tradnl" w:eastAsia="es-ES"/>
        </w:rPr>
      </w:pPr>
      <w:r>
        <w:rPr>
          <w:rFonts w:ascii="Helvetica" w:eastAsia="Times New Roman" w:hAnsi="Helvetica" w:cs="Arial"/>
          <w:b/>
          <w:bCs/>
          <w:color w:val="2F2F2F"/>
          <w:sz w:val="18"/>
          <w:szCs w:val="18"/>
          <w:lang w:val="es-ES_tradnl" w:eastAsia="es-ES"/>
        </w:rPr>
        <w:t xml:space="preserve">b) </w:t>
      </w:r>
      <w:r w:rsidRPr="00042A29">
        <w:rPr>
          <w:rFonts w:ascii="Helvetica" w:eastAsia="Times New Roman" w:hAnsi="Helvetica" w:cs="Arial"/>
          <w:b/>
          <w:bCs/>
          <w:color w:val="2F2F2F"/>
          <w:sz w:val="18"/>
          <w:szCs w:val="18"/>
          <w:lang w:val="es-ES_tradnl" w:eastAsia="es-ES"/>
        </w:rPr>
        <w:t>Esfuerzos desproporcionados para dar a conocer al titular el aviso de privacidad de forma directa:</w:t>
      </w:r>
      <w:r w:rsidRPr="00042A29">
        <w:rPr>
          <w:rFonts w:ascii="Helvetica" w:eastAsia="Times New Roman" w:hAnsi="Helvetica" w:cs="Arial"/>
          <w:color w:val="2F2F2F"/>
          <w:sz w:val="18"/>
          <w:szCs w:val="18"/>
          <w:lang w:val="es-ES_tradnl" w:eastAsia="es-ES"/>
        </w:rPr>
        <w:t> cuando el número de titulares sea tal, que el hecho de poner a disposición de cada uno de éstos el aviso de privacidad, de manera directa, le implique al responsable un costo excesivo atendiendo a su suficiencia presupuestaria, o comprometa la viabilidad de su presupuesto programado o la realización de sus funciones o atribuciones que la normatividad aplicable le confiera; o altere de manera significativa aquellas actividades que lleva a cabo cotidianamente en el ejercicio de sus funciones o atribuciones;</w:t>
      </w:r>
    </w:p>
    <w:p w14:paraId="7F458EDC" w14:textId="2A868D27" w:rsidR="00042A29" w:rsidRDefault="00042A29" w:rsidP="00042A29">
      <w:pPr>
        <w:pStyle w:val="Sinespaciado"/>
        <w:ind w:left="567"/>
        <w:rPr>
          <w:rFonts w:ascii="Arial" w:hAnsi="Arial"/>
        </w:rPr>
      </w:pPr>
    </w:p>
    <w:p w14:paraId="536313F3" w14:textId="77777777" w:rsidR="00B645D6" w:rsidRPr="00B645D6" w:rsidRDefault="00B645D6" w:rsidP="00042A29">
      <w:pPr>
        <w:pStyle w:val="Sinespaciado"/>
        <w:ind w:left="567"/>
        <w:rPr>
          <w:rFonts w:ascii="Arial" w:hAnsi="Arial"/>
        </w:rPr>
      </w:pPr>
    </w:p>
    <w:p w14:paraId="778DC0EF" w14:textId="77777777" w:rsidR="00B645D6" w:rsidRDefault="00B645D6" w:rsidP="005120C1">
      <w:pPr>
        <w:pStyle w:val="Sinespaciado"/>
        <w:spacing w:line="276" w:lineRule="auto"/>
        <w:ind w:left="567"/>
        <w:rPr>
          <w:rFonts w:ascii="Arial" w:hAnsi="Arial"/>
        </w:rPr>
      </w:pPr>
      <w:r w:rsidRPr="00B645D6">
        <w:rPr>
          <w:rFonts w:ascii="Arial" w:hAnsi="Arial"/>
          <w:b/>
          <w:bCs/>
        </w:rPr>
        <w:t>III.</w:t>
      </w:r>
      <w:r w:rsidRPr="00B645D6">
        <w:rPr>
          <w:rFonts w:ascii="Arial" w:hAnsi="Arial"/>
        </w:rPr>
        <w:t>    Las finalidades del tratamiento actual de los datos personales sean iguales, análogas o compatibles con aquellas que motivaron de origen el tratamiento de los datos personales, y</w:t>
      </w:r>
    </w:p>
    <w:p w14:paraId="1B012DF7" w14:textId="77777777" w:rsidR="00B645D6" w:rsidRPr="00B645D6" w:rsidRDefault="00B645D6" w:rsidP="005120C1">
      <w:pPr>
        <w:pStyle w:val="Sinespaciado"/>
        <w:spacing w:line="276" w:lineRule="auto"/>
        <w:ind w:left="567"/>
        <w:rPr>
          <w:rFonts w:ascii="Arial" w:hAnsi="Arial"/>
        </w:rPr>
      </w:pPr>
    </w:p>
    <w:p w14:paraId="142F7C33" w14:textId="77777777" w:rsidR="00B645D6" w:rsidRDefault="00B645D6" w:rsidP="005120C1">
      <w:pPr>
        <w:pStyle w:val="Sinespaciado"/>
        <w:spacing w:line="276" w:lineRule="auto"/>
        <w:ind w:left="567"/>
        <w:rPr>
          <w:rFonts w:ascii="Arial" w:hAnsi="Arial"/>
        </w:rPr>
      </w:pPr>
      <w:r w:rsidRPr="00B645D6">
        <w:rPr>
          <w:rFonts w:ascii="Arial" w:hAnsi="Arial"/>
          <w:b/>
          <w:bCs/>
        </w:rPr>
        <w:t>IV.</w:t>
      </w:r>
      <w:r w:rsidRPr="00B645D6">
        <w:rPr>
          <w:rFonts w:ascii="Arial" w:hAnsi="Arial"/>
        </w:rPr>
        <w:t xml:space="preserve">   El responsable esté exento de obtener el consentimiento del titular para el tratamiento actual de sus datos personales, incluyendo para aquellas finalidades que no requieren del consentimiento del titular o para la realización de transferencias de éstos, en ambos casos por actualizarse alguno de los supuestos </w:t>
      </w:r>
      <w:r w:rsidRPr="00B645D6">
        <w:rPr>
          <w:rFonts w:ascii="Arial" w:hAnsi="Arial"/>
        </w:rPr>
        <w:lastRenderedPageBreak/>
        <w:t>previstos en los artículos 22 y 70 de la Ley General o los que correspondan en las legislaciones estatales en la materia y demás disposiciones aplicables.</w:t>
      </w:r>
    </w:p>
    <w:p w14:paraId="174D2AA9" w14:textId="77777777" w:rsidR="00B645D6" w:rsidRPr="00B645D6" w:rsidRDefault="00B645D6" w:rsidP="005120C1">
      <w:pPr>
        <w:pStyle w:val="Sinespaciado"/>
        <w:spacing w:line="276" w:lineRule="auto"/>
        <w:rPr>
          <w:rFonts w:ascii="Arial" w:hAnsi="Arial"/>
        </w:rPr>
      </w:pPr>
    </w:p>
    <w:p w14:paraId="7CBC6F3D" w14:textId="414031B4" w:rsidR="00B645D6" w:rsidRDefault="00B645D6" w:rsidP="005120C1">
      <w:pPr>
        <w:pStyle w:val="Sinespaciado"/>
        <w:spacing w:line="276" w:lineRule="auto"/>
        <w:rPr>
          <w:rFonts w:ascii="Arial" w:hAnsi="Arial"/>
        </w:rPr>
      </w:pPr>
      <w:r w:rsidRPr="00B645D6">
        <w:rPr>
          <w:rFonts w:ascii="Arial" w:hAnsi="Arial"/>
        </w:rPr>
        <w:t>Cuando el responsable no cumpla con las condiciones a</w:t>
      </w:r>
      <w:r w:rsidR="00042A29">
        <w:rPr>
          <w:rFonts w:ascii="Arial" w:hAnsi="Arial"/>
        </w:rPr>
        <w:t xml:space="preserve">ntes señaladas </w:t>
      </w:r>
      <w:r w:rsidRPr="00B645D6">
        <w:rPr>
          <w:rFonts w:ascii="Arial" w:hAnsi="Arial"/>
        </w:rPr>
        <w:t xml:space="preserve"> y requiera de la instrumentación de medidas compensatorias para cumplir con el principio de información, será necesario que solicite, de manera expresa, al Instituto la autorización respectiva para la aplicación de éstas de conformidad con lo dispuesto en el Capítulo IV de los Criterios Generales.</w:t>
      </w:r>
    </w:p>
    <w:p w14:paraId="56BFA852" w14:textId="77777777" w:rsidR="00042A29" w:rsidRDefault="00042A29" w:rsidP="005120C1">
      <w:pPr>
        <w:pStyle w:val="Sinespaciado"/>
        <w:spacing w:line="276" w:lineRule="auto"/>
        <w:rPr>
          <w:rFonts w:ascii="Arial" w:hAnsi="Arial"/>
        </w:rPr>
      </w:pPr>
    </w:p>
    <w:p w14:paraId="6D874C0F" w14:textId="0E583242" w:rsidR="008C660B" w:rsidRPr="002B5538" w:rsidRDefault="00042A29" w:rsidP="001E14EA">
      <w:pPr>
        <w:pStyle w:val="Ttulo1"/>
        <w:rPr>
          <w:lang w:val="es-ES_tradnl"/>
        </w:rPr>
      </w:pPr>
      <w:bookmarkStart w:id="18" w:name="_Toc458704806"/>
      <w:r>
        <w:rPr>
          <w:lang w:val="es-ES_tradnl"/>
        </w:rPr>
        <w:t>3</w:t>
      </w:r>
      <w:r w:rsidR="008C660B" w:rsidRPr="002B5538">
        <w:rPr>
          <w:lang w:val="es-ES_tradnl"/>
        </w:rPr>
        <w:t>. REFERENCIAS</w:t>
      </w:r>
      <w:bookmarkEnd w:id="18"/>
    </w:p>
    <w:sdt>
      <w:sdtPr>
        <w:rPr>
          <w:lang w:val="es-ES_tradnl"/>
        </w:rPr>
        <w:id w:val="-753585470"/>
        <w:docPartObj>
          <w:docPartGallery w:val="Bibliographies"/>
          <w:docPartUnique/>
        </w:docPartObj>
      </w:sdtPr>
      <w:sdtEndPr/>
      <w:sdtContent>
        <w:sdt>
          <w:sdtPr>
            <w:rPr>
              <w:lang w:val="es-ES_tradnl"/>
            </w:rPr>
            <w:id w:val="-573587230"/>
            <w:bibliography/>
          </w:sdtPr>
          <w:sdtEndPr/>
          <w:sdtContent>
            <w:p w14:paraId="4E4C338F" w14:textId="699350E7" w:rsidR="002B5538" w:rsidRDefault="00042A29" w:rsidP="00042A29">
              <w:pPr>
                <w:pStyle w:val="Bibliografa"/>
                <w:jc w:val="both"/>
                <w:rPr>
                  <w:lang w:val="es-ES_tradnl"/>
                </w:rPr>
              </w:pPr>
              <w:r>
                <w:rPr>
                  <w:lang w:val="es-ES_tradnl"/>
                </w:rPr>
                <w:t xml:space="preserve">Ley General de Protección de Datos Personales, Diario Oficial de la Federación, Ciudad de México, 26 de enero de 2017, disponible en: </w:t>
              </w:r>
              <w:r w:rsidRPr="00042A29">
                <w:rPr>
                  <w:lang w:val="es-ES_tradnl"/>
                </w:rPr>
                <w:t>http://www.diputados.gob.mx/LeyesBiblio/pdf/LGPDPPSO.pdf</w:t>
              </w:r>
            </w:p>
            <w:p w14:paraId="43E44B30" w14:textId="2971195D" w:rsidR="00042A29" w:rsidRDefault="00042A29" w:rsidP="00042A29">
              <w:r>
                <w:t>Ley de Protección de Datos Personales en Posesión de Sujetos Obligados del Estado</w:t>
              </w:r>
              <w:r w:rsidR="00FE3381">
                <w:t xml:space="preserve"> </w:t>
              </w:r>
              <w:bookmarkStart w:id="19" w:name="_GoBack"/>
              <w:bookmarkEnd w:id="19"/>
              <w:r>
                <w:t xml:space="preserve">de Jalisco y sus Municipios, Periodico El Estado de Jalisco, Jalisco, 26 de julio de 2017, disponble en: </w:t>
              </w:r>
              <w:r w:rsidRPr="00042A29">
                <w:t>https://congresoweb.congresojal.gob.mx/BibliotecaVirtual/busquedasleyes/Listado.cfm#Leyes</w:t>
              </w:r>
            </w:p>
            <w:p w14:paraId="405F7D4C" w14:textId="77777777" w:rsidR="00180FDF" w:rsidRDefault="00042A29" w:rsidP="00EF2618">
              <w:pPr>
                <w:jc w:val="both"/>
                <w:rPr>
                  <w:lang w:val="es-ES_tradnl"/>
                </w:rPr>
              </w:pPr>
              <w:r w:rsidRPr="00042A29">
                <w:rPr>
                  <w:lang w:val="es-ES_tradnl"/>
                </w:rPr>
                <w:t>Lineamientos el Debido Tratamiento de los Datos Personales que Deberán Observar los  Sujetos Obligados de la Ley de Protección de Datos Personales en Posesión de Sujetos Obligados del Estado de Jalisco y sus Municipios</w:t>
              </w:r>
              <w:r>
                <w:rPr>
                  <w:lang w:val="es-ES_tradnl"/>
                </w:rPr>
                <w:t xml:space="preserve">, Periódico El Estado de Jalisco, </w:t>
              </w:r>
              <w:r w:rsidR="00180FDF">
                <w:rPr>
                  <w:lang w:val="es-ES_tradnl"/>
                </w:rPr>
                <w:t xml:space="preserve">3 de marzo del 2020, disponible en: </w:t>
              </w:r>
              <w:r w:rsidR="00180FDF" w:rsidRPr="00180FDF">
                <w:rPr>
                  <w:lang w:val="es-ES_tradnl"/>
                </w:rPr>
                <w:t>https://periodicooficial.jalisco.gob.mx/sites/periodicooficial.jalisco.gob.mx/files/03-03-20-vii.pdf</w:t>
              </w:r>
            </w:p>
            <w:p w14:paraId="6B60551A" w14:textId="77777777" w:rsidR="00180FDF" w:rsidRDefault="00180FDF" w:rsidP="00EF2618">
              <w:pPr>
                <w:jc w:val="both"/>
                <w:rPr>
                  <w:lang w:val="es-ES_tradnl"/>
                </w:rPr>
              </w:pPr>
              <w:r w:rsidRPr="00180FDF">
                <w:rPr>
                  <w:lang w:val="es-ES_tradnl"/>
                </w:rPr>
                <w:t>Criterios Generales para la Instrumentación de Medidas Compensatorias en el Sector Público del Orden Federal, Estatal y Municipal</w:t>
              </w:r>
              <w:r>
                <w:rPr>
                  <w:lang w:val="es-ES_tradnl"/>
                </w:rPr>
                <w:t xml:space="preserve">, Diario Oficial de la Federación, Ciudad de México, 23 de enero del 2018, disponible en: </w:t>
              </w:r>
              <w:r w:rsidRPr="00180FDF">
                <w:rPr>
                  <w:lang w:val="es-ES_tradnl"/>
                </w:rPr>
                <w:t>https://dof.gob.mx/nota_detalle.php?codigo=5511114&amp;fecha=23/01/2018</w:t>
              </w:r>
            </w:p>
            <w:p w14:paraId="44C4C91B" w14:textId="77777777" w:rsidR="00180FDF" w:rsidRDefault="00180FDF" w:rsidP="00EF2618">
              <w:pPr>
                <w:jc w:val="both"/>
                <w:rPr>
                  <w:lang w:val="es-ES_tradnl"/>
                </w:rPr>
              </w:pPr>
              <w:r>
                <w:rPr>
                  <w:lang w:val="es-ES_tradnl"/>
                </w:rPr>
                <w:t xml:space="preserve">Guía para cumplir con los principios y deberes de la Ley Federal de Protección de Datos Personales en Posesión de Particulares, INAI, junio de 2016, Ciudad de México, disponible en: </w:t>
              </w:r>
              <w:r w:rsidRPr="00180FDF">
                <w:rPr>
                  <w:lang w:val="es-ES_tradnl"/>
                </w:rPr>
                <w:t>http://inicio.ifai.org.mx/DocumentosdeInteres/Guia_obligaciones_lfpdppp_junio2016.pdf</w:t>
              </w:r>
            </w:p>
            <w:p w14:paraId="68464250" w14:textId="4C63F3B7" w:rsidR="00EF2618" w:rsidRPr="002B5538" w:rsidRDefault="00AE44DA" w:rsidP="00EF2618">
              <w:pPr>
                <w:jc w:val="both"/>
                <w:rPr>
                  <w:lang w:val="es-ES_tradnl"/>
                </w:rPr>
              </w:pPr>
            </w:p>
          </w:sdtContent>
        </w:sdt>
      </w:sdtContent>
    </w:sdt>
    <w:p w14:paraId="6DB20582" w14:textId="6B02F811" w:rsidR="00FB657F" w:rsidRDefault="00FB657F" w:rsidP="00FB657F">
      <w:pPr>
        <w:rPr>
          <w:lang w:val="es-ES_tradnl"/>
        </w:rPr>
      </w:pPr>
    </w:p>
    <w:p w14:paraId="545B46F6" w14:textId="77777777" w:rsidR="003C639C" w:rsidRDefault="003C639C" w:rsidP="00FB657F">
      <w:pPr>
        <w:rPr>
          <w:lang w:val="es-ES_tradnl"/>
        </w:rPr>
      </w:pPr>
    </w:p>
    <w:p w14:paraId="4CBE2CEC" w14:textId="77777777" w:rsidR="003C639C" w:rsidRDefault="003C639C" w:rsidP="00FB657F">
      <w:pPr>
        <w:rPr>
          <w:lang w:val="es-ES_tradnl"/>
        </w:rPr>
      </w:pPr>
    </w:p>
    <w:tbl>
      <w:tblPr>
        <w:tblW w:w="0" w:type="auto"/>
        <w:tblLook w:val="04A0" w:firstRow="1" w:lastRow="0" w:firstColumn="1" w:lastColumn="0" w:noHBand="0" w:noVBand="1"/>
      </w:tblPr>
      <w:tblGrid>
        <w:gridCol w:w="4527"/>
        <w:gridCol w:w="4527"/>
      </w:tblGrid>
      <w:tr w:rsidR="003C639C" w14:paraId="456B6FF7" w14:textId="77777777" w:rsidTr="003C639C">
        <w:tc>
          <w:tcPr>
            <w:tcW w:w="9054" w:type="dxa"/>
            <w:gridSpan w:val="2"/>
          </w:tcPr>
          <w:p w14:paraId="64CF77C7"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p>
          <w:p w14:paraId="0632E856"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p>
          <w:p w14:paraId="6A07D2F4"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p>
          <w:p w14:paraId="4934BED2"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p>
          <w:p w14:paraId="07895283"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p>
          <w:p w14:paraId="3A2F255C"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p>
          <w:p w14:paraId="3DB915FC" w14:textId="77777777" w:rsidR="003C639C" w:rsidRDefault="003C639C">
            <w:pPr>
              <w:pStyle w:val="parrafoindepn"/>
              <w:spacing w:before="0" w:after="0" w:line="276" w:lineRule="auto"/>
              <w:jc w:val="center"/>
              <w:outlineLvl w:val="3"/>
              <w:rPr>
                <w:rFonts w:ascii="Century Gothic" w:hAnsi="Century Gothic"/>
                <w:b/>
                <w:color w:val="000000" w:themeColor="text1"/>
                <w:sz w:val="22"/>
                <w:szCs w:val="22"/>
              </w:rPr>
            </w:pPr>
            <w:r>
              <w:rPr>
                <w:rFonts w:ascii="Century Gothic" w:hAnsi="Century Gothic"/>
                <w:b/>
                <w:color w:val="000000" w:themeColor="text1"/>
                <w:sz w:val="22"/>
                <w:szCs w:val="22"/>
              </w:rPr>
              <w:t>Cynthia Patricia Cantero Pacheco</w:t>
            </w:r>
          </w:p>
          <w:p w14:paraId="008D3D0B" w14:textId="77777777" w:rsidR="003C639C" w:rsidRDefault="003C639C">
            <w:pPr>
              <w:pStyle w:val="parrafoindepn"/>
              <w:spacing w:before="0" w:after="0" w:line="276" w:lineRule="auto"/>
              <w:jc w:val="center"/>
              <w:outlineLvl w:val="3"/>
              <w:rPr>
                <w:rFonts w:ascii="Century Gothic" w:hAnsi="Century Gothic"/>
                <w:color w:val="000000" w:themeColor="text1"/>
                <w:sz w:val="22"/>
                <w:szCs w:val="22"/>
              </w:rPr>
            </w:pPr>
            <w:r>
              <w:rPr>
                <w:rFonts w:ascii="Century Gothic" w:hAnsi="Century Gothic"/>
                <w:color w:val="000000" w:themeColor="text1"/>
                <w:sz w:val="22"/>
                <w:szCs w:val="22"/>
              </w:rPr>
              <w:t>Presidenta del Pleno</w:t>
            </w:r>
          </w:p>
        </w:tc>
      </w:tr>
      <w:tr w:rsidR="003C639C" w14:paraId="0C8426DA" w14:textId="77777777" w:rsidTr="003C639C">
        <w:tc>
          <w:tcPr>
            <w:tcW w:w="4527" w:type="dxa"/>
          </w:tcPr>
          <w:p w14:paraId="45B32D93" w14:textId="77777777" w:rsidR="003C639C" w:rsidRDefault="003C639C">
            <w:pPr>
              <w:spacing w:after="0"/>
              <w:jc w:val="center"/>
              <w:rPr>
                <w:rFonts w:ascii="Century Gothic" w:hAnsi="Century Gothic" w:cs="Arial"/>
                <w:color w:val="000000" w:themeColor="text1"/>
              </w:rPr>
            </w:pPr>
          </w:p>
          <w:p w14:paraId="05E8335A" w14:textId="77777777" w:rsidR="003C639C" w:rsidRDefault="003C639C">
            <w:pPr>
              <w:spacing w:after="0"/>
              <w:jc w:val="center"/>
              <w:rPr>
                <w:rFonts w:ascii="Century Gothic" w:hAnsi="Century Gothic" w:cs="Arial"/>
                <w:color w:val="000000" w:themeColor="text1"/>
              </w:rPr>
            </w:pPr>
          </w:p>
          <w:p w14:paraId="3806BA18" w14:textId="77777777" w:rsidR="003C639C" w:rsidRDefault="003C639C">
            <w:pPr>
              <w:spacing w:after="0"/>
              <w:jc w:val="center"/>
              <w:rPr>
                <w:rFonts w:ascii="Century Gothic" w:hAnsi="Century Gothic" w:cs="Arial"/>
                <w:color w:val="000000" w:themeColor="text1"/>
              </w:rPr>
            </w:pPr>
          </w:p>
          <w:p w14:paraId="751DFF9C" w14:textId="77777777" w:rsidR="003C639C" w:rsidRDefault="003C639C">
            <w:pPr>
              <w:spacing w:after="0"/>
              <w:jc w:val="center"/>
              <w:rPr>
                <w:rFonts w:ascii="Century Gothic" w:hAnsi="Century Gothic" w:cs="Arial"/>
                <w:color w:val="000000" w:themeColor="text1"/>
              </w:rPr>
            </w:pPr>
          </w:p>
          <w:p w14:paraId="1AE3FC29" w14:textId="77777777" w:rsidR="003C639C" w:rsidRDefault="003C639C">
            <w:pPr>
              <w:spacing w:after="0"/>
              <w:jc w:val="center"/>
              <w:rPr>
                <w:rFonts w:ascii="Century Gothic" w:hAnsi="Century Gothic" w:cs="Arial"/>
                <w:color w:val="000000" w:themeColor="text1"/>
              </w:rPr>
            </w:pPr>
          </w:p>
          <w:p w14:paraId="374D675E" w14:textId="77777777" w:rsidR="003C639C" w:rsidRDefault="003C639C">
            <w:pPr>
              <w:spacing w:after="0"/>
              <w:jc w:val="center"/>
              <w:rPr>
                <w:rFonts w:ascii="Century Gothic" w:hAnsi="Century Gothic" w:cs="Arial"/>
                <w:color w:val="000000" w:themeColor="text1"/>
              </w:rPr>
            </w:pPr>
          </w:p>
          <w:p w14:paraId="2F835D03" w14:textId="77777777" w:rsidR="003C639C" w:rsidRDefault="003C639C">
            <w:pPr>
              <w:spacing w:after="0"/>
              <w:jc w:val="center"/>
              <w:rPr>
                <w:rFonts w:ascii="Century Gothic" w:hAnsi="Century Gothic" w:cs="Arial"/>
                <w:b/>
                <w:color w:val="000000" w:themeColor="text1"/>
              </w:rPr>
            </w:pPr>
            <w:r>
              <w:rPr>
                <w:rFonts w:ascii="Century Gothic" w:hAnsi="Century Gothic" w:cs="Arial"/>
                <w:b/>
                <w:color w:val="000000" w:themeColor="text1"/>
              </w:rPr>
              <w:t>Salvador Romero Espinosa</w:t>
            </w:r>
          </w:p>
          <w:p w14:paraId="5D940A17" w14:textId="77777777" w:rsidR="003C639C" w:rsidRDefault="003C639C">
            <w:pPr>
              <w:spacing w:after="0"/>
              <w:jc w:val="center"/>
              <w:rPr>
                <w:rFonts w:ascii="Century Gothic" w:hAnsi="Century Gothic" w:cs="Arial"/>
                <w:color w:val="000000" w:themeColor="text1"/>
              </w:rPr>
            </w:pPr>
            <w:r>
              <w:rPr>
                <w:rFonts w:ascii="Century Gothic" w:hAnsi="Century Gothic" w:cs="Arial"/>
                <w:color w:val="000000" w:themeColor="text1"/>
              </w:rPr>
              <w:t>Comisionado Ciudadano</w:t>
            </w:r>
          </w:p>
        </w:tc>
        <w:tc>
          <w:tcPr>
            <w:tcW w:w="4527" w:type="dxa"/>
          </w:tcPr>
          <w:p w14:paraId="1353F192" w14:textId="77777777" w:rsidR="003C639C" w:rsidRDefault="003C639C">
            <w:pPr>
              <w:spacing w:after="0"/>
              <w:jc w:val="center"/>
              <w:rPr>
                <w:rFonts w:ascii="Century Gothic" w:hAnsi="Century Gothic" w:cs="Arial"/>
                <w:color w:val="000000" w:themeColor="text1"/>
              </w:rPr>
            </w:pPr>
          </w:p>
          <w:p w14:paraId="16672005" w14:textId="77777777" w:rsidR="003C639C" w:rsidRDefault="003C639C">
            <w:pPr>
              <w:spacing w:after="0"/>
              <w:jc w:val="center"/>
              <w:rPr>
                <w:rFonts w:ascii="Century Gothic" w:hAnsi="Century Gothic" w:cs="Arial"/>
                <w:color w:val="000000" w:themeColor="text1"/>
              </w:rPr>
            </w:pPr>
          </w:p>
          <w:p w14:paraId="0D441937" w14:textId="77777777" w:rsidR="003C639C" w:rsidRDefault="003C639C">
            <w:pPr>
              <w:spacing w:after="0"/>
              <w:jc w:val="center"/>
              <w:rPr>
                <w:rFonts w:ascii="Century Gothic" w:hAnsi="Century Gothic" w:cs="Arial"/>
                <w:color w:val="000000" w:themeColor="text1"/>
              </w:rPr>
            </w:pPr>
          </w:p>
          <w:p w14:paraId="08880BB4" w14:textId="77777777" w:rsidR="003C639C" w:rsidRDefault="003C639C">
            <w:pPr>
              <w:spacing w:after="0"/>
              <w:jc w:val="center"/>
              <w:rPr>
                <w:rFonts w:ascii="Century Gothic" w:hAnsi="Century Gothic" w:cs="Arial"/>
                <w:color w:val="000000" w:themeColor="text1"/>
              </w:rPr>
            </w:pPr>
          </w:p>
          <w:p w14:paraId="6635BF1F" w14:textId="77777777" w:rsidR="003C639C" w:rsidRDefault="003C639C">
            <w:pPr>
              <w:spacing w:after="0"/>
              <w:jc w:val="center"/>
              <w:rPr>
                <w:rFonts w:ascii="Century Gothic" w:hAnsi="Century Gothic" w:cs="Arial"/>
                <w:color w:val="000000" w:themeColor="text1"/>
              </w:rPr>
            </w:pPr>
          </w:p>
          <w:p w14:paraId="36F1F416" w14:textId="77777777" w:rsidR="003C639C" w:rsidRDefault="003C639C">
            <w:pPr>
              <w:spacing w:after="0"/>
              <w:jc w:val="center"/>
              <w:rPr>
                <w:rFonts w:ascii="Century Gothic" w:hAnsi="Century Gothic" w:cs="Arial"/>
                <w:color w:val="000000" w:themeColor="text1"/>
              </w:rPr>
            </w:pPr>
          </w:p>
          <w:p w14:paraId="7B2DB213" w14:textId="77777777" w:rsidR="003C639C" w:rsidRDefault="003C639C">
            <w:pPr>
              <w:spacing w:after="0"/>
              <w:jc w:val="center"/>
              <w:rPr>
                <w:rFonts w:ascii="Century Gothic" w:hAnsi="Century Gothic" w:cs="Arial"/>
                <w:b/>
                <w:color w:val="000000" w:themeColor="text1"/>
              </w:rPr>
            </w:pPr>
            <w:r>
              <w:rPr>
                <w:rFonts w:ascii="Century Gothic" w:hAnsi="Century Gothic" w:cs="Arial"/>
                <w:b/>
                <w:color w:val="000000" w:themeColor="text1"/>
              </w:rPr>
              <w:t>Pedro Antonio Rosas Hernández</w:t>
            </w:r>
          </w:p>
          <w:p w14:paraId="23158B0D" w14:textId="77777777" w:rsidR="003C639C" w:rsidRDefault="003C639C">
            <w:pPr>
              <w:spacing w:after="0"/>
              <w:jc w:val="center"/>
              <w:rPr>
                <w:rFonts w:ascii="Century Gothic" w:hAnsi="Century Gothic" w:cs="Arial"/>
                <w:color w:val="000000" w:themeColor="text1"/>
              </w:rPr>
            </w:pPr>
            <w:r>
              <w:rPr>
                <w:rFonts w:ascii="Century Gothic" w:hAnsi="Century Gothic" w:cs="Arial"/>
                <w:color w:val="000000" w:themeColor="text1"/>
              </w:rPr>
              <w:t>Comisionado Ciudadano</w:t>
            </w:r>
          </w:p>
        </w:tc>
      </w:tr>
      <w:tr w:rsidR="003C639C" w14:paraId="22447AEB" w14:textId="77777777" w:rsidTr="003C639C">
        <w:tc>
          <w:tcPr>
            <w:tcW w:w="9054" w:type="dxa"/>
            <w:gridSpan w:val="2"/>
          </w:tcPr>
          <w:p w14:paraId="44D3245B" w14:textId="77777777" w:rsidR="003C639C" w:rsidRDefault="003C639C">
            <w:pPr>
              <w:spacing w:after="0"/>
              <w:jc w:val="center"/>
              <w:rPr>
                <w:rFonts w:ascii="Century Gothic" w:hAnsi="Century Gothic" w:cs="Arial"/>
                <w:color w:val="000000" w:themeColor="text1"/>
              </w:rPr>
            </w:pPr>
          </w:p>
          <w:p w14:paraId="73268282" w14:textId="77777777" w:rsidR="003C639C" w:rsidRDefault="003C639C">
            <w:pPr>
              <w:spacing w:after="0"/>
              <w:jc w:val="center"/>
              <w:rPr>
                <w:rFonts w:ascii="Century Gothic" w:hAnsi="Century Gothic" w:cs="Arial"/>
                <w:color w:val="000000" w:themeColor="text1"/>
              </w:rPr>
            </w:pPr>
          </w:p>
          <w:p w14:paraId="2769B20F" w14:textId="77777777" w:rsidR="003C639C" w:rsidRDefault="003C639C">
            <w:pPr>
              <w:spacing w:after="0"/>
              <w:jc w:val="center"/>
              <w:rPr>
                <w:rFonts w:ascii="Century Gothic" w:hAnsi="Century Gothic" w:cs="Arial"/>
                <w:color w:val="000000" w:themeColor="text1"/>
              </w:rPr>
            </w:pPr>
          </w:p>
          <w:p w14:paraId="1CE0B49B" w14:textId="77777777" w:rsidR="003C639C" w:rsidRDefault="003C639C">
            <w:pPr>
              <w:spacing w:after="0"/>
              <w:jc w:val="center"/>
              <w:rPr>
                <w:rFonts w:ascii="Century Gothic" w:hAnsi="Century Gothic" w:cs="Arial"/>
                <w:color w:val="000000" w:themeColor="text1"/>
              </w:rPr>
            </w:pPr>
          </w:p>
          <w:p w14:paraId="737D58E6" w14:textId="77777777" w:rsidR="003C639C" w:rsidRDefault="003C639C">
            <w:pPr>
              <w:spacing w:after="0"/>
              <w:jc w:val="center"/>
              <w:rPr>
                <w:rFonts w:ascii="Century Gothic" w:hAnsi="Century Gothic" w:cs="Arial"/>
                <w:color w:val="000000" w:themeColor="text1"/>
              </w:rPr>
            </w:pPr>
          </w:p>
          <w:p w14:paraId="2AC87168" w14:textId="77777777" w:rsidR="003C639C" w:rsidRDefault="003C639C">
            <w:pPr>
              <w:spacing w:after="0"/>
              <w:jc w:val="center"/>
              <w:rPr>
                <w:rFonts w:ascii="Century Gothic" w:hAnsi="Century Gothic" w:cs="Arial"/>
                <w:color w:val="000000" w:themeColor="text1"/>
              </w:rPr>
            </w:pPr>
          </w:p>
          <w:p w14:paraId="66B37460" w14:textId="77777777" w:rsidR="003C639C" w:rsidRDefault="003C639C">
            <w:pPr>
              <w:spacing w:after="0"/>
              <w:jc w:val="center"/>
              <w:rPr>
                <w:rFonts w:ascii="Century Gothic" w:hAnsi="Century Gothic" w:cs="Arial"/>
                <w:color w:val="000000" w:themeColor="text1"/>
              </w:rPr>
            </w:pPr>
          </w:p>
          <w:p w14:paraId="0D847FAA" w14:textId="77777777" w:rsidR="003C639C" w:rsidRDefault="003C639C">
            <w:pPr>
              <w:spacing w:after="0"/>
              <w:jc w:val="center"/>
              <w:rPr>
                <w:rFonts w:ascii="Century Gothic" w:hAnsi="Century Gothic" w:cs="Arial"/>
                <w:color w:val="000000" w:themeColor="text1"/>
              </w:rPr>
            </w:pPr>
          </w:p>
          <w:p w14:paraId="2F2248BE" w14:textId="77777777" w:rsidR="003C639C" w:rsidRDefault="003C639C">
            <w:pPr>
              <w:spacing w:after="0"/>
              <w:jc w:val="center"/>
              <w:rPr>
                <w:rFonts w:ascii="Century Gothic" w:hAnsi="Century Gothic" w:cs="Arial"/>
                <w:b/>
                <w:color w:val="000000" w:themeColor="text1"/>
              </w:rPr>
            </w:pPr>
            <w:r>
              <w:rPr>
                <w:rFonts w:ascii="Century Gothic" w:hAnsi="Century Gothic" w:cs="Arial"/>
                <w:b/>
                <w:color w:val="000000" w:themeColor="text1"/>
              </w:rPr>
              <w:t>Miguel Ángel Hernández Velázquez</w:t>
            </w:r>
          </w:p>
          <w:p w14:paraId="514D6C67" w14:textId="77777777" w:rsidR="003C639C" w:rsidRDefault="003C639C">
            <w:pPr>
              <w:spacing w:after="0"/>
              <w:jc w:val="center"/>
              <w:rPr>
                <w:rFonts w:ascii="Century Gothic" w:hAnsi="Century Gothic" w:cs="Arial"/>
                <w:color w:val="000000" w:themeColor="text1"/>
              </w:rPr>
            </w:pPr>
            <w:r>
              <w:rPr>
                <w:rFonts w:ascii="Century Gothic" w:hAnsi="Century Gothic" w:cs="Arial"/>
                <w:color w:val="000000" w:themeColor="text1"/>
              </w:rPr>
              <w:t>Secretario Ejecutivo</w:t>
            </w:r>
          </w:p>
        </w:tc>
      </w:tr>
    </w:tbl>
    <w:p w14:paraId="330A602D" w14:textId="77777777" w:rsidR="003C639C" w:rsidRDefault="003C639C" w:rsidP="003C639C">
      <w:pPr>
        <w:spacing w:line="240" w:lineRule="auto"/>
        <w:jc w:val="both"/>
        <w:rPr>
          <w:rFonts w:ascii="Century Gothic" w:hAnsi="Century Gothic" w:cs="Arial"/>
          <w:sz w:val="18"/>
        </w:rPr>
      </w:pPr>
    </w:p>
    <w:p w14:paraId="2958A2C7" w14:textId="583D7757" w:rsidR="003C639C" w:rsidRPr="008D2012" w:rsidRDefault="003C639C" w:rsidP="003C639C">
      <w:pPr>
        <w:spacing w:line="240" w:lineRule="auto"/>
        <w:jc w:val="both"/>
        <w:rPr>
          <w:rFonts w:ascii="Century Gothic" w:hAnsi="Century Gothic" w:cs="Arial"/>
          <w:sz w:val="16"/>
          <w:szCs w:val="16"/>
        </w:rPr>
      </w:pPr>
      <w:r w:rsidRPr="008D2012">
        <w:rPr>
          <w:rFonts w:ascii="Century Gothic" w:hAnsi="Century Gothic" w:cs="Arial"/>
          <w:sz w:val="16"/>
          <w:szCs w:val="16"/>
        </w:rPr>
        <w:t xml:space="preserve">La presente hoja de firmas, forma parte integral de la </w:t>
      </w:r>
      <w:r w:rsidRPr="008D2012">
        <w:rPr>
          <w:rFonts w:ascii="Century Gothic" w:hAnsi="Century Gothic" w:cs="Arial"/>
          <w:color w:val="222222"/>
          <w:sz w:val="16"/>
          <w:szCs w:val="16"/>
          <w:shd w:val="clear" w:color="auto" w:fill="FFFFFF"/>
        </w:rPr>
        <w:t>Guía </w:t>
      </w:r>
      <w:r w:rsidRPr="008D2012">
        <w:rPr>
          <w:rFonts w:ascii="Century Gothic" w:hAnsi="Century Gothic" w:cs="Arial"/>
          <w:color w:val="222222"/>
          <w:sz w:val="16"/>
          <w:szCs w:val="16"/>
          <w:shd w:val="clear" w:color="auto" w:fill="FFFFFF"/>
          <w:lang w:val="es-ES_tradnl"/>
        </w:rPr>
        <w:t>para el Cumplimiento del Principio de Información</w:t>
      </w:r>
      <w:r w:rsidRPr="008D2012">
        <w:rPr>
          <w:rFonts w:ascii="Century Gothic" w:hAnsi="Century Gothic" w:cs="Arial"/>
          <w:sz w:val="16"/>
          <w:szCs w:val="16"/>
        </w:rPr>
        <w:t xml:space="preserve">, aprobada en la </w:t>
      </w:r>
      <w:sdt>
        <w:sdtPr>
          <w:rPr>
            <w:rStyle w:val="CenturyMini"/>
            <w:sz w:val="16"/>
            <w:szCs w:val="16"/>
          </w:rPr>
          <w:alias w:val="Sesión"/>
          <w:tag w:val="Sesión"/>
          <w:id w:val="1245762572"/>
        </w:sdtPr>
        <w:sdtEndPr>
          <w:rPr>
            <w:rStyle w:val="Fuentedeprrafopredeter"/>
            <w:rFonts w:asciiTheme="minorHAnsi" w:hAnsiTheme="minorHAnsi" w:cs="Arial"/>
          </w:rPr>
        </w:sdtEndPr>
        <w:sdtContent>
          <w:r w:rsidR="00C820C5">
            <w:rPr>
              <w:rStyle w:val="CenturyMini"/>
              <w:sz w:val="16"/>
              <w:szCs w:val="16"/>
            </w:rPr>
            <w:t>Vigésima Primera</w:t>
          </w:r>
        </w:sdtContent>
      </w:sdt>
      <w:r w:rsidRPr="008D2012">
        <w:rPr>
          <w:rFonts w:ascii="Century Gothic" w:hAnsi="Century Gothic" w:cs="Arial"/>
          <w:sz w:val="16"/>
          <w:szCs w:val="16"/>
        </w:rPr>
        <w:t xml:space="preserve"> Sesión </w:t>
      </w:r>
      <w:sdt>
        <w:sdtPr>
          <w:rPr>
            <w:rStyle w:val="CenturyMini"/>
            <w:sz w:val="16"/>
            <w:szCs w:val="16"/>
          </w:rPr>
          <w:alias w:val="Sesión"/>
          <w:tag w:val="Sesión"/>
          <w:id w:val="-1864516708"/>
          <w:comboBox>
            <w:listItem w:value="Elija un elemento."/>
            <w:listItem w:displayText="ordinaria" w:value="ordinaria"/>
            <w:listItem w:displayText="extraordinaria" w:value="extraordinaria"/>
          </w:comboBox>
        </w:sdtPr>
        <w:sdtEndPr>
          <w:rPr>
            <w:rStyle w:val="Fuentedeprrafopredeter"/>
            <w:rFonts w:asciiTheme="minorHAnsi" w:hAnsiTheme="minorHAnsi" w:cs="Arial"/>
          </w:rPr>
        </w:sdtEndPr>
        <w:sdtContent>
          <w:r w:rsidRPr="008D2012">
            <w:rPr>
              <w:rStyle w:val="CenturyMini"/>
              <w:sz w:val="16"/>
              <w:szCs w:val="16"/>
            </w:rPr>
            <w:t>ordinaria</w:t>
          </w:r>
        </w:sdtContent>
      </w:sdt>
      <w:r w:rsidRPr="008D2012">
        <w:rPr>
          <w:rFonts w:cs="Arial"/>
          <w:sz w:val="16"/>
          <w:szCs w:val="16"/>
        </w:rPr>
        <w:t xml:space="preserve"> </w:t>
      </w:r>
      <w:r w:rsidRPr="008D2012">
        <w:rPr>
          <w:rFonts w:ascii="Century Gothic" w:hAnsi="Century Gothic" w:cs="Arial"/>
          <w:sz w:val="16"/>
          <w:szCs w:val="16"/>
        </w:rPr>
        <w:t xml:space="preserve">del Pleno del Instituto, celebrada en fecha </w:t>
      </w:r>
      <w:sdt>
        <w:sdtPr>
          <w:rPr>
            <w:rStyle w:val="CenturyMini"/>
            <w:sz w:val="16"/>
            <w:szCs w:val="16"/>
          </w:rPr>
          <w:alias w:val="Día Número"/>
          <w:tag w:val="Número"/>
          <w:id w:val="639150112"/>
          <w:comboBox>
            <w:listItem w:value="Elija un elemento."/>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Fuentedeprrafopredeter"/>
            <w:rFonts w:asciiTheme="minorHAnsi" w:hAnsiTheme="minorHAnsi" w:cs="Arial"/>
          </w:rPr>
        </w:sdtEndPr>
        <w:sdtContent>
          <w:r w:rsidR="00C820C5">
            <w:rPr>
              <w:rStyle w:val="CenturyMini"/>
              <w:sz w:val="16"/>
              <w:szCs w:val="16"/>
            </w:rPr>
            <w:t>17</w:t>
          </w:r>
        </w:sdtContent>
      </w:sdt>
      <w:r w:rsidRPr="008D2012">
        <w:rPr>
          <w:rFonts w:ascii="Century Gothic" w:hAnsi="Century Gothic" w:cs="Arial"/>
          <w:sz w:val="16"/>
          <w:szCs w:val="16"/>
        </w:rPr>
        <w:t xml:space="preserve"> </w:t>
      </w:r>
      <w:sdt>
        <w:sdtPr>
          <w:rPr>
            <w:rStyle w:val="CenturyMini"/>
            <w:sz w:val="16"/>
            <w:szCs w:val="16"/>
          </w:rPr>
          <w:alias w:val="Número letra"/>
          <w:tag w:val="Número letra"/>
          <w:id w:val="599454721"/>
          <w:comboBox>
            <w:listItem w:value="Elija un elemento."/>
            <w:listItem w:displayText="primero" w:value="primero"/>
            <w:listItem w:displayText="dos" w:value="dos"/>
            <w:listItem w:displayText="tres" w:value="tres"/>
            <w:listItem w:displayText="cuatro" w:value="cuatro"/>
            <w:listItem w:displayText="cinco" w:value="cinco"/>
            <w:listItem w:displayText="seis" w:value="seis"/>
            <w:listItem w:displayText="siete" w:value="siete"/>
            <w:listItem w:displayText="ocho" w:value="ocho"/>
            <w:listItem w:displayText="nueve" w:value="nueve"/>
            <w:listItem w:displayText="diez" w:value="diez"/>
            <w:listItem w:displayText="once" w:value="once"/>
            <w:listItem w:displayText="doce" w:value="doce"/>
            <w:listItem w:displayText="trece" w:value="trece"/>
            <w:listItem w:displayText="catorce" w:value="catorce"/>
            <w:listItem w:displayText="quince" w:value="quince"/>
            <w:listItem w:displayText="dieciséis" w:value="dieciséis"/>
            <w:listItem w:displayText="diecisiete" w:value="diecisiete"/>
            <w:listItem w:displayText="dieciocho" w:value="dieciocho"/>
            <w:listItem w:displayText="diecinueve" w:value="diecinueve"/>
            <w:listItem w:displayText="veinte" w:value="veinte"/>
            <w:listItem w:displayText="veintiuno" w:value="veintiuno"/>
            <w:listItem w:displayText="veintidós" w:value="veintidós"/>
            <w:listItem w:displayText="veintitrés" w:value="veintitrés"/>
            <w:listItem w:displayText="veinticuatro" w:value="veinticuatro"/>
            <w:listItem w:displayText="veinticinco" w:value="veinticinco"/>
            <w:listItem w:displayText="veintiséis" w:value="veintiséis"/>
            <w:listItem w:displayText="veintisiete" w:value="veintisiete"/>
            <w:listItem w:displayText="veintiocho" w:value="veintiocho"/>
            <w:listItem w:displayText="veintinueve" w:value="veintinueve"/>
            <w:listItem w:displayText="treinta" w:value="treinta"/>
            <w:listItem w:displayText="treinta y uno" w:value="treinta y uno"/>
          </w:comboBox>
        </w:sdtPr>
        <w:sdtEndPr>
          <w:rPr>
            <w:rStyle w:val="Fuentedeprrafopredeter"/>
            <w:rFonts w:asciiTheme="minorHAnsi" w:hAnsiTheme="minorHAnsi" w:cs="Arial"/>
          </w:rPr>
        </w:sdtEndPr>
        <w:sdtContent>
          <w:r w:rsidR="00C820C5">
            <w:rPr>
              <w:rStyle w:val="CenturyMini"/>
              <w:sz w:val="16"/>
              <w:szCs w:val="16"/>
            </w:rPr>
            <w:t>diecisiete</w:t>
          </w:r>
        </w:sdtContent>
      </w:sdt>
      <w:r w:rsidRPr="008D2012">
        <w:rPr>
          <w:rFonts w:ascii="Century Gothic" w:hAnsi="Century Gothic" w:cs="Arial"/>
          <w:sz w:val="16"/>
          <w:szCs w:val="16"/>
        </w:rPr>
        <w:t xml:space="preserve"> de </w:t>
      </w:r>
      <w:sdt>
        <w:sdtPr>
          <w:rPr>
            <w:rStyle w:val="CenturyMini"/>
            <w:sz w:val="16"/>
            <w:szCs w:val="16"/>
          </w:rPr>
          <w:alias w:val="Mes"/>
          <w:tag w:val="Mes"/>
          <w:id w:val="961077329"/>
          <w:comboBox>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comboBox>
        </w:sdtPr>
        <w:sdtEndPr>
          <w:rPr>
            <w:rStyle w:val="Fuentedeprrafopredeter"/>
            <w:rFonts w:asciiTheme="minorHAnsi" w:hAnsiTheme="minorHAnsi" w:cs="Arial"/>
          </w:rPr>
        </w:sdtEndPr>
        <w:sdtContent>
          <w:r w:rsidRPr="008D2012">
            <w:rPr>
              <w:rStyle w:val="CenturyMini"/>
              <w:sz w:val="16"/>
              <w:szCs w:val="16"/>
            </w:rPr>
            <w:t>Septiembre</w:t>
          </w:r>
        </w:sdtContent>
      </w:sdt>
      <w:r w:rsidRPr="008D2012">
        <w:rPr>
          <w:rFonts w:ascii="Century Gothic" w:hAnsi="Century Gothic" w:cs="Arial"/>
          <w:sz w:val="16"/>
          <w:szCs w:val="16"/>
        </w:rPr>
        <w:t xml:space="preserve"> del año del </w:t>
      </w:r>
      <w:sdt>
        <w:sdtPr>
          <w:rPr>
            <w:rStyle w:val="CenturyMini"/>
            <w:sz w:val="16"/>
            <w:szCs w:val="16"/>
          </w:rPr>
          <w:alias w:val="Año número"/>
          <w:tag w:val="Año número"/>
          <w:id w:val="-1873681211"/>
          <w:comboBox>
            <w:listItem w:value="Elija un elemento."/>
            <w:listItem w:displayText="2018" w:value="2018"/>
            <w:listItem w:displayText="2019" w:value="2019"/>
            <w:listItem w:displayText="2020" w:value="2020"/>
            <w:listItem w:displayText="2021" w:value="2021"/>
            <w:listItem w:displayText="2022" w:value="2022"/>
            <w:listItem w:displayText="2023" w:value="2023"/>
          </w:comboBox>
        </w:sdtPr>
        <w:sdtEndPr>
          <w:rPr>
            <w:rStyle w:val="Fuentedeprrafopredeter"/>
            <w:rFonts w:asciiTheme="minorHAnsi" w:hAnsiTheme="minorHAnsi" w:cs="Arial"/>
          </w:rPr>
        </w:sdtEndPr>
        <w:sdtContent>
          <w:r w:rsidRPr="008D2012">
            <w:rPr>
              <w:rStyle w:val="CenturyMini"/>
              <w:sz w:val="16"/>
              <w:szCs w:val="16"/>
            </w:rPr>
            <w:t>2020</w:t>
          </w:r>
        </w:sdtContent>
      </w:sdt>
      <w:r w:rsidRPr="008D2012">
        <w:rPr>
          <w:rFonts w:ascii="Century Gothic" w:hAnsi="Century Gothic" w:cs="Arial"/>
          <w:sz w:val="16"/>
          <w:szCs w:val="16"/>
        </w:rPr>
        <w:t xml:space="preserve"> </w:t>
      </w:r>
      <w:sdt>
        <w:sdtPr>
          <w:rPr>
            <w:rStyle w:val="CenturyMini"/>
            <w:sz w:val="16"/>
            <w:szCs w:val="16"/>
          </w:rPr>
          <w:alias w:val="Año letra"/>
          <w:tag w:val="Año letra"/>
          <w:id w:val="-958489982"/>
          <w:comboBox>
            <w:listItem w:value="Elija un elemento."/>
            <w:listItem w:displayText="dos mil dieciocho" w:value="dos mil dieciocho"/>
            <w:listItem w:displayText="dos mil diecinueve" w:value="dos mil diecinueve"/>
            <w:listItem w:displayText="dos mil veinte" w:value="dos mil veinte"/>
            <w:listItem w:displayText="dos mil veintiuno" w:value="dos mil veintiuno"/>
            <w:listItem w:displayText="dos mil veintidós" w:value="dos mil veintidós"/>
            <w:listItem w:displayText="dos mil veintitrés" w:value="dos mil veintitrés"/>
          </w:comboBox>
        </w:sdtPr>
        <w:sdtEndPr>
          <w:rPr>
            <w:rStyle w:val="NormalTexto"/>
            <w:rFonts w:ascii="Arial Narrow" w:hAnsi="Arial Narrow" w:cs="Arial"/>
          </w:rPr>
        </w:sdtEndPr>
        <w:sdtContent>
          <w:r w:rsidRPr="008D2012">
            <w:rPr>
              <w:rStyle w:val="CenturyMini"/>
              <w:sz w:val="16"/>
              <w:szCs w:val="16"/>
            </w:rPr>
            <w:t>dos mil veinte</w:t>
          </w:r>
        </w:sdtContent>
      </w:sdt>
      <w:r w:rsidRPr="008D2012">
        <w:rPr>
          <w:rFonts w:ascii="Century Gothic" w:hAnsi="Century Gothic" w:cs="Arial"/>
          <w:sz w:val="16"/>
          <w:szCs w:val="16"/>
        </w:rPr>
        <w:t>. - - - - - - - - - - - - - - - - - - - - - - - - - - - - - - - -</w:t>
      </w:r>
      <w:r w:rsidR="008D2012">
        <w:rPr>
          <w:rFonts w:ascii="Century Gothic" w:hAnsi="Century Gothic" w:cs="Arial"/>
          <w:sz w:val="16"/>
          <w:szCs w:val="16"/>
        </w:rPr>
        <w:t xml:space="preserve"> - - - - - - - - - - - - - - - - - - - - - - - -</w:t>
      </w:r>
    </w:p>
    <w:p w14:paraId="36CE469B" w14:textId="77777777" w:rsidR="003C639C" w:rsidRPr="003C639C" w:rsidRDefault="003C639C" w:rsidP="00FB657F"/>
    <w:sectPr w:rsidR="003C639C" w:rsidRPr="003C639C" w:rsidSect="003D0EAC">
      <w:headerReference w:type="default" r:id="rId13"/>
      <w:footerReference w:type="default" r:id="rId14"/>
      <w:headerReference w:type="first" r:id="rId15"/>
      <w:type w:val="continuous"/>
      <w:pgSz w:w="12240" w:h="15840"/>
      <w:pgMar w:top="1985" w:right="1701"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F8E9" w14:textId="77777777" w:rsidR="00AE44DA" w:rsidRDefault="00AE44DA" w:rsidP="00D56A04">
      <w:pPr>
        <w:spacing w:after="0" w:line="240" w:lineRule="auto"/>
      </w:pPr>
      <w:r>
        <w:separator/>
      </w:r>
    </w:p>
  </w:endnote>
  <w:endnote w:type="continuationSeparator" w:id="0">
    <w:p w14:paraId="68FEA905" w14:textId="77777777" w:rsidR="00AE44DA" w:rsidRDefault="00AE44DA" w:rsidP="00D5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9356207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95A9E1A" w14:textId="4D8F907A" w:rsidR="00801052" w:rsidRPr="00290071" w:rsidRDefault="00801052" w:rsidP="00EF03C2">
            <w:pPr>
              <w:jc w:val="right"/>
              <w:rPr>
                <w:rFonts w:ascii="Arial" w:hAnsi="Arial" w:cs="Arial"/>
              </w:rPr>
            </w:pPr>
            <w:r w:rsidRPr="00290071">
              <w:rPr>
                <w:rFonts w:ascii="Arial" w:hAnsi="Arial" w:cs="Arial"/>
                <w:lang w:val="es-ES"/>
              </w:rPr>
              <w:t xml:space="preserve">Página </w:t>
            </w:r>
            <w:r w:rsidRPr="00290071">
              <w:rPr>
                <w:rFonts w:ascii="Arial" w:hAnsi="Arial" w:cs="Arial"/>
              </w:rPr>
              <w:fldChar w:fldCharType="begin"/>
            </w:r>
            <w:r w:rsidRPr="00290071">
              <w:rPr>
                <w:rFonts w:ascii="Arial" w:hAnsi="Arial" w:cs="Arial"/>
              </w:rPr>
              <w:instrText>PAGE</w:instrText>
            </w:r>
            <w:r w:rsidRPr="00290071">
              <w:rPr>
                <w:rFonts w:ascii="Arial" w:hAnsi="Arial" w:cs="Arial"/>
              </w:rPr>
              <w:fldChar w:fldCharType="separate"/>
            </w:r>
            <w:r w:rsidR="00FE3381">
              <w:rPr>
                <w:rFonts w:ascii="Arial" w:hAnsi="Arial" w:cs="Arial"/>
                <w:noProof/>
              </w:rPr>
              <w:t>20</w:t>
            </w:r>
            <w:r w:rsidRPr="00290071">
              <w:rPr>
                <w:rFonts w:ascii="Arial" w:hAnsi="Arial" w:cs="Arial"/>
              </w:rPr>
              <w:fldChar w:fldCharType="end"/>
            </w:r>
            <w:r w:rsidRPr="00290071">
              <w:rPr>
                <w:rFonts w:ascii="Arial" w:hAnsi="Arial" w:cs="Arial"/>
                <w:lang w:val="es-ES"/>
              </w:rPr>
              <w:t xml:space="preserve"> de </w:t>
            </w:r>
            <w:r w:rsidRPr="00290071">
              <w:rPr>
                <w:rFonts w:ascii="Arial" w:hAnsi="Arial" w:cs="Arial"/>
              </w:rPr>
              <w:fldChar w:fldCharType="begin"/>
            </w:r>
            <w:r w:rsidRPr="00290071">
              <w:rPr>
                <w:rFonts w:ascii="Arial" w:hAnsi="Arial" w:cs="Arial"/>
              </w:rPr>
              <w:instrText>NUMPAGES</w:instrText>
            </w:r>
            <w:r w:rsidRPr="00290071">
              <w:rPr>
                <w:rFonts w:ascii="Arial" w:hAnsi="Arial" w:cs="Arial"/>
              </w:rPr>
              <w:fldChar w:fldCharType="separate"/>
            </w:r>
            <w:r w:rsidR="00FE3381">
              <w:rPr>
                <w:rFonts w:ascii="Arial" w:hAnsi="Arial" w:cs="Arial"/>
                <w:noProof/>
              </w:rPr>
              <w:t>20</w:t>
            </w:r>
            <w:r w:rsidRPr="00290071">
              <w:rPr>
                <w:rFonts w:ascii="Arial" w:hAnsi="Arial" w:cs="Arial"/>
              </w:rPr>
              <w:fldChar w:fldCharType="end"/>
            </w:r>
          </w:p>
        </w:sdtContent>
      </w:sdt>
    </w:sdtContent>
  </w:sdt>
  <w:p w14:paraId="41AD89BF" w14:textId="77777777" w:rsidR="00801052" w:rsidRDefault="008010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99039" w14:textId="77777777" w:rsidR="00AE44DA" w:rsidRDefault="00AE44DA" w:rsidP="00D56A04">
      <w:pPr>
        <w:spacing w:after="0" w:line="240" w:lineRule="auto"/>
      </w:pPr>
      <w:r>
        <w:separator/>
      </w:r>
    </w:p>
  </w:footnote>
  <w:footnote w:type="continuationSeparator" w:id="0">
    <w:p w14:paraId="15AD8991" w14:textId="77777777" w:rsidR="00AE44DA" w:rsidRDefault="00AE44DA" w:rsidP="00D5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6692" w14:textId="7C263821" w:rsidR="00801052" w:rsidRDefault="00801052">
    <w:pPr>
      <w:pStyle w:val="Encabezado"/>
      <w:rPr>
        <w:noProof/>
        <w:sz w:val="48"/>
        <w:szCs w:val="36"/>
        <w:lang w:eastAsia="es-MX"/>
      </w:rPr>
    </w:pPr>
    <w:r w:rsidRPr="00301E05">
      <w:rPr>
        <w:noProof/>
        <w:lang w:eastAsia="es-MX"/>
      </w:rPr>
      <mc:AlternateContent>
        <mc:Choice Requires="wpg">
          <w:drawing>
            <wp:anchor distT="0" distB="0" distL="114300" distR="114300" simplePos="0" relativeHeight="251659264" behindDoc="0" locked="0" layoutInCell="1" allowOverlap="1" wp14:anchorId="614442FF" wp14:editId="5D68F460">
              <wp:simplePos x="0" y="0"/>
              <wp:positionH relativeFrom="margin">
                <wp:posOffset>-130109</wp:posOffset>
              </wp:positionH>
              <wp:positionV relativeFrom="paragraph">
                <wp:posOffset>-176447</wp:posOffset>
              </wp:positionV>
              <wp:extent cx="5725680" cy="860962"/>
              <wp:effectExtent l="0" t="0" r="8890" b="0"/>
              <wp:wrapNone/>
              <wp:docPr id="21" name="Grupo 10"/>
              <wp:cNvGraphicFramePr/>
              <a:graphic xmlns:a="http://schemas.openxmlformats.org/drawingml/2006/main">
                <a:graphicData uri="http://schemas.microsoft.com/office/word/2010/wordprocessingGroup">
                  <wpg:wgp>
                    <wpg:cNvGrpSpPr/>
                    <wpg:grpSpPr>
                      <a:xfrm>
                        <a:off x="0" y="0"/>
                        <a:ext cx="5725680" cy="860962"/>
                        <a:chOff x="1" y="1"/>
                        <a:chExt cx="6687046" cy="838358"/>
                      </a:xfrm>
                    </wpg:grpSpPr>
                    <wps:wsp>
                      <wps:cNvPr id="22" name="Rectángulo 22"/>
                      <wps:cNvSpPr/>
                      <wps:spPr>
                        <a:xfrm>
                          <a:off x="1" y="1"/>
                          <a:ext cx="6687046" cy="838358"/>
                        </a:xfrm>
                        <a:prstGeom prst="rect">
                          <a:avLst/>
                        </a:prstGeom>
                        <a:solidFill>
                          <a:srgbClr val="3ECBC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CuadroTexto 7"/>
                      <wps:cNvSpPr txBox="1"/>
                      <wps:spPr>
                        <a:xfrm>
                          <a:off x="170103" y="148929"/>
                          <a:ext cx="4781550" cy="612140"/>
                        </a:xfrm>
                        <a:prstGeom prst="rect">
                          <a:avLst/>
                        </a:prstGeom>
                        <a:noFill/>
                      </wps:spPr>
                      <wps:txbx>
                        <w:txbxContent>
                          <w:p w14:paraId="4DBA38EA" w14:textId="77777777" w:rsidR="00801052" w:rsidRDefault="00801052" w:rsidP="00584443">
                            <w:pPr>
                              <w:rPr>
                                <w:sz w:val="24"/>
                                <w:szCs w:val="24"/>
                              </w:rPr>
                            </w:pPr>
                            <w:r>
                              <w:rPr>
                                <w:rFonts w:ascii="Century Gothic" w:eastAsia="Times New Roman" w:hAnsi="Century Gothic"/>
                                <w:b/>
                                <w:bCs/>
                                <w:color w:val="FFFFFF" w:themeColor="background1"/>
                                <w:kern w:val="24"/>
                              </w:rPr>
                              <w:t>INSTITUTO DE TRANSPARENCIA, INFORMACIÓN PÚBLICA Y PROTECCIÓN DE DATOS PERSONALES DEL ESTADO DE JALISCO</w:t>
                            </w:r>
                          </w:p>
                        </w:txbxContent>
                      </wps:txbx>
                      <wps:bodyPr wrap="square" rtlCol="0">
                        <a:noAutofit/>
                      </wps:bodyPr>
                    </wps:wsp>
                    <pic:pic xmlns:pic="http://schemas.openxmlformats.org/drawingml/2006/picture">
                      <pic:nvPicPr>
                        <pic:cNvPr id="24" name="Imagen 24" descr="Imagen que contiene camiseta&#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l="20646" t="37996" r="14361" b="35214"/>
                        <a:stretch/>
                      </pic:blipFill>
                      <pic:spPr>
                        <a:xfrm>
                          <a:off x="4864110" y="153801"/>
                          <a:ext cx="1673665" cy="6320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_x0000_s1030" style="position:absolute;margin-left:-10.25pt;margin-top:-13.9pt;width:450.85pt;height:67.8pt;z-index:251659264;mso-position-horizontal-relative:margin;mso-width-relative:margin;mso-height-relative:margin" coordorigin="" coordsize="66870,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">
              <v:rect id="Rectángulo 22" o:spid="_x0000_s1031" style="position:absolute;width:66870;height: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I8MA&#10;AADbAAAADwAAAGRycy9kb3ducmV2LnhtbESPT2vCQBTE74V+h+UVvBTdmIOU6CoiFKoUin8OHp/Z&#10;ZxLMvg27T02/fVcQehxm5jfMbNG7Vt0oxMazgfEoA0VcettwZeCw/xx+gIqCbLH1TAZ+KcJi/voy&#10;w8L6O2/ptpNKJQjHAg3UIl2hdSxrchhHviNO3tkHh5JkqLQNeE9w1+o8yybaYcNpocaOVjWVl93V&#10;GSij3ufvcvzx6+q4+RZ7OrtrMGbw1i+noIR6+Q8/21/WQJ7D40v6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I8MAAADbAAAADwAAAAAAAAAAAAAAAACYAgAAZHJzL2Rv&#10;d25yZXYueG1sUEsFBgAAAAAEAAQA9QAAAIgDAAAAAA==&#10;" fillcolor="#3ecbce" stroked="f" strokeweight="2pt"/>
              <v:shapetype id="_x0000_t202" coordsize="21600,21600" o:spt="202" path="m,l,21600r21600,l21600,xe">
                <v:stroke joinstyle="miter"/>
                <v:path gradientshapeok="t" o:connecttype="rect"/>
              </v:shapetype>
              <v:shape id="CuadroTexto 7" o:spid="_x0000_s1032" type="#_x0000_t202" style="position:absolute;left:1701;top:1489;width:47815;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DBA38EA" w14:textId="77777777" w:rsidR="00801052" w:rsidRDefault="00801052" w:rsidP="00584443">
                      <w:pPr>
                        <w:rPr>
                          <w:sz w:val="24"/>
                          <w:szCs w:val="24"/>
                        </w:rPr>
                      </w:pPr>
                      <w:r>
                        <w:rPr>
                          <w:rFonts w:ascii="Century Gothic" w:eastAsia="Times New Roman" w:hAnsi="Century Gothic"/>
                          <w:b/>
                          <w:bCs/>
                          <w:color w:val="FFFFFF" w:themeColor="background1"/>
                          <w:kern w:val="24"/>
                        </w:rPr>
                        <w:t>INSTITUTO DE TRANSPARENCIA, INFORMACIÓN PÚBLICA Y PROTECCIÓN DE DATOS PERSONALES DEL ESTADO DE JALISCO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33" type="#_x0000_t75" alt="Imagen que contiene camiseta&#10;&#10;Descripción generada automáticamente" style="position:absolute;left:48641;top:1538;width:16736;height:6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mI0vEAAAA2wAAAA8AAABkcnMvZG93bnJldi54bWxEj0FrwkAUhO8F/8PyhN7qRilWoquoUEjA&#10;i2lBj8/sMxvMvo3ZrcZ/7xYKPQ4z8w2zWPW2ETfqfO1YwXiUgCAuna65UvD99fk2A+EDssbGMSl4&#10;kIfVcvCywFS7O+/pVoRKRAj7FBWYENpUSl8asuhHriWO3tl1FkOUXSV1h/cIt42cJMlUWqw5Lhhs&#10;aWuovBQ/VkGT5MVHnh/q9dWcN1Mjs1O2Oyr1OuzXcxCB+vAf/mtnWsHkHX6/xB8gl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mI0vEAAAA2wAAAA8AAAAAAAAAAAAAAAAA&#10;nwIAAGRycy9kb3ducmV2LnhtbFBLBQYAAAAABAAEAPcAAACQAwAAAAA=&#10;">
                <v:imagedata r:id="rId2" o:title="Imagen que contiene camiseta&#10;&#10;Descripción generada automáticamente" croptop="24901f" cropbottom="23078f" cropleft="13531f" cropright="9412f"/>
                <v:path arrowok="t"/>
              </v:shape>
              <w10:wrap anchorx="margin"/>
            </v:group>
          </w:pict>
        </mc:Fallback>
      </mc:AlternateContent>
    </w:r>
  </w:p>
  <w:p w14:paraId="6D7CA3AE" w14:textId="1E70CA35" w:rsidR="00801052" w:rsidRDefault="00801052">
    <w:pPr>
      <w:pStyle w:val="Encabezado"/>
    </w:pPr>
  </w:p>
  <w:p w14:paraId="6883AEFC" w14:textId="1817C7A7" w:rsidR="00801052" w:rsidRDefault="008010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164E" w14:textId="7DC67560" w:rsidR="003211DF" w:rsidRPr="003211DF" w:rsidRDefault="003211DF" w:rsidP="003211DF">
    <w:pPr>
      <w:pStyle w:val="Encabezado"/>
      <w:jc w:val="center"/>
      <w:rPr>
        <w:rFonts w:ascii="Century Gothic" w:hAnsi="Century Gothic"/>
        <w:b/>
        <w:lang w:val="en-US"/>
      </w:rPr>
    </w:pPr>
    <w:r w:rsidRPr="003211DF">
      <w:rPr>
        <w:rFonts w:ascii="Century Gothic" w:hAnsi="Century Gothic"/>
        <w:b/>
        <w:lang w:val="en-US"/>
      </w:rPr>
      <w:t>ANEXO I AGP-ITEI/</w:t>
    </w:r>
    <w:r w:rsidR="00F719D3">
      <w:rPr>
        <w:rFonts w:ascii="Century Gothic" w:hAnsi="Century Gothic"/>
        <w:b/>
        <w:lang w:val="en-US"/>
      </w:rPr>
      <w:t>02</w:t>
    </w:r>
    <w:r w:rsidR="00C820C5">
      <w:rPr>
        <w:rFonts w:ascii="Century Gothic" w:hAnsi="Century Gothic"/>
        <w:b/>
        <w:lang w:val="en-US"/>
      </w:rPr>
      <w:t>5</w:t>
    </w:r>
    <w:r w:rsidR="00F719D3">
      <w:rPr>
        <w:rFonts w:ascii="Century Gothic" w:hAnsi="Century Gothic"/>
        <w:b/>
        <w:lang w:val="en-US"/>
      </w:rPr>
      <w:t>/</w:t>
    </w:r>
    <w:r w:rsidRPr="003211DF">
      <w:rPr>
        <w:rFonts w:ascii="Century Gothic" w:hAnsi="Century Gothic"/>
        <w:b/>
        <w:lang w:val="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3F16"/>
    <w:multiLevelType w:val="hybridMultilevel"/>
    <w:tmpl w:val="FE161F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187E76"/>
    <w:multiLevelType w:val="hybridMultilevel"/>
    <w:tmpl w:val="B3A2C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522D9B"/>
    <w:multiLevelType w:val="hybridMultilevel"/>
    <w:tmpl w:val="DCBA4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25575B"/>
    <w:multiLevelType w:val="multilevel"/>
    <w:tmpl w:val="B10CC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B9F04D6"/>
    <w:multiLevelType w:val="hybridMultilevel"/>
    <w:tmpl w:val="643CC836"/>
    <w:lvl w:ilvl="0" w:tplc="38FC916A">
      <w:start w:val="1"/>
      <w:numFmt w:val="bullet"/>
      <w:lvlText w:val="•"/>
      <w:lvlJc w:val="left"/>
      <w:pPr>
        <w:tabs>
          <w:tab w:val="num" w:pos="720"/>
        </w:tabs>
        <w:ind w:left="720" w:hanging="360"/>
      </w:pPr>
      <w:rPr>
        <w:rFonts w:ascii="Times New Roman" w:hAnsi="Times New Roman" w:hint="default"/>
      </w:rPr>
    </w:lvl>
    <w:lvl w:ilvl="1" w:tplc="F44CCCB0" w:tentative="1">
      <w:start w:val="1"/>
      <w:numFmt w:val="bullet"/>
      <w:lvlText w:val="•"/>
      <w:lvlJc w:val="left"/>
      <w:pPr>
        <w:tabs>
          <w:tab w:val="num" w:pos="1440"/>
        </w:tabs>
        <w:ind w:left="1440" w:hanging="360"/>
      </w:pPr>
      <w:rPr>
        <w:rFonts w:ascii="Times New Roman" w:hAnsi="Times New Roman" w:hint="default"/>
      </w:rPr>
    </w:lvl>
    <w:lvl w:ilvl="2" w:tplc="F320AF0E" w:tentative="1">
      <w:start w:val="1"/>
      <w:numFmt w:val="bullet"/>
      <w:lvlText w:val="•"/>
      <w:lvlJc w:val="left"/>
      <w:pPr>
        <w:tabs>
          <w:tab w:val="num" w:pos="2160"/>
        </w:tabs>
        <w:ind w:left="2160" w:hanging="360"/>
      </w:pPr>
      <w:rPr>
        <w:rFonts w:ascii="Times New Roman" w:hAnsi="Times New Roman" w:hint="default"/>
      </w:rPr>
    </w:lvl>
    <w:lvl w:ilvl="3" w:tplc="58A073FA" w:tentative="1">
      <w:start w:val="1"/>
      <w:numFmt w:val="bullet"/>
      <w:lvlText w:val="•"/>
      <w:lvlJc w:val="left"/>
      <w:pPr>
        <w:tabs>
          <w:tab w:val="num" w:pos="2880"/>
        </w:tabs>
        <w:ind w:left="2880" w:hanging="360"/>
      </w:pPr>
      <w:rPr>
        <w:rFonts w:ascii="Times New Roman" w:hAnsi="Times New Roman" w:hint="default"/>
      </w:rPr>
    </w:lvl>
    <w:lvl w:ilvl="4" w:tplc="B2CE3794" w:tentative="1">
      <w:start w:val="1"/>
      <w:numFmt w:val="bullet"/>
      <w:lvlText w:val="•"/>
      <w:lvlJc w:val="left"/>
      <w:pPr>
        <w:tabs>
          <w:tab w:val="num" w:pos="3600"/>
        </w:tabs>
        <w:ind w:left="3600" w:hanging="360"/>
      </w:pPr>
      <w:rPr>
        <w:rFonts w:ascii="Times New Roman" w:hAnsi="Times New Roman" w:hint="default"/>
      </w:rPr>
    </w:lvl>
    <w:lvl w:ilvl="5" w:tplc="B4385E32" w:tentative="1">
      <w:start w:val="1"/>
      <w:numFmt w:val="bullet"/>
      <w:lvlText w:val="•"/>
      <w:lvlJc w:val="left"/>
      <w:pPr>
        <w:tabs>
          <w:tab w:val="num" w:pos="4320"/>
        </w:tabs>
        <w:ind w:left="4320" w:hanging="360"/>
      </w:pPr>
      <w:rPr>
        <w:rFonts w:ascii="Times New Roman" w:hAnsi="Times New Roman" w:hint="default"/>
      </w:rPr>
    </w:lvl>
    <w:lvl w:ilvl="6" w:tplc="FD8EBE8C" w:tentative="1">
      <w:start w:val="1"/>
      <w:numFmt w:val="bullet"/>
      <w:lvlText w:val="•"/>
      <w:lvlJc w:val="left"/>
      <w:pPr>
        <w:tabs>
          <w:tab w:val="num" w:pos="5040"/>
        </w:tabs>
        <w:ind w:left="5040" w:hanging="360"/>
      </w:pPr>
      <w:rPr>
        <w:rFonts w:ascii="Times New Roman" w:hAnsi="Times New Roman" w:hint="default"/>
      </w:rPr>
    </w:lvl>
    <w:lvl w:ilvl="7" w:tplc="AF0E418A" w:tentative="1">
      <w:start w:val="1"/>
      <w:numFmt w:val="bullet"/>
      <w:lvlText w:val="•"/>
      <w:lvlJc w:val="left"/>
      <w:pPr>
        <w:tabs>
          <w:tab w:val="num" w:pos="5760"/>
        </w:tabs>
        <w:ind w:left="5760" w:hanging="360"/>
      </w:pPr>
      <w:rPr>
        <w:rFonts w:ascii="Times New Roman" w:hAnsi="Times New Roman" w:hint="default"/>
      </w:rPr>
    </w:lvl>
    <w:lvl w:ilvl="8" w:tplc="A52025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EEF222E"/>
    <w:multiLevelType w:val="hybridMultilevel"/>
    <w:tmpl w:val="50C2A7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5B57596"/>
    <w:multiLevelType w:val="hybridMultilevel"/>
    <w:tmpl w:val="961E7C1A"/>
    <w:lvl w:ilvl="0" w:tplc="82A6BDBE">
      <w:start w:val="1"/>
      <w:numFmt w:val="bullet"/>
      <w:lvlText w:val="•"/>
      <w:lvlJc w:val="left"/>
      <w:pPr>
        <w:tabs>
          <w:tab w:val="num" w:pos="720"/>
        </w:tabs>
        <w:ind w:left="720" w:hanging="360"/>
      </w:pPr>
      <w:rPr>
        <w:rFonts w:ascii="Times New Roman" w:hAnsi="Times New Roman" w:hint="default"/>
      </w:rPr>
    </w:lvl>
    <w:lvl w:ilvl="1" w:tplc="A0C2D5DA" w:tentative="1">
      <w:start w:val="1"/>
      <w:numFmt w:val="bullet"/>
      <w:lvlText w:val="•"/>
      <w:lvlJc w:val="left"/>
      <w:pPr>
        <w:tabs>
          <w:tab w:val="num" w:pos="1440"/>
        </w:tabs>
        <w:ind w:left="1440" w:hanging="360"/>
      </w:pPr>
      <w:rPr>
        <w:rFonts w:ascii="Times New Roman" w:hAnsi="Times New Roman" w:hint="default"/>
      </w:rPr>
    </w:lvl>
    <w:lvl w:ilvl="2" w:tplc="8B443098" w:tentative="1">
      <w:start w:val="1"/>
      <w:numFmt w:val="bullet"/>
      <w:lvlText w:val="•"/>
      <w:lvlJc w:val="left"/>
      <w:pPr>
        <w:tabs>
          <w:tab w:val="num" w:pos="2160"/>
        </w:tabs>
        <w:ind w:left="2160" w:hanging="360"/>
      </w:pPr>
      <w:rPr>
        <w:rFonts w:ascii="Times New Roman" w:hAnsi="Times New Roman" w:hint="default"/>
      </w:rPr>
    </w:lvl>
    <w:lvl w:ilvl="3" w:tplc="813EBA90" w:tentative="1">
      <w:start w:val="1"/>
      <w:numFmt w:val="bullet"/>
      <w:lvlText w:val="•"/>
      <w:lvlJc w:val="left"/>
      <w:pPr>
        <w:tabs>
          <w:tab w:val="num" w:pos="2880"/>
        </w:tabs>
        <w:ind w:left="2880" w:hanging="360"/>
      </w:pPr>
      <w:rPr>
        <w:rFonts w:ascii="Times New Roman" w:hAnsi="Times New Roman" w:hint="default"/>
      </w:rPr>
    </w:lvl>
    <w:lvl w:ilvl="4" w:tplc="9E5007A4" w:tentative="1">
      <w:start w:val="1"/>
      <w:numFmt w:val="bullet"/>
      <w:lvlText w:val="•"/>
      <w:lvlJc w:val="left"/>
      <w:pPr>
        <w:tabs>
          <w:tab w:val="num" w:pos="3600"/>
        </w:tabs>
        <w:ind w:left="3600" w:hanging="360"/>
      </w:pPr>
      <w:rPr>
        <w:rFonts w:ascii="Times New Roman" w:hAnsi="Times New Roman" w:hint="default"/>
      </w:rPr>
    </w:lvl>
    <w:lvl w:ilvl="5" w:tplc="8CD69ABC" w:tentative="1">
      <w:start w:val="1"/>
      <w:numFmt w:val="bullet"/>
      <w:lvlText w:val="•"/>
      <w:lvlJc w:val="left"/>
      <w:pPr>
        <w:tabs>
          <w:tab w:val="num" w:pos="4320"/>
        </w:tabs>
        <w:ind w:left="4320" w:hanging="360"/>
      </w:pPr>
      <w:rPr>
        <w:rFonts w:ascii="Times New Roman" w:hAnsi="Times New Roman" w:hint="default"/>
      </w:rPr>
    </w:lvl>
    <w:lvl w:ilvl="6" w:tplc="831E7B30" w:tentative="1">
      <w:start w:val="1"/>
      <w:numFmt w:val="bullet"/>
      <w:lvlText w:val="•"/>
      <w:lvlJc w:val="left"/>
      <w:pPr>
        <w:tabs>
          <w:tab w:val="num" w:pos="5040"/>
        </w:tabs>
        <w:ind w:left="5040" w:hanging="360"/>
      </w:pPr>
      <w:rPr>
        <w:rFonts w:ascii="Times New Roman" w:hAnsi="Times New Roman" w:hint="default"/>
      </w:rPr>
    </w:lvl>
    <w:lvl w:ilvl="7" w:tplc="614883D0" w:tentative="1">
      <w:start w:val="1"/>
      <w:numFmt w:val="bullet"/>
      <w:lvlText w:val="•"/>
      <w:lvlJc w:val="left"/>
      <w:pPr>
        <w:tabs>
          <w:tab w:val="num" w:pos="5760"/>
        </w:tabs>
        <w:ind w:left="5760" w:hanging="360"/>
      </w:pPr>
      <w:rPr>
        <w:rFonts w:ascii="Times New Roman" w:hAnsi="Times New Roman" w:hint="default"/>
      </w:rPr>
    </w:lvl>
    <w:lvl w:ilvl="8" w:tplc="497A56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996AF9"/>
    <w:multiLevelType w:val="hybridMultilevel"/>
    <w:tmpl w:val="5958FD6C"/>
    <w:lvl w:ilvl="0" w:tplc="87C056DA">
      <w:start w:val="1"/>
      <w:numFmt w:val="decimal"/>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AC243B"/>
    <w:multiLevelType w:val="multilevel"/>
    <w:tmpl w:val="429A924E"/>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nsid w:val="7DDE064D"/>
    <w:multiLevelType w:val="hybridMultilevel"/>
    <w:tmpl w:val="AC2CAC36"/>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7"/>
  </w:num>
  <w:num w:numId="4">
    <w:abstractNumId w:val="5"/>
  </w:num>
  <w:num w:numId="5">
    <w:abstractNumId w:val="4"/>
  </w:num>
  <w:num w:numId="6">
    <w:abstractNumId w:val="6"/>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2A"/>
    <w:rsid w:val="00000D70"/>
    <w:rsid w:val="00034738"/>
    <w:rsid w:val="00042A29"/>
    <w:rsid w:val="000712FC"/>
    <w:rsid w:val="000B6241"/>
    <w:rsid w:val="000D7FD6"/>
    <w:rsid w:val="000E6BA5"/>
    <w:rsid w:val="000F62FB"/>
    <w:rsid w:val="00120CD9"/>
    <w:rsid w:val="0012224A"/>
    <w:rsid w:val="001408B5"/>
    <w:rsid w:val="00171DC1"/>
    <w:rsid w:val="00180FDF"/>
    <w:rsid w:val="00187525"/>
    <w:rsid w:val="001973CA"/>
    <w:rsid w:val="001A289F"/>
    <w:rsid w:val="001B2D51"/>
    <w:rsid w:val="001E14EA"/>
    <w:rsid w:val="001E1A6E"/>
    <w:rsid w:val="001F553E"/>
    <w:rsid w:val="00202F2A"/>
    <w:rsid w:val="00217A9E"/>
    <w:rsid w:val="00253B6E"/>
    <w:rsid w:val="0026248D"/>
    <w:rsid w:val="0026702D"/>
    <w:rsid w:val="00267697"/>
    <w:rsid w:val="00290071"/>
    <w:rsid w:val="00295A9E"/>
    <w:rsid w:val="002B5538"/>
    <w:rsid w:val="002F55C6"/>
    <w:rsid w:val="00300F22"/>
    <w:rsid w:val="00301E05"/>
    <w:rsid w:val="00304177"/>
    <w:rsid w:val="003211DF"/>
    <w:rsid w:val="00361038"/>
    <w:rsid w:val="00367CDB"/>
    <w:rsid w:val="003C639C"/>
    <w:rsid w:val="003D0EAC"/>
    <w:rsid w:val="003D47B8"/>
    <w:rsid w:val="003E120E"/>
    <w:rsid w:val="003F1AD4"/>
    <w:rsid w:val="003F32BB"/>
    <w:rsid w:val="00400A60"/>
    <w:rsid w:val="00414FFA"/>
    <w:rsid w:val="0043453A"/>
    <w:rsid w:val="00437864"/>
    <w:rsid w:val="004466C0"/>
    <w:rsid w:val="0046539B"/>
    <w:rsid w:val="004674A2"/>
    <w:rsid w:val="00481081"/>
    <w:rsid w:val="00481D7C"/>
    <w:rsid w:val="004B2FEE"/>
    <w:rsid w:val="004B37DD"/>
    <w:rsid w:val="004C2F51"/>
    <w:rsid w:val="004C768C"/>
    <w:rsid w:val="004C7EBD"/>
    <w:rsid w:val="00504251"/>
    <w:rsid w:val="00504C04"/>
    <w:rsid w:val="005120C1"/>
    <w:rsid w:val="00514169"/>
    <w:rsid w:val="005359B3"/>
    <w:rsid w:val="005544C8"/>
    <w:rsid w:val="00564C54"/>
    <w:rsid w:val="00584443"/>
    <w:rsid w:val="005A5B4A"/>
    <w:rsid w:val="005B14D7"/>
    <w:rsid w:val="005D1B76"/>
    <w:rsid w:val="005E35EC"/>
    <w:rsid w:val="006011A6"/>
    <w:rsid w:val="0062453A"/>
    <w:rsid w:val="00676C80"/>
    <w:rsid w:val="006B10D2"/>
    <w:rsid w:val="006B27AC"/>
    <w:rsid w:val="006C5803"/>
    <w:rsid w:val="006C6152"/>
    <w:rsid w:val="006E4E19"/>
    <w:rsid w:val="006E5AD3"/>
    <w:rsid w:val="00702B2A"/>
    <w:rsid w:val="00703BA8"/>
    <w:rsid w:val="00727605"/>
    <w:rsid w:val="0074072B"/>
    <w:rsid w:val="00745C4F"/>
    <w:rsid w:val="0076141B"/>
    <w:rsid w:val="007615DE"/>
    <w:rsid w:val="00765146"/>
    <w:rsid w:val="00775755"/>
    <w:rsid w:val="007E3DD4"/>
    <w:rsid w:val="00801052"/>
    <w:rsid w:val="0081331E"/>
    <w:rsid w:val="00831785"/>
    <w:rsid w:val="00862FA0"/>
    <w:rsid w:val="00865E35"/>
    <w:rsid w:val="00880C22"/>
    <w:rsid w:val="008C660B"/>
    <w:rsid w:val="008D19A6"/>
    <w:rsid w:val="008D2012"/>
    <w:rsid w:val="008E0CCD"/>
    <w:rsid w:val="00914478"/>
    <w:rsid w:val="0093035E"/>
    <w:rsid w:val="00960376"/>
    <w:rsid w:val="0096466B"/>
    <w:rsid w:val="009814FB"/>
    <w:rsid w:val="009872B2"/>
    <w:rsid w:val="009A7BF2"/>
    <w:rsid w:val="009B315A"/>
    <w:rsid w:val="009B3388"/>
    <w:rsid w:val="009E2F9B"/>
    <w:rsid w:val="00A060FA"/>
    <w:rsid w:val="00A4412E"/>
    <w:rsid w:val="00A91219"/>
    <w:rsid w:val="00AC725C"/>
    <w:rsid w:val="00AD6B05"/>
    <w:rsid w:val="00AE169D"/>
    <w:rsid w:val="00AE44DA"/>
    <w:rsid w:val="00B26893"/>
    <w:rsid w:val="00B33E1E"/>
    <w:rsid w:val="00B47439"/>
    <w:rsid w:val="00B645D6"/>
    <w:rsid w:val="00BB13AB"/>
    <w:rsid w:val="00BB3EBC"/>
    <w:rsid w:val="00BD7E3D"/>
    <w:rsid w:val="00BE6D85"/>
    <w:rsid w:val="00BF5DD1"/>
    <w:rsid w:val="00C5620D"/>
    <w:rsid w:val="00C820C5"/>
    <w:rsid w:val="00C93DF3"/>
    <w:rsid w:val="00C9559E"/>
    <w:rsid w:val="00CE08DB"/>
    <w:rsid w:val="00CE3469"/>
    <w:rsid w:val="00CF5CBD"/>
    <w:rsid w:val="00D221CB"/>
    <w:rsid w:val="00D56A04"/>
    <w:rsid w:val="00D60131"/>
    <w:rsid w:val="00D72EC5"/>
    <w:rsid w:val="00D8366F"/>
    <w:rsid w:val="00D8433C"/>
    <w:rsid w:val="00D95F56"/>
    <w:rsid w:val="00DA050B"/>
    <w:rsid w:val="00DA3975"/>
    <w:rsid w:val="00DA479C"/>
    <w:rsid w:val="00DA5E0B"/>
    <w:rsid w:val="00DB0BE1"/>
    <w:rsid w:val="00DD2073"/>
    <w:rsid w:val="00DD2AD6"/>
    <w:rsid w:val="00E059F4"/>
    <w:rsid w:val="00E16DE2"/>
    <w:rsid w:val="00E64C09"/>
    <w:rsid w:val="00E85122"/>
    <w:rsid w:val="00E874CE"/>
    <w:rsid w:val="00ED5964"/>
    <w:rsid w:val="00EF03C2"/>
    <w:rsid w:val="00EF2618"/>
    <w:rsid w:val="00F10537"/>
    <w:rsid w:val="00F22B5F"/>
    <w:rsid w:val="00F41DDA"/>
    <w:rsid w:val="00F50B63"/>
    <w:rsid w:val="00F674A8"/>
    <w:rsid w:val="00F719D3"/>
    <w:rsid w:val="00F7617F"/>
    <w:rsid w:val="00F77567"/>
    <w:rsid w:val="00F85C83"/>
    <w:rsid w:val="00FB657F"/>
    <w:rsid w:val="00FE33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D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itulos"/>
    <w:basedOn w:val="Normal"/>
    <w:next w:val="Normal"/>
    <w:link w:val="Ttulo1Car"/>
    <w:uiPriority w:val="9"/>
    <w:qFormat/>
    <w:rsid w:val="009B3388"/>
    <w:pPr>
      <w:keepNext/>
      <w:keepLines/>
      <w:spacing w:before="480" w:after="0"/>
      <w:outlineLvl w:val="0"/>
    </w:pPr>
    <w:rPr>
      <w:rFonts w:ascii="Century Gothic" w:eastAsiaTheme="majorEastAsia" w:hAnsi="Century Gothic" w:cstheme="majorBidi"/>
      <w:b/>
      <w:bCs/>
      <w:color w:val="4BACC6" w:themeColor="accent5"/>
      <w:sz w:val="40"/>
      <w:szCs w:val="28"/>
    </w:rPr>
  </w:style>
  <w:style w:type="paragraph" w:styleId="Ttulo2">
    <w:name w:val="heading 2"/>
    <w:aliases w:val="Subtítulos"/>
    <w:basedOn w:val="Normal"/>
    <w:next w:val="Normal"/>
    <w:link w:val="Ttulo2Car"/>
    <w:uiPriority w:val="9"/>
    <w:unhideWhenUsed/>
    <w:qFormat/>
    <w:rsid w:val="00A4412E"/>
    <w:pPr>
      <w:keepNext/>
      <w:keepLines/>
      <w:spacing w:before="200" w:after="0"/>
      <w:ind w:left="360" w:hanging="360"/>
      <w:outlineLvl w:val="1"/>
    </w:pPr>
    <w:rPr>
      <w:rFonts w:ascii="Century Gothic" w:eastAsiaTheme="majorEastAsia" w:hAnsi="Century Gothic" w:cstheme="majorBidi"/>
      <w:b/>
      <w:bCs/>
      <w:color w:val="4BACC6" w:themeColor="accent5"/>
      <w:sz w:val="36"/>
      <w:szCs w:val="26"/>
      <w:lang w:val="es-ES_tradnl"/>
    </w:rPr>
  </w:style>
  <w:style w:type="paragraph" w:styleId="Ttulo3">
    <w:name w:val="heading 3"/>
    <w:basedOn w:val="Normal"/>
    <w:next w:val="Normal"/>
    <w:link w:val="Ttulo3Car"/>
    <w:uiPriority w:val="9"/>
    <w:unhideWhenUsed/>
    <w:qFormat/>
    <w:rsid w:val="001408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sicoOficialNegrita">
    <w:name w:val="Básico Oficial Negrita"/>
    <w:basedOn w:val="Fuentedeprrafopredeter"/>
    <w:uiPriority w:val="1"/>
    <w:qFormat/>
    <w:rsid w:val="009B315A"/>
    <w:rPr>
      <w:rFonts w:ascii="Arial" w:hAnsi="Arial"/>
      <w:b/>
      <w:sz w:val="22"/>
    </w:rPr>
  </w:style>
  <w:style w:type="character" w:customStyle="1" w:styleId="BsicoOficial">
    <w:name w:val="Básico Oficial"/>
    <w:basedOn w:val="Fuentedeprrafopredeter"/>
    <w:uiPriority w:val="1"/>
    <w:qFormat/>
    <w:rsid w:val="006E4E19"/>
    <w:rPr>
      <w:rFonts w:ascii="Arial" w:hAnsi="Arial"/>
      <w:sz w:val="22"/>
    </w:rPr>
  </w:style>
  <w:style w:type="character" w:customStyle="1" w:styleId="OficialNegrita">
    <w:name w:val="Oficial Negrita"/>
    <w:basedOn w:val="Fuentedeprrafopredeter"/>
    <w:uiPriority w:val="1"/>
    <w:qFormat/>
    <w:rsid w:val="00745C4F"/>
    <w:rPr>
      <w:rFonts w:ascii="Arial" w:hAnsi="Arial"/>
      <w:b/>
      <w:sz w:val="22"/>
    </w:rPr>
  </w:style>
  <w:style w:type="paragraph" w:styleId="Textodeglobo">
    <w:name w:val="Balloon Text"/>
    <w:basedOn w:val="Normal"/>
    <w:link w:val="TextodegloboCar"/>
    <w:uiPriority w:val="99"/>
    <w:semiHidden/>
    <w:unhideWhenUsed/>
    <w:rsid w:val="00202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F2A"/>
    <w:rPr>
      <w:rFonts w:ascii="Tahoma" w:hAnsi="Tahoma" w:cs="Tahoma"/>
      <w:sz w:val="16"/>
      <w:szCs w:val="16"/>
    </w:rPr>
  </w:style>
  <w:style w:type="character" w:styleId="Textodelmarcadordeposicin">
    <w:name w:val="Placeholder Text"/>
    <w:basedOn w:val="Fuentedeprrafopredeter"/>
    <w:uiPriority w:val="99"/>
    <w:semiHidden/>
    <w:rsid w:val="00202F2A"/>
    <w:rPr>
      <w:color w:val="808080"/>
    </w:rPr>
  </w:style>
  <w:style w:type="character" w:customStyle="1" w:styleId="TituloGua">
    <w:name w:val="Titulo Guía"/>
    <w:basedOn w:val="Fuentedeprrafopredeter"/>
    <w:uiPriority w:val="1"/>
    <w:rsid w:val="00202F2A"/>
    <w:rPr>
      <w:rFonts w:ascii="Century Gothic" w:hAnsi="Century Gothic"/>
      <w:b/>
      <w:caps/>
      <w:smallCaps w:val="0"/>
      <w:color w:val="FFFFFF" w:themeColor="background1"/>
      <w:sz w:val="40"/>
    </w:rPr>
  </w:style>
  <w:style w:type="character" w:customStyle="1" w:styleId="Ttulo2Car">
    <w:name w:val="Título 2 Car"/>
    <w:aliases w:val="Subtítulos Car"/>
    <w:basedOn w:val="Fuentedeprrafopredeter"/>
    <w:link w:val="Ttulo2"/>
    <w:uiPriority w:val="9"/>
    <w:rsid w:val="00A4412E"/>
    <w:rPr>
      <w:rFonts w:ascii="Century Gothic" w:eastAsiaTheme="majorEastAsia" w:hAnsi="Century Gothic" w:cstheme="majorBidi"/>
      <w:b/>
      <w:bCs/>
      <w:color w:val="4BACC6" w:themeColor="accent5"/>
      <w:sz w:val="36"/>
      <w:szCs w:val="26"/>
      <w:lang w:val="es-ES_tradnl"/>
    </w:rPr>
  </w:style>
  <w:style w:type="character" w:customStyle="1" w:styleId="Ttulo1Car">
    <w:name w:val="Título 1 Car"/>
    <w:aliases w:val="Titulos Car"/>
    <w:basedOn w:val="Fuentedeprrafopredeter"/>
    <w:link w:val="Ttulo1"/>
    <w:uiPriority w:val="9"/>
    <w:rsid w:val="009B3388"/>
    <w:rPr>
      <w:rFonts w:ascii="Century Gothic" w:eastAsiaTheme="majorEastAsia" w:hAnsi="Century Gothic" w:cstheme="majorBidi"/>
      <w:b/>
      <w:bCs/>
      <w:color w:val="4BACC6" w:themeColor="accent5"/>
      <w:sz w:val="40"/>
      <w:szCs w:val="28"/>
    </w:rPr>
  </w:style>
  <w:style w:type="paragraph" w:styleId="Encabezado">
    <w:name w:val="header"/>
    <w:basedOn w:val="Normal"/>
    <w:link w:val="EncabezadoCar"/>
    <w:uiPriority w:val="99"/>
    <w:unhideWhenUsed/>
    <w:rsid w:val="00D56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A04"/>
  </w:style>
  <w:style w:type="paragraph" w:styleId="Piedepgina">
    <w:name w:val="footer"/>
    <w:basedOn w:val="Normal"/>
    <w:link w:val="PiedepginaCar"/>
    <w:uiPriority w:val="99"/>
    <w:unhideWhenUsed/>
    <w:rsid w:val="00D56A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A04"/>
  </w:style>
  <w:style w:type="character" w:styleId="Hipervnculo">
    <w:name w:val="Hyperlink"/>
    <w:basedOn w:val="Fuentedeprrafopredeter"/>
    <w:uiPriority w:val="99"/>
    <w:unhideWhenUsed/>
    <w:rsid w:val="00D56A04"/>
    <w:rPr>
      <w:color w:val="0000FF"/>
      <w:u w:val="single"/>
    </w:rPr>
  </w:style>
  <w:style w:type="paragraph" w:styleId="Prrafodelista">
    <w:name w:val="List Paragraph"/>
    <w:basedOn w:val="Normal"/>
    <w:uiPriority w:val="34"/>
    <w:qFormat/>
    <w:rsid w:val="006C6152"/>
    <w:pPr>
      <w:ind w:left="720"/>
      <w:contextualSpacing/>
    </w:pPr>
  </w:style>
  <w:style w:type="paragraph" w:customStyle="1" w:styleId="Texto">
    <w:name w:val="Texto"/>
    <w:basedOn w:val="Normal"/>
    <w:link w:val="TextoCar"/>
    <w:rsid w:val="0018752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87525"/>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187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7525"/>
    <w:rPr>
      <w:sz w:val="20"/>
      <w:szCs w:val="20"/>
    </w:rPr>
  </w:style>
  <w:style w:type="character" w:styleId="Refdenotaalpie">
    <w:name w:val="footnote reference"/>
    <w:basedOn w:val="Fuentedeprrafopredeter"/>
    <w:uiPriority w:val="99"/>
    <w:semiHidden/>
    <w:unhideWhenUsed/>
    <w:rsid w:val="00187525"/>
    <w:rPr>
      <w:vertAlign w:val="superscript"/>
    </w:rPr>
  </w:style>
  <w:style w:type="table" w:styleId="Tablaconcuadrcula">
    <w:name w:val="Table Grid"/>
    <w:basedOn w:val="Tablanormal"/>
    <w:uiPriority w:val="59"/>
    <w:rsid w:val="0076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A91219"/>
    <w:pPr>
      <w:spacing w:before="240" w:line="259" w:lineRule="auto"/>
      <w:outlineLvl w:val="9"/>
    </w:pPr>
    <w:rPr>
      <w:rFonts w:asciiTheme="majorHAnsi" w:hAnsiTheme="majorHAnsi"/>
      <w:b w:val="0"/>
      <w:bCs w:val="0"/>
      <w:color w:val="365F91" w:themeColor="accent1" w:themeShade="BF"/>
      <w:sz w:val="32"/>
      <w:szCs w:val="32"/>
      <w:lang w:eastAsia="es-MX"/>
    </w:rPr>
  </w:style>
  <w:style w:type="paragraph" w:styleId="TDC1">
    <w:name w:val="toc 1"/>
    <w:basedOn w:val="Normal"/>
    <w:next w:val="Normal"/>
    <w:autoRedefine/>
    <w:uiPriority w:val="39"/>
    <w:unhideWhenUsed/>
    <w:rsid w:val="00A91219"/>
    <w:pPr>
      <w:spacing w:after="100"/>
    </w:pPr>
  </w:style>
  <w:style w:type="paragraph" w:styleId="TDC2">
    <w:name w:val="toc 2"/>
    <w:basedOn w:val="Normal"/>
    <w:next w:val="Normal"/>
    <w:autoRedefine/>
    <w:uiPriority w:val="39"/>
    <w:unhideWhenUsed/>
    <w:rsid w:val="00A91219"/>
    <w:pPr>
      <w:spacing w:after="100"/>
      <w:ind w:left="220"/>
    </w:pPr>
  </w:style>
  <w:style w:type="paragraph" w:styleId="Bibliografa">
    <w:name w:val="Bibliography"/>
    <w:basedOn w:val="Normal"/>
    <w:next w:val="Normal"/>
    <w:uiPriority w:val="37"/>
    <w:unhideWhenUsed/>
    <w:rsid w:val="00EF2618"/>
  </w:style>
  <w:style w:type="paragraph" w:styleId="Sinespaciado">
    <w:name w:val="No Spacing"/>
    <w:aliases w:val="Artículado,ARTICULADO"/>
    <w:uiPriority w:val="1"/>
    <w:qFormat/>
    <w:rsid w:val="00B645D6"/>
    <w:pPr>
      <w:spacing w:after="0" w:line="240" w:lineRule="auto"/>
      <w:jc w:val="both"/>
    </w:pPr>
    <w:rPr>
      <w:lang w:val="es-ES_tradnl"/>
    </w:rPr>
  </w:style>
  <w:style w:type="character" w:customStyle="1" w:styleId="Ttulo3Car">
    <w:name w:val="Título 3 Car"/>
    <w:basedOn w:val="Fuentedeprrafopredeter"/>
    <w:link w:val="Ttulo3"/>
    <w:uiPriority w:val="9"/>
    <w:rsid w:val="001408B5"/>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042A29"/>
  </w:style>
  <w:style w:type="paragraph" w:customStyle="1" w:styleId="parrafoindepn">
    <w:name w:val="parrafo indepn"/>
    <w:basedOn w:val="NormalWeb"/>
    <w:uiPriority w:val="99"/>
    <w:semiHidden/>
    <w:qFormat/>
    <w:rsid w:val="003C639C"/>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3C639C"/>
    <w:rPr>
      <w:rFonts w:ascii="Times New Roman" w:hAnsi="Times New Roman" w:cs="Times New Roman"/>
      <w:sz w:val="24"/>
      <w:szCs w:val="24"/>
    </w:rPr>
  </w:style>
  <w:style w:type="character" w:customStyle="1" w:styleId="NormalTexto">
    <w:name w:val="Normal Texto"/>
    <w:basedOn w:val="Fuentedeprrafopredeter"/>
    <w:uiPriority w:val="1"/>
    <w:rsid w:val="003C639C"/>
    <w:rPr>
      <w:rFonts w:ascii="Arial Narrow" w:hAnsi="Arial Narrow"/>
      <w:sz w:val="24"/>
    </w:rPr>
  </w:style>
  <w:style w:type="character" w:customStyle="1" w:styleId="CenturyMini">
    <w:name w:val="Century Mini"/>
    <w:basedOn w:val="Fuentedeprrafopredeter"/>
    <w:uiPriority w:val="1"/>
    <w:rsid w:val="003C639C"/>
    <w:rPr>
      <w:rFonts w:ascii="Century Gothic" w:hAnsi="Century Gothic"/>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itulos"/>
    <w:basedOn w:val="Normal"/>
    <w:next w:val="Normal"/>
    <w:link w:val="Ttulo1Car"/>
    <w:uiPriority w:val="9"/>
    <w:qFormat/>
    <w:rsid w:val="009B3388"/>
    <w:pPr>
      <w:keepNext/>
      <w:keepLines/>
      <w:spacing w:before="480" w:after="0"/>
      <w:outlineLvl w:val="0"/>
    </w:pPr>
    <w:rPr>
      <w:rFonts w:ascii="Century Gothic" w:eastAsiaTheme="majorEastAsia" w:hAnsi="Century Gothic" w:cstheme="majorBidi"/>
      <w:b/>
      <w:bCs/>
      <w:color w:val="4BACC6" w:themeColor="accent5"/>
      <w:sz w:val="40"/>
      <w:szCs w:val="28"/>
    </w:rPr>
  </w:style>
  <w:style w:type="paragraph" w:styleId="Ttulo2">
    <w:name w:val="heading 2"/>
    <w:aliases w:val="Subtítulos"/>
    <w:basedOn w:val="Normal"/>
    <w:next w:val="Normal"/>
    <w:link w:val="Ttulo2Car"/>
    <w:uiPriority w:val="9"/>
    <w:unhideWhenUsed/>
    <w:qFormat/>
    <w:rsid w:val="00A4412E"/>
    <w:pPr>
      <w:keepNext/>
      <w:keepLines/>
      <w:spacing w:before="200" w:after="0"/>
      <w:ind w:left="360" w:hanging="360"/>
      <w:outlineLvl w:val="1"/>
    </w:pPr>
    <w:rPr>
      <w:rFonts w:ascii="Century Gothic" w:eastAsiaTheme="majorEastAsia" w:hAnsi="Century Gothic" w:cstheme="majorBidi"/>
      <w:b/>
      <w:bCs/>
      <w:color w:val="4BACC6" w:themeColor="accent5"/>
      <w:sz w:val="36"/>
      <w:szCs w:val="26"/>
      <w:lang w:val="es-ES_tradnl"/>
    </w:rPr>
  </w:style>
  <w:style w:type="paragraph" w:styleId="Ttulo3">
    <w:name w:val="heading 3"/>
    <w:basedOn w:val="Normal"/>
    <w:next w:val="Normal"/>
    <w:link w:val="Ttulo3Car"/>
    <w:uiPriority w:val="9"/>
    <w:unhideWhenUsed/>
    <w:qFormat/>
    <w:rsid w:val="001408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sicoOficialNegrita">
    <w:name w:val="Básico Oficial Negrita"/>
    <w:basedOn w:val="Fuentedeprrafopredeter"/>
    <w:uiPriority w:val="1"/>
    <w:qFormat/>
    <w:rsid w:val="009B315A"/>
    <w:rPr>
      <w:rFonts w:ascii="Arial" w:hAnsi="Arial"/>
      <w:b/>
      <w:sz w:val="22"/>
    </w:rPr>
  </w:style>
  <w:style w:type="character" w:customStyle="1" w:styleId="BsicoOficial">
    <w:name w:val="Básico Oficial"/>
    <w:basedOn w:val="Fuentedeprrafopredeter"/>
    <w:uiPriority w:val="1"/>
    <w:qFormat/>
    <w:rsid w:val="006E4E19"/>
    <w:rPr>
      <w:rFonts w:ascii="Arial" w:hAnsi="Arial"/>
      <w:sz w:val="22"/>
    </w:rPr>
  </w:style>
  <w:style w:type="character" w:customStyle="1" w:styleId="OficialNegrita">
    <w:name w:val="Oficial Negrita"/>
    <w:basedOn w:val="Fuentedeprrafopredeter"/>
    <w:uiPriority w:val="1"/>
    <w:qFormat/>
    <w:rsid w:val="00745C4F"/>
    <w:rPr>
      <w:rFonts w:ascii="Arial" w:hAnsi="Arial"/>
      <w:b/>
      <w:sz w:val="22"/>
    </w:rPr>
  </w:style>
  <w:style w:type="paragraph" w:styleId="Textodeglobo">
    <w:name w:val="Balloon Text"/>
    <w:basedOn w:val="Normal"/>
    <w:link w:val="TextodegloboCar"/>
    <w:uiPriority w:val="99"/>
    <w:semiHidden/>
    <w:unhideWhenUsed/>
    <w:rsid w:val="00202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F2A"/>
    <w:rPr>
      <w:rFonts w:ascii="Tahoma" w:hAnsi="Tahoma" w:cs="Tahoma"/>
      <w:sz w:val="16"/>
      <w:szCs w:val="16"/>
    </w:rPr>
  </w:style>
  <w:style w:type="character" w:styleId="Textodelmarcadordeposicin">
    <w:name w:val="Placeholder Text"/>
    <w:basedOn w:val="Fuentedeprrafopredeter"/>
    <w:uiPriority w:val="99"/>
    <w:semiHidden/>
    <w:rsid w:val="00202F2A"/>
    <w:rPr>
      <w:color w:val="808080"/>
    </w:rPr>
  </w:style>
  <w:style w:type="character" w:customStyle="1" w:styleId="TituloGua">
    <w:name w:val="Titulo Guía"/>
    <w:basedOn w:val="Fuentedeprrafopredeter"/>
    <w:uiPriority w:val="1"/>
    <w:rsid w:val="00202F2A"/>
    <w:rPr>
      <w:rFonts w:ascii="Century Gothic" w:hAnsi="Century Gothic"/>
      <w:b/>
      <w:caps/>
      <w:smallCaps w:val="0"/>
      <w:color w:val="FFFFFF" w:themeColor="background1"/>
      <w:sz w:val="40"/>
    </w:rPr>
  </w:style>
  <w:style w:type="character" w:customStyle="1" w:styleId="Ttulo2Car">
    <w:name w:val="Título 2 Car"/>
    <w:aliases w:val="Subtítulos Car"/>
    <w:basedOn w:val="Fuentedeprrafopredeter"/>
    <w:link w:val="Ttulo2"/>
    <w:uiPriority w:val="9"/>
    <w:rsid w:val="00A4412E"/>
    <w:rPr>
      <w:rFonts w:ascii="Century Gothic" w:eastAsiaTheme="majorEastAsia" w:hAnsi="Century Gothic" w:cstheme="majorBidi"/>
      <w:b/>
      <w:bCs/>
      <w:color w:val="4BACC6" w:themeColor="accent5"/>
      <w:sz w:val="36"/>
      <w:szCs w:val="26"/>
      <w:lang w:val="es-ES_tradnl"/>
    </w:rPr>
  </w:style>
  <w:style w:type="character" w:customStyle="1" w:styleId="Ttulo1Car">
    <w:name w:val="Título 1 Car"/>
    <w:aliases w:val="Titulos Car"/>
    <w:basedOn w:val="Fuentedeprrafopredeter"/>
    <w:link w:val="Ttulo1"/>
    <w:uiPriority w:val="9"/>
    <w:rsid w:val="009B3388"/>
    <w:rPr>
      <w:rFonts w:ascii="Century Gothic" w:eastAsiaTheme="majorEastAsia" w:hAnsi="Century Gothic" w:cstheme="majorBidi"/>
      <w:b/>
      <w:bCs/>
      <w:color w:val="4BACC6" w:themeColor="accent5"/>
      <w:sz w:val="40"/>
      <w:szCs w:val="28"/>
    </w:rPr>
  </w:style>
  <w:style w:type="paragraph" w:styleId="Encabezado">
    <w:name w:val="header"/>
    <w:basedOn w:val="Normal"/>
    <w:link w:val="EncabezadoCar"/>
    <w:uiPriority w:val="99"/>
    <w:unhideWhenUsed/>
    <w:rsid w:val="00D56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A04"/>
  </w:style>
  <w:style w:type="paragraph" w:styleId="Piedepgina">
    <w:name w:val="footer"/>
    <w:basedOn w:val="Normal"/>
    <w:link w:val="PiedepginaCar"/>
    <w:uiPriority w:val="99"/>
    <w:unhideWhenUsed/>
    <w:rsid w:val="00D56A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A04"/>
  </w:style>
  <w:style w:type="character" w:styleId="Hipervnculo">
    <w:name w:val="Hyperlink"/>
    <w:basedOn w:val="Fuentedeprrafopredeter"/>
    <w:uiPriority w:val="99"/>
    <w:unhideWhenUsed/>
    <w:rsid w:val="00D56A04"/>
    <w:rPr>
      <w:color w:val="0000FF"/>
      <w:u w:val="single"/>
    </w:rPr>
  </w:style>
  <w:style w:type="paragraph" w:styleId="Prrafodelista">
    <w:name w:val="List Paragraph"/>
    <w:basedOn w:val="Normal"/>
    <w:uiPriority w:val="34"/>
    <w:qFormat/>
    <w:rsid w:val="006C6152"/>
    <w:pPr>
      <w:ind w:left="720"/>
      <w:contextualSpacing/>
    </w:pPr>
  </w:style>
  <w:style w:type="paragraph" w:customStyle="1" w:styleId="Texto">
    <w:name w:val="Texto"/>
    <w:basedOn w:val="Normal"/>
    <w:link w:val="TextoCar"/>
    <w:rsid w:val="0018752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87525"/>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187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7525"/>
    <w:rPr>
      <w:sz w:val="20"/>
      <w:szCs w:val="20"/>
    </w:rPr>
  </w:style>
  <w:style w:type="character" w:styleId="Refdenotaalpie">
    <w:name w:val="footnote reference"/>
    <w:basedOn w:val="Fuentedeprrafopredeter"/>
    <w:uiPriority w:val="99"/>
    <w:semiHidden/>
    <w:unhideWhenUsed/>
    <w:rsid w:val="00187525"/>
    <w:rPr>
      <w:vertAlign w:val="superscript"/>
    </w:rPr>
  </w:style>
  <w:style w:type="table" w:styleId="Tablaconcuadrcula">
    <w:name w:val="Table Grid"/>
    <w:basedOn w:val="Tablanormal"/>
    <w:uiPriority w:val="59"/>
    <w:rsid w:val="0076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A91219"/>
    <w:pPr>
      <w:spacing w:before="240" w:line="259" w:lineRule="auto"/>
      <w:outlineLvl w:val="9"/>
    </w:pPr>
    <w:rPr>
      <w:rFonts w:asciiTheme="majorHAnsi" w:hAnsiTheme="majorHAnsi"/>
      <w:b w:val="0"/>
      <w:bCs w:val="0"/>
      <w:color w:val="365F91" w:themeColor="accent1" w:themeShade="BF"/>
      <w:sz w:val="32"/>
      <w:szCs w:val="32"/>
      <w:lang w:eastAsia="es-MX"/>
    </w:rPr>
  </w:style>
  <w:style w:type="paragraph" w:styleId="TDC1">
    <w:name w:val="toc 1"/>
    <w:basedOn w:val="Normal"/>
    <w:next w:val="Normal"/>
    <w:autoRedefine/>
    <w:uiPriority w:val="39"/>
    <w:unhideWhenUsed/>
    <w:rsid w:val="00A91219"/>
    <w:pPr>
      <w:spacing w:after="100"/>
    </w:pPr>
  </w:style>
  <w:style w:type="paragraph" w:styleId="TDC2">
    <w:name w:val="toc 2"/>
    <w:basedOn w:val="Normal"/>
    <w:next w:val="Normal"/>
    <w:autoRedefine/>
    <w:uiPriority w:val="39"/>
    <w:unhideWhenUsed/>
    <w:rsid w:val="00A91219"/>
    <w:pPr>
      <w:spacing w:after="100"/>
      <w:ind w:left="220"/>
    </w:pPr>
  </w:style>
  <w:style w:type="paragraph" w:styleId="Bibliografa">
    <w:name w:val="Bibliography"/>
    <w:basedOn w:val="Normal"/>
    <w:next w:val="Normal"/>
    <w:uiPriority w:val="37"/>
    <w:unhideWhenUsed/>
    <w:rsid w:val="00EF2618"/>
  </w:style>
  <w:style w:type="paragraph" w:styleId="Sinespaciado">
    <w:name w:val="No Spacing"/>
    <w:aliases w:val="Artículado,ARTICULADO"/>
    <w:uiPriority w:val="1"/>
    <w:qFormat/>
    <w:rsid w:val="00B645D6"/>
    <w:pPr>
      <w:spacing w:after="0" w:line="240" w:lineRule="auto"/>
      <w:jc w:val="both"/>
    </w:pPr>
    <w:rPr>
      <w:lang w:val="es-ES_tradnl"/>
    </w:rPr>
  </w:style>
  <w:style w:type="character" w:customStyle="1" w:styleId="Ttulo3Car">
    <w:name w:val="Título 3 Car"/>
    <w:basedOn w:val="Fuentedeprrafopredeter"/>
    <w:link w:val="Ttulo3"/>
    <w:uiPriority w:val="9"/>
    <w:rsid w:val="001408B5"/>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042A29"/>
  </w:style>
  <w:style w:type="paragraph" w:customStyle="1" w:styleId="parrafoindepn">
    <w:name w:val="parrafo indepn"/>
    <w:basedOn w:val="NormalWeb"/>
    <w:uiPriority w:val="99"/>
    <w:semiHidden/>
    <w:qFormat/>
    <w:rsid w:val="003C639C"/>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3C639C"/>
    <w:rPr>
      <w:rFonts w:ascii="Times New Roman" w:hAnsi="Times New Roman" w:cs="Times New Roman"/>
      <w:sz w:val="24"/>
      <w:szCs w:val="24"/>
    </w:rPr>
  </w:style>
  <w:style w:type="character" w:customStyle="1" w:styleId="NormalTexto">
    <w:name w:val="Normal Texto"/>
    <w:basedOn w:val="Fuentedeprrafopredeter"/>
    <w:uiPriority w:val="1"/>
    <w:rsid w:val="003C639C"/>
    <w:rPr>
      <w:rFonts w:ascii="Arial Narrow" w:hAnsi="Arial Narrow"/>
      <w:sz w:val="24"/>
    </w:rPr>
  </w:style>
  <w:style w:type="character" w:customStyle="1" w:styleId="CenturyMini">
    <w:name w:val="Century Mini"/>
    <w:basedOn w:val="Fuentedeprrafopredeter"/>
    <w:uiPriority w:val="1"/>
    <w:rsid w:val="003C639C"/>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796">
      <w:bodyDiv w:val="1"/>
      <w:marLeft w:val="0"/>
      <w:marRight w:val="0"/>
      <w:marTop w:val="0"/>
      <w:marBottom w:val="0"/>
      <w:divBdr>
        <w:top w:val="none" w:sz="0" w:space="0" w:color="auto"/>
        <w:left w:val="none" w:sz="0" w:space="0" w:color="auto"/>
        <w:bottom w:val="none" w:sz="0" w:space="0" w:color="auto"/>
        <w:right w:val="none" w:sz="0" w:space="0" w:color="auto"/>
      </w:divBdr>
    </w:div>
    <w:div w:id="61685597">
      <w:bodyDiv w:val="1"/>
      <w:marLeft w:val="0"/>
      <w:marRight w:val="0"/>
      <w:marTop w:val="0"/>
      <w:marBottom w:val="0"/>
      <w:divBdr>
        <w:top w:val="none" w:sz="0" w:space="0" w:color="auto"/>
        <w:left w:val="none" w:sz="0" w:space="0" w:color="auto"/>
        <w:bottom w:val="none" w:sz="0" w:space="0" w:color="auto"/>
        <w:right w:val="none" w:sz="0" w:space="0" w:color="auto"/>
      </w:divBdr>
    </w:div>
    <w:div w:id="145053462">
      <w:bodyDiv w:val="1"/>
      <w:marLeft w:val="0"/>
      <w:marRight w:val="0"/>
      <w:marTop w:val="0"/>
      <w:marBottom w:val="0"/>
      <w:divBdr>
        <w:top w:val="none" w:sz="0" w:space="0" w:color="auto"/>
        <w:left w:val="none" w:sz="0" w:space="0" w:color="auto"/>
        <w:bottom w:val="none" w:sz="0" w:space="0" w:color="auto"/>
        <w:right w:val="none" w:sz="0" w:space="0" w:color="auto"/>
      </w:divBdr>
    </w:div>
    <w:div w:id="153575389">
      <w:bodyDiv w:val="1"/>
      <w:marLeft w:val="0"/>
      <w:marRight w:val="0"/>
      <w:marTop w:val="0"/>
      <w:marBottom w:val="0"/>
      <w:divBdr>
        <w:top w:val="none" w:sz="0" w:space="0" w:color="auto"/>
        <w:left w:val="none" w:sz="0" w:space="0" w:color="auto"/>
        <w:bottom w:val="none" w:sz="0" w:space="0" w:color="auto"/>
        <w:right w:val="none" w:sz="0" w:space="0" w:color="auto"/>
      </w:divBdr>
    </w:div>
    <w:div w:id="154299664">
      <w:bodyDiv w:val="1"/>
      <w:marLeft w:val="0"/>
      <w:marRight w:val="0"/>
      <w:marTop w:val="0"/>
      <w:marBottom w:val="0"/>
      <w:divBdr>
        <w:top w:val="none" w:sz="0" w:space="0" w:color="auto"/>
        <w:left w:val="none" w:sz="0" w:space="0" w:color="auto"/>
        <w:bottom w:val="none" w:sz="0" w:space="0" w:color="auto"/>
        <w:right w:val="none" w:sz="0" w:space="0" w:color="auto"/>
      </w:divBdr>
    </w:div>
    <w:div w:id="269239297">
      <w:bodyDiv w:val="1"/>
      <w:marLeft w:val="0"/>
      <w:marRight w:val="0"/>
      <w:marTop w:val="0"/>
      <w:marBottom w:val="0"/>
      <w:divBdr>
        <w:top w:val="none" w:sz="0" w:space="0" w:color="auto"/>
        <w:left w:val="none" w:sz="0" w:space="0" w:color="auto"/>
        <w:bottom w:val="none" w:sz="0" w:space="0" w:color="auto"/>
        <w:right w:val="none" w:sz="0" w:space="0" w:color="auto"/>
      </w:divBdr>
    </w:div>
    <w:div w:id="320625207">
      <w:bodyDiv w:val="1"/>
      <w:marLeft w:val="0"/>
      <w:marRight w:val="0"/>
      <w:marTop w:val="0"/>
      <w:marBottom w:val="0"/>
      <w:divBdr>
        <w:top w:val="none" w:sz="0" w:space="0" w:color="auto"/>
        <w:left w:val="none" w:sz="0" w:space="0" w:color="auto"/>
        <w:bottom w:val="none" w:sz="0" w:space="0" w:color="auto"/>
        <w:right w:val="none" w:sz="0" w:space="0" w:color="auto"/>
      </w:divBdr>
      <w:divsChild>
        <w:div w:id="1939488389">
          <w:marLeft w:val="547"/>
          <w:marRight w:val="0"/>
          <w:marTop w:val="0"/>
          <w:marBottom w:val="0"/>
          <w:divBdr>
            <w:top w:val="none" w:sz="0" w:space="0" w:color="auto"/>
            <w:left w:val="none" w:sz="0" w:space="0" w:color="auto"/>
            <w:bottom w:val="none" w:sz="0" w:space="0" w:color="auto"/>
            <w:right w:val="none" w:sz="0" w:space="0" w:color="auto"/>
          </w:divBdr>
        </w:div>
      </w:divsChild>
    </w:div>
    <w:div w:id="392050656">
      <w:bodyDiv w:val="1"/>
      <w:marLeft w:val="0"/>
      <w:marRight w:val="0"/>
      <w:marTop w:val="0"/>
      <w:marBottom w:val="0"/>
      <w:divBdr>
        <w:top w:val="none" w:sz="0" w:space="0" w:color="auto"/>
        <w:left w:val="none" w:sz="0" w:space="0" w:color="auto"/>
        <w:bottom w:val="none" w:sz="0" w:space="0" w:color="auto"/>
        <w:right w:val="none" w:sz="0" w:space="0" w:color="auto"/>
      </w:divBdr>
      <w:divsChild>
        <w:div w:id="2014457592">
          <w:marLeft w:val="0"/>
          <w:marRight w:val="0"/>
          <w:marTop w:val="0"/>
          <w:marBottom w:val="80"/>
          <w:divBdr>
            <w:top w:val="none" w:sz="0" w:space="0" w:color="auto"/>
            <w:left w:val="none" w:sz="0" w:space="0" w:color="auto"/>
            <w:bottom w:val="none" w:sz="0" w:space="0" w:color="auto"/>
            <w:right w:val="none" w:sz="0" w:space="0" w:color="auto"/>
          </w:divBdr>
        </w:div>
        <w:div w:id="45178445">
          <w:marLeft w:val="720"/>
          <w:marRight w:val="0"/>
          <w:marTop w:val="0"/>
          <w:marBottom w:val="80"/>
          <w:divBdr>
            <w:top w:val="none" w:sz="0" w:space="0" w:color="auto"/>
            <w:left w:val="none" w:sz="0" w:space="0" w:color="auto"/>
            <w:bottom w:val="none" w:sz="0" w:space="0" w:color="auto"/>
            <w:right w:val="none" w:sz="0" w:space="0" w:color="auto"/>
          </w:divBdr>
        </w:div>
        <w:div w:id="1488548461">
          <w:marLeft w:val="720"/>
          <w:marRight w:val="0"/>
          <w:marTop w:val="0"/>
          <w:marBottom w:val="80"/>
          <w:divBdr>
            <w:top w:val="none" w:sz="0" w:space="0" w:color="auto"/>
            <w:left w:val="none" w:sz="0" w:space="0" w:color="auto"/>
            <w:bottom w:val="none" w:sz="0" w:space="0" w:color="auto"/>
            <w:right w:val="none" w:sz="0" w:space="0" w:color="auto"/>
          </w:divBdr>
        </w:div>
        <w:div w:id="1630162496">
          <w:marLeft w:val="720"/>
          <w:marRight w:val="0"/>
          <w:marTop w:val="0"/>
          <w:marBottom w:val="80"/>
          <w:divBdr>
            <w:top w:val="none" w:sz="0" w:space="0" w:color="auto"/>
            <w:left w:val="none" w:sz="0" w:space="0" w:color="auto"/>
            <w:bottom w:val="none" w:sz="0" w:space="0" w:color="auto"/>
            <w:right w:val="none" w:sz="0" w:space="0" w:color="auto"/>
          </w:divBdr>
        </w:div>
        <w:div w:id="40332102">
          <w:marLeft w:val="720"/>
          <w:marRight w:val="0"/>
          <w:marTop w:val="0"/>
          <w:marBottom w:val="80"/>
          <w:divBdr>
            <w:top w:val="none" w:sz="0" w:space="0" w:color="auto"/>
            <w:left w:val="none" w:sz="0" w:space="0" w:color="auto"/>
            <w:bottom w:val="none" w:sz="0" w:space="0" w:color="auto"/>
            <w:right w:val="none" w:sz="0" w:space="0" w:color="auto"/>
          </w:divBdr>
        </w:div>
        <w:div w:id="336427434">
          <w:marLeft w:val="0"/>
          <w:marRight w:val="0"/>
          <w:marTop w:val="0"/>
          <w:marBottom w:val="80"/>
          <w:divBdr>
            <w:top w:val="none" w:sz="0" w:space="0" w:color="auto"/>
            <w:left w:val="none" w:sz="0" w:space="0" w:color="auto"/>
            <w:bottom w:val="none" w:sz="0" w:space="0" w:color="auto"/>
            <w:right w:val="none" w:sz="0" w:space="0" w:color="auto"/>
          </w:divBdr>
        </w:div>
      </w:divsChild>
    </w:div>
    <w:div w:id="415983040">
      <w:bodyDiv w:val="1"/>
      <w:marLeft w:val="0"/>
      <w:marRight w:val="0"/>
      <w:marTop w:val="0"/>
      <w:marBottom w:val="0"/>
      <w:divBdr>
        <w:top w:val="none" w:sz="0" w:space="0" w:color="auto"/>
        <w:left w:val="none" w:sz="0" w:space="0" w:color="auto"/>
        <w:bottom w:val="none" w:sz="0" w:space="0" w:color="auto"/>
        <w:right w:val="none" w:sz="0" w:space="0" w:color="auto"/>
      </w:divBdr>
    </w:div>
    <w:div w:id="421952028">
      <w:bodyDiv w:val="1"/>
      <w:marLeft w:val="0"/>
      <w:marRight w:val="0"/>
      <w:marTop w:val="0"/>
      <w:marBottom w:val="0"/>
      <w:divBdr>
        <w:top w:val="none" w:sz="0" w:space="0" w:color="auto"/>
        <w:left w:val="none" w:sz="0" w:space="0" w:color="auto"/>
        <w:bottom w:val="none" w:sz="0" w:space="0" w:color="auto"/>
        <w:right w:val="none" w:sz="0" w:space="0" w:color="auto"/>
      </w:divBdr>
    </w:div>
    <w:div w:id="438843385">
      <w:bodyDiv w:val="1"/>
      <w:marLeft w:val="0"/>
      <w:marRight w:val="0"/>
      <w:marTop w:val="0"/>
      <w:marBottom w:val="0"/>
      <w:divBdr>
        <w:top w:val="none" w:sz="0" w:space="0" w:color="auto"/>
        <w:left w:val="none" w:sz="0" w:space="0" w:color="auto"/>
        <w:bottom w:val="none" w:sz="0" w:space="0" w:color="auto"/>
        <w:right w:val="none" w:sz="0" w:space="0" w:color="auto"/>
      </w:divBdr>
    </w:div>
    <w:div w:id="508640842">
      <w:bodyDiv w:val="1"/>
      <w:marLeft w:val="0"/>
      <w:marRight w:val="0"/>
      <w:marTop w:val="0"/>
      <w:marBottom w:val="0"/>
      <w:divBdr>
        <w:top w:val="none" w:sz="0" w:space="0" w:color="auto"/>
        <w:left w:val="none" w:sz="0" w:space="0" w:color="auto"/>
        <w:bottom w:val="none" w:sz="0" w:space="0" w:color="auto"/>
        <w:right w:val="none" w:sz="0" w:space="0" w:color="auto"/>
      </w:divBdr>
    </w:div>
    <w:div w:id="511532018">
      <w:bodyDiv w:val="1"/>
      <w:marLeft w:val="0"/>
      <w:marRight w:val="0"/>
      <w:marTop w:val="0"/>
      <w:marBottom w:val="0"/>
      <w:divBdr>
        <w:top w:val="none" w:sz="0" w:space="0" w:color="auto"/>
        <w:left w:val="none" w:sz="0" w:space="0" w:color="auto"/>
        <w:bottom w:val="none" w:sz="0" w:space="0" w:color="auto"/>
        <w:right w:val="none" w:sz="0" w:space="0" w:color="auto"/>
      </w:divBdr>
    </w:div>
    <w:div w:id="517815022">
      <w:bodyDiv w:val="1"/>
      <w:marLeft w:val="0"/>
      <w:marRight w:val="0"/>
      <w:marTop w:val="0"/>
      <w:marBottom w:val="0"/>
      <w:divBdr>
        <w:top w:val="none" w:sz="0" w:space="0" w:color="auto"/>
        <w:left w:val="none" w:sz="0" w:space="0" w:color="auto"/>
        <w:bottom w:val="none" w:sz="0" w:space="0" w:color="auto"/>
        <w:right w:val="none" w:sz="0" w:space="0" w:color="auto"/>
      </w:divBdr>
    </w:div>
    <w:div w:id="566957227">
      <w:bodyDiv w:val="1"/>
      <w:marLeft w:val="0"/>
      <w:marRight w:val="0"/>
      <w:marTop w:val="0"/>
      <w:marBottom w:val="0"/>
      <w:divBdr>
        <w:top w:val="none" w:sz="0" w:space="0" w:color="auto"/>
        <w:left w:val="none" w:sz="0" w:space="0" w:color="auto"/>
        <w:bottom w:val="none" w:sz="0" w:space="0" w:color="auto"/>
        <w:right w:val="none" w:sz="0" w:space="0" w:color="auto"/>
      </w:divBdr>
    </w:div>
    <w:div w:id="639114749">
      <w:bodyDiv w:val="1"/>
      <w:marLeft w:val="0"/>
      <w:marRight w:val="0"/>
      <w:marTop w:val="0"/>
      <w:marBottom w:val="0"/>
      <w:divBdr>
        <w:top w:val="none" w:sz="0" w:space="0" w:color="auto"/>
        <w:left w:val="none" w:sz="0" w:space="0" w:color="auto"/>
        <w:bottom w:val="none" w:sz="0" w:space="0" w:color="auto"/>
        <w:right w:val="none" w:sz="0" w:space="0" w:color="auto"/>
      </w:divBdr>
    </w:div>
    <w:div w:id="728000495">
      <w:bodyDiv w:val="1"/>
      <w:marLeft w:val="0"/>
      <w:marRight w:val="0"/>
      <w:marTop w:val="0"/>
      <w:marBottom w:val="0"/>
      <w:divBdr>
        <w:top w:val="none" w:sz="0" w:space="0" w:color="auto"/>
        <w:left w:val="none" w:sz="0" w:space="0" w:color="auto"/>
        <w:bottom w:val="none" w:sz="0" w:space="0" w:color="auto"/>
        <w:right w:val="none" w:sz="0" w:space="0" w:color="auto"/>
      </w:divBdr>
    </w:div>
    <w:div w:id="760222603">
      <w:bodyDiv w:val="1"/>
      <w:marLeft w:val="0"/>
      <w:marRight w:val="0"/>
      <w:marTop w:val="0"/>
      <w:marBottom w:val="0"/>
      <w:divBdr>
        <w:top w:val="none" w:sz="0" w:space="0" w:color="auto"/>
        <w:left w:val="none" w:sz="0" w:space="0" w:color="auto"/>
        <w:bottom w:val="none" w:sz="0" w:space="0" w:color="auto"/>
        <w:right w:val="none" w:sz="0" w:space="0" w:color="auto"/>
      </w:divBdr>
    </w:div>
    <w:div w:id="792140539">
      <w:bodyDiv w:val="1"/>
      <w:marLeft w:val="0"/>
      <w:marRight w:val="0"/>
      <w:marTop w:val="0"/>
      <w:marBottom w:val="0"/>
      <w:divBdr>
        <w:top w:val="none" w:sz="0" w:space="0" w:color="auto"/>
        <w:left w:val="none" w:sz="0" w:space="0" w:color="auto"/>
        <w:bottom w:val="none" w:sz="0" w:space="0" w:color="auto"/>
        <w:right w:val="none" w:sz="0" w:space="0" w:color="auto"/>
      </w:divBdr>
    </w:div>
    <w:div w:id="859129187">
      <w:bodyDiv w:val="1"/>
      <w:marLeft w:val="0"/>
      <w:marRight w:val="0"/>
      <w:marTop w:val="0"/>
      <w:marBottom w:val="0"/>
      <w:divBdr>
        <w:top w:val="none" w:sz="0" w:space="0" w:color="auto"/>
        <w:left w:val="none" w:sz="0" w:space="0" w:color="auto"/>
        <w:bottom w:val="none" w:sz="0" w:space="0" w:color="auto"/>
        <w:right w:val="none" w:sz="0" w:space="0" w:color="auto"/>
      </w:divBdr>
      <w:divsChild>
        <w:div w:id="535003082">
          <w:marLeft w:val="720"/>
          <w:marRight w:val="0"/>
          <w:marTop w:val="0"/>
          <w:marBottom w:val="74"/>
          <w:divBdr>
            <w:top w:val="none" w:sz="0" w:space="0" w:color="auto"/>
            <w:left w:val="none" w:sz="0" w:space="0" w:color="auto"/>
            <w:bottom w:val="none" w:sz="0" w:space="0" w:color="auto"/>
            <w:right w:val="none" w:sz="0" w:space="0" w:color="auto"/>
          </w:divBdr>
        </w:div>
        <w:div w:id="639454672">
          <w:marLeft w:val="720"/>
          <w:marRight w:val="0"/>
          <w:marTop w:val="0"/>
          <w:marBottom w:val="74"/>
          <w:divBdr>
            <w:top w:val="none" w:sz="0" w:space="0" w:color="auto"/>
            <w:left w:val="none" w:sz="0" w:space="0" w:color="auto"/>
            <w:bottom w:val="none" w:sz="0" w:space="0" w:color="auto"/>
            <w:right w:val="none" w:sz="0" w:space="0" w:color="auto"/>
          </w:divBdr>
        </w:div>
      </w:divsChild>
    </w:div>
    <w:div w:id="891190282">
      <w:bodyDiv w:val="1"/>
      <w:marLeft w:val="0"/>
      <w:marRight w:val="0"/>
      <w:marTop w:val="0"/>
      <w:marBottom w:val="0"/>
      <w:divBdr>
        <w:top w:val="none" w:sz="0" w:space="0" w:color="auto"/>
        <w:left w:val="none" w:sz="0" w:space="0" w:color="auto"/>
        <w:bottom w:val="none" w:sz="0" w:space="0" w:color="auto"/>
        <w:right w:val="none" w:sz="0" w:space="0" w:color="auto"/>
      </w:divBdr>
    </w:div>
    <w:div w:id="915289132">
      <w:bodyDiv w:val="1"/>
      <w:marLeft w:val="0"/>
      <w:marRight w:val="0"/>
      <w:marTop w:val="0"/>
      <w:marBottom w:val="0"/>
      <w:divBdr>
        <w:top w:val="none" w:sz="0" w:space="0" w:color="auto"/>
        <w:left w:val="none" w:sz="0" w:space="0" w:color="auto"/>
        <w:bottom w:val="none" w:sz="0" w:space="0" w:color="auto"/>
        <w:right w:val="none" w:sz="0" w:space="0" w:color="auto"/>
      </w:divBdr>
    </w:div>
    <w:div w:id="930970906">
      <w:bodyDiv w:val="1"/>
      <w:marLeft w:val="0"/>
      <w:marRight w:val="0"/>
      <w:marTop w:val="0"/>
      <w:marBottom w:val="0"/>
      <w:divBdr>
        <w:top w:val="none" w:sz="0" w:space="0" w:color="auto"/>
        <w:left w:val="none" w:sz="0" w:space="0" w:color="auto"/>
        <w:bottom w:val="none" w:sz="0" w:space="0" w:color="auto"/>
        <w:right w:val="none" w:sz="0" w:space="0" w:color="auto"/>
      </w:divBdr>
    </w:div>
    <w:div w:id="1059014142">
      <w:bodyDiv w:val="1"/>
      <w:marLeft w:val="0"/>
      <w:marRight w:val="0"/>
      <w:marTop w:val="0"/>
      <w:marBottom w:val="0"/>
      <w:divBdr>
        <w:top w:val="none" w:sz="0" w:space="0" w:color="auto"/>
        <w:left w:val="none" w:sz="0" w:space="0" w:color="auto"/>
        <w:bottom w:val="none" w:sz="0" w:space="0" w:color="auto"/>
        <w:right w:val="none" w:sz="0" w:space="0" w:color="auto"/>
      </w:divBdr>
    </w:div>
    <w:div w:id="1079205636">
      <w:bodyDiv w:val="1"/>
      <w:marLeft w:val="0"/>
      <w:marRight w:val="0"/>
      <w:marTop w:val="0"/>
      <w:marBottom w:val="0"/>
      <w:divBdr>
        <w:top w:val="none" w:sz="0" w:space="0" w:color="auto"/>
        <w:left w:val="none" w:sz="0" w:space="0" w:color="auto"/>
        <w:bottom w:val="none" w:sz="0" w:space="0" w:color="auto"/>
        <w:right w:val="none" w:sz="0" w:space="0" w:color="auto"/>
      </w:divBdr>
    </w:div>
    <w:div w:id="1127940986">
      <w:bodyDiv w:val="1"/>
      <w:marLeft w:val="0"/>
      <w:marRight w:val="0"/>
      <w:marTop w:val="0"/>
      <w:marBottom w:val="0"/>
      <w:divBdr>
        <w:top w:val="none" w:sz="0" w:space="0" w:color="auto"/>
        <w:left w:val="none" w:sz="0" w:space="0" w:color="auto"/>
        <w:bottom w:val="none" w:sz="0" w:space="0" w:color="auto"/>
        <w:right w:val="none" w:sz="0" w:space="0" w:color="auto"/>
      </w:divBdr>
    </w:div>
    <w:div w:id="1172525505">
      <w:bodyDiv w:val="1"/>
      <w:marLeft w:val="0"/>
      <w:marRight w:val="0"/>
      <w:marTop w:val="0"/>
      <w:marBottom w:val="0"/>
      <w:divBdr>
        <w:top w:val="none" w:sz="0" w:space="0" w:color="auto"/>
        <w:left w:val="none" w:sz="0" w:space="0" w:color="auto"/>
        <w:bottom w:val="none" w:sz="0" w:space="0" w:color="auto"/>
        <w:right w:val="none" w:sz="0" w:space="0" w:color="auto"/>
      </w:divBdr>
    </w:div>
    <w:div w:id="1181160693">
      <w:bodyDiv w:val="1"/>
      <w:marLeft w:val="0"/>
      <w:marRight w:val="0"/>
      <w:marTop w:val="0"/>
      <w:marBottom w:val="0"/>
      <w:divBdr>
        <w:top w:val="none" w:sz="0" w:space="0" w:color="auto"/>
        <w:left w:val="none" w:sz="0" w:space="0" w:color="auto"/>
        <w:bottom w:val="none" w:sz="0" w:space="0" w:color="auto"/>
        <w:right w:val="none" w:sz="0" w:space="0" w:color="auto"/>
      </w:divBdr>
    </w:div>
    <w:div w:id="1184246769">
      <w:bodyDiv w:val="1"/>
      <w:marLeft w:val="0"/>
      <w:marRight w:val="0"/>
      <w:marTop w:val="0"/>
      <w:marBottom w:val="0"/>
      <w:divBdr>
        <w:top w:val="none" w:sz="0" w:space="0" w:color="auto"/>
        <w:left w:val="none" w:sz="0" w:space="0" w:color="auto"/>
        <w:bottom w:val="none" w:sz="0" w:space="0" w:color="auto"/>
        <w:right w:val="none" w:sz="0" w:space="0" w:color="auto"/>
      </w:divBdr>
      <w:divsChild>
        <w:div w:id="789974002">
          <w:marLeft w:val="547"/>
          <w:marRight w:val="0"/>
          <w:marTop w:val="0"/>
          <w:marBottom w:val="0"/>
          <w:divBdr>
            <w:top w:val="none" w:sz="0" w:space="0" w:color="auto"/>
            <w:left w:val="none" w:sz="0" w:space="0" w:color="auto"/>
            <w:bottom w:val="none" w:sz="0" w:space="0" w:color="auto"/>
            <w:right w:val="none" w:sz="0" w:space="0" w:color="auto"/>
          </w:divBdr>
        </w:div>
      </w:divsChild>
    </w:div>
    <w:div w:id="1208490027">
      <w:bodyDiv w:val="1"/>
      <w:marLeft w:val="0"/>
      <w:marRight w:val="0"/>
      <w:marTop w:val="0"/>
      <w:marBottom w:val="0"/>
      <w:divBdr>
        <w:top w:val="none" w:sz="0" w:space="0" w:color="auto"/>
        <w:left w:val="none" w:sz="0" w:space="0" w:color="auto"/>
        <w:bottom w:val="none" w:sz="0" w:space="0" w:color="auto"/>
        <w:right w:val="none" w:sz="0" w:space="0" w:color="auto"/>
      </w:divBdr>
    </w:div>
    <w:div w:id="1233661600">
      <w:bodyDiv w:val="1"/>
      <w:marLeft w:val="0"/>
      <w:marRight w:val="0"/>
      <w:marTop w:val="0"/>
      <w:marBottom w:val="0"/>
      <w:divBdr>
        <w:top w:val="none" w:sz="0" w:space="0" w:color="auto"/>
        <w:left w:val="none" w:sz="0" w:space="0" w:color="auto"/>
        <w:bottom w:val="none" w:sz="0" w:space="0" w:color="auto"/>
        <w:right w:val="none" w:sz="0" w:space="0" w:color="auto"/>
      </w:divBdr>
    </w:div>
    <w:div w:id="1298101882">
      <w:bodyDiv w:val="1"/>
      <w:marLeft w:val="0"/>
      <w:marRight w:val="0"/>
      <w:marTop w:val="0"/>
      <w:marBottom w:val="0"/>
      <w:divBdr>
        <w:top w:val="none" w:sz="0" w:space="0" w:color="auto"/>
        <w:left w:val="none" w:sz="0" w:space="0" w:color="auto"/>
        <w:bottom w:val="none" w:sz="0" w:space="0" w:color="auto"/>
        <w:right w:val="none" w:sz="0" w:space="0" w:color="auto"/>
      </w:divBdr>
    </w:div>
    <w:div w:id="1322392642">
      <w:bodyDiv w:val="1"/>
      <w:marLeft w:val="0"/>
      <w:marRight w:val="0"/>
      <w:marTop w:val="0"/>
      <w:marBottom w:val="0"/>
      <w:divBdr>
        <w:top w:val="none" w:sz="0" w:space="0" w:color="auto"/>
        <w:left w:val="none" w:sz="0" w:space="0" w:color="auto"/>
        <w:bottom w:val="none" w:sz="0" w:space="0" w:color="auto"/>
        <w:right w:val="none" w:sz="0" w:space="0" w:color="auto"/>
      </w:divBdr>
      <w:divsChild>
        <w:div w:id="1057241554">
          <w:marLeft w:val="547"/>
          <w:marRight w:val="0"/>
          <w:marTop w:val="0"/>
          <w:marBottom w:val="0"/>
          <w:divBdr>
            <w:top w:val="none" w:sz="0" w:space="0" w:color="auto"/>
            <w:left w:val="none" w:sz="0" w:space="0" w:color="auto"/>
            <w:bottom w:val="none" w:sz="0" w:space="0" w:color="auto"/>
            <w:right w:val="none" w:sz="0" w:space="0" w:color="auto"/>
          </w:divBdr>
        </w:div>
      </w:divsChild>
    </w:div>
    <w:div w:id="1325548785">
      <w:bodyDiv w:val="1"/>
      <w:marLeft w:val="0"/>
      <w:marRight w:val="0"/>
      <w:marTop w:val="0"/>
      <w:marBottom w:val="0"/>
      <w:divBdr>
        <w:top w:val="none" w:sz="0" w:space="0" w:color="auto"/>
        <w:left w:val="none" w:sz="0" w:space="0" w:color="auto"/>
        <w:bottom w:val="none" w:sz="0" w:space="0" w:color="auto"/>
        <w:right w:val="none" w:sz="0" w:space="0" w:color="auto"/>
      </w:divBdr>
    </w:div>
    <w:div w:id="1349062210">
      <w:bodyDiv w:val="1"/>
      <w:marLeft w:val="0"/>
      <w:marRight w:val="0"/>
      <w:marTop w:val="0"/>
      <w:marBottom w:val="0"/>
      <w:divBdr>
        <w:top w:val="none" w:sz="0" w:space="0" w:color="auto"/>
        <w:left w:val="none" w:sz="0" w:space="0" w:color="auto"/>
        <w:bottom w:val="none" w:sz="0" w:space="0" w:color="auto"/>
        <w:right w:val="none" w:sz="0" w:space="0" w:color="auto"/>
      </w:divBdr>
    </w:div>
    <w:div w:id="1372652227">
      <w:bodyDiv w:val="1"/>
      <w:marLeft w:val="0"/>
      <w:marRight w:val="0"/>
      <w:marTop w:val="0"/>
      <w:marBottom w:val="0"/>
      <w:divBdr>
        <w:top w:val="none" w:sz="0" w:space="0" w:color="auto"/>
        <w:left w:val="none" w:sz="0" w:space="0" w:color="auto"/>
        <w:bottom w:val="none" w:sz="0" w:space="0" w:color="auto"/>
        <w:right w:val="none" w:sz="0" w:space="0" w:color="auto"/>
      </w:divBdr>
    </w:div>
    <w:div w:id="1410229334">
      <w:bodyDiv w:val="1"/>
      <w:marLeft w:val="0"/>
      <w:marRight w:val="0"/>
      <w:marTop w:val="0"/>
      <w:marBottom w:val="0"/>
      <w:divBdr>
        <w:top w:val="none" w:sz="0" w:space="0" w:color="auto"/>
        <w:left w:val="none" w:sz="0" w:space="0" w:color="auto"/>
        <w:bottom w:val="none" w:sz="0" w:space="0" w:color="auto"/>
        <w:right w:val="none" w:sz="0" w:space="0" w:color="auto"/>
      </w:divBdr>
    </w:div>
    <w:div w:id="1437406848">
      <w:bodyDiv w:val="1"/>
      <w:marLeft w:val="0"/>
      <w:marRight w:val="0"/>
      <w:marTop w:val="0"/>
      <w:marBottom w:val="0"/>
      <w:divBdr>
        <w:top w:val="none" w:sz="0" w:space="0" w:color="auto"/>
        <w:left w:val="none" w:sz="0" w:space="0" w:color="auto"/>
        <w:bottom w:val="none" w:sz="0" w:space="0" w:color="auto"/>
        <w:right w:val="none" w:sz="0" w:space="0" w:color="auto"/>
      </w:divBdr>
    </w:div>
    <w:div w:id="1487549480">
      <w:bodyDiv w:val="1"/>
      <w:marLeft w:val="0"/>
      <w:marRight w:val="0"/>
      <w:marTop w:val="0"/>
      <w:marBottom w:val="0"/>
      <w:divBdr>
        <w:top w:val="none" w:sz="0" w:space="0" w:color="auto"/>
        <w:left w:val="none" w:sz="0" w:space="0" w:color="auto"/>
        <w:bottom w:val="none" w:sz="0" w:space="0" w:color="auto"/>
        <w:right w:val="none" w:sz="0" w:space="0" w:color="auto"/>
      </w:divBdr>
    </w:div>
    <w:div w:id="1504665140">
      <w:bodyDiv w:val="1"/>
      <w:marLeft w:val="0"/>
      <w:marRight w:val="0"/>
      <w:marTop w:val="0"/>
      <w:marBottom w:val="0"/>
      <w:divBdr>
        <w:top w:val="none" w:sz="0" w:space="0" w:color="auto"/>
        <w:left w:val="none" w:sz="0" w:space="0" w:color="auto"/>
        <w:bottom w:val="none" w:sz="0" w:space="0" w:color="auto"/>
        <w:right w:val="none" w:sz="0" w:space="0" w:color="auto"/>
      </w:divBdr>
    </w:div>
    <w:div w:id="1526362892">
      <w:bodyDiv w:val="1"/>
      <w:marLeft w:val="0"/>
      <w:marRight w:val="0"/>
      <w:marTop w:val="0"/>
      <w:marBottom w:val="0"/>
      <w:divBdr>
        <w:top w:val="none" w:sz="0" w:space="0" w:color="auto"/>
        <w:left w:val="none" w:sz="0" w:space="0" w:color="auto"/>
        <w:bottom w:val="none" w:sz="0" w:space="0" w:color="auto"/>
        <w:right w:val="none" w:sz="0" w:space="0" w:color="auto"/>
      </w:divBdr>
      <w:divsChild>
        <w:div w:id="1710837335">
          <w:marLeft w:val="0"/>
          <w:marRight w:val="0"/>
          <w:marTop w:val="0"/>
          <w:marBottom w:val="80"/>
          <w:divBdr>
            <w:top w:val="none" w:sz="0" w:space="0" w:color="auto"/>
            <w:left w:val="none" w:sz="0" w:space="0" w:color="auto"/>
            <w:bottom w:val="none" w:sz="0" w:space="0" w:color="auto"/>
            <w:right w:val="none" w:sz="0" w:space="0" w:color="auto"/>
          </w:divBdr>
        </w:div>
        <w:div w:id="278994391">
          <w:marLeft w:val="720"/>
          <w:marRight w:val="0"/>
          <w:marTop w:val="0"/>
          <w:marBottom w:val="80"/>
          <w:divBdr>
            <w:top w:val="none" w:sz="0" w:space="0" w:color="auto"/>
            <w:left w:val="none" w:sz="0" w:space="0" w:color="auto"/>
            <w:bottom w:val="none" w:sz="0" w:space="0" w:color="auto"/>
            <w:right w:val="none" w:sz="0" w:space="0" w:color="auto"/>
          </w:divBdr>
        </w:div>
        <w:div w:id="1266693773">
          <w:marLeft w:val="720"/>
          <w:marRight w:val="0"/>
          <w:marTop w:val="0"/>
          <w:marBottom w:val="80"/>
          <w:divBdr>
            <w:top w:val="none" w:sz="0" w:space="0" w:color="auto"/>
            <w:left w:val="none" w:sz="0" w:space="0" w:color="auto"/>
            <w:bottom w:val="none" w:sz="0" w:space="0" w:color="auto"/>
            <w:right w:val="none" w:sz="0" w:space="0" w:color="auto"/>
          </w:divBdr>
        </w:div>
        <w:div w:id="1152408229">
          <w:marLeft w:val="720"/>
          <w:marRight w:val="0"/>
          <w:marTop w:val="0"/>
          <w:marBottom w:val="80"/>
          <w:divBdr>
            <w:top w:val="none" w:sz="0" w:space="0" w:color="auto"/>
            <w:left w:val="none" w:sz="0" w:space="0" w:color="auto"/>
            <w:bottom w:val="none" w:sz="0" w:space="0" w:color="auto"/>
            <w:right w:val="none" w:sz="0" w:space="0" w:color="auto"/>
          </w:divBdr>
        </w:div>
        <w:div w:id="438333885">
          <w:marLeft w:val="720"/>
          <w:marRight w:val="0"/>
          <w:marTop w:val="0"/>
          <w:marBottom w:val="80"/>
          <w:divBdr>
            <w:top w:val="none" w:sz="0" w:space="0" w:color="auto"/>
            <w:left w:val="none" w:sz="0" w:space="0" w:color="auto"/>
            <w:bottom w:val="none" w:sz="0" w:space="0" w:color="auto"/>
            <w:right w:val="none" w:sz="0" w:space="0" w:color="auto"/>
          </w:divBdr>
        </w:div>
        <w:div w:id="110902175">
          <w:marLeft w:val="0"/>
          <w:marRight w:val="0"/>
          <w:marTop w:val="0"/>
          <w:marBottom w:val="80"/>
          <w:divBdr>
            <w:top w:val="none" w:sz="0" w:space="0" w:color="auto"/>
            <w:left w:val="none" w:sz="0" w:space="0" w:color="auto"/>
            <w:bottom w:val="none" w:sz="0" w:space="0" w:color="auto"/>
            <w:right w:val="none" w:sz="0" w:space="0" w:color="auto"/>
          </w:divBdr>
        </w:div>
      </w:divsChild>
    </w:div>
    <w:div w:id="1542401213">
      <w:bodyDiv w:val="1"/>
      <w:marLeft w:val="0"/>
      <w:marRight w:val="0"/>
      <w:marTop w:val="0"/>
      <w:marBottom w:val="0"/>
      <w:divBdr>
        <w:top w:val="none" w:sz="0" w:space="0" w:color="auto"/>
        <w:left w:val="none" w:sz="0" w:space="0" w:color="auto"/>
        <w:bottom w:val="none" w:sz="0" w:space="0" w:color="auto"/>
        <w:right w:val="none" w:sz="0" w:space="0" w:color="auto"/>
      </w:divBdr>
    </w:div>
    <w:div w:id="1575628314">
      <w:bodyDiv w:val="1"/>
      <w:marLeft w:val="0"/>
      <w:marRight w:val="0"/>
      <w:marTop w:val="0"/>
      <w:marBottom w:val="0"/>
      <w:divBdr>
        <w:top w:val="none" w:sz="0" w:space="0" w:color="auto"/>
        <w:left w:val="none" w:sz="0" w:space="0" w:color="auto"/>
        <w:bottom w:val="none" w:sz="0" w:space="0" w:color="auto"/>
        <w:right w:val="none" w:sz="0" w:space="0" w:color="auto"/>
      </w:divBdr>
    </w:div>
    <w:div w:id="1577662803">
      <w:bodyDiv w:val="1"/>
      <w:marLeft w:val="0"/>
      <w:marRight w:val="0"/>
      <w:marTop w:val="0"/>
      <w:marBottom w:val="0"/>
      <w:divBdr>
        <w:top w:val="none" w:sz="0" w:space="0" w:color="auto"/>
        <w:left w:val="none" w:sz="0" w:space="0" w:color="auto"/>
        <w:bottom w:val="none" w:sz="0" w:space="0" w:color="auto"/>
        <w:right w:val="none" w:sz="0" w:space="0" w:color="auto"/>
      </w:divBdr>
    </w:div>
    <w:div w:id="1591549035">
      <w:bodyDiv w:val="1"/>
      <w:marLeft w:val="0"/>
      <w:marRight w:val="0"/>
      <w:marTop w:val="0"/>
      <w:marBottom w:val="0"/>
      <w:divBdr>
        <w:top w:val="none" w:sz="0" w:space="0" w:color="auto"/>
        <w:left w:val="none" w:sz="0" w:space="0" w:color="auto"/>
        <w:bottom w:val="none" w:sz="0" w:space="0" w:color="auto"/>
        <w:right w:val="none" w:sz="0" w:space="0" w:color="auto"/>
      </w:divBdr>
    </w:div>
    <w:div w:id="1601182739">
      <w:bodyDiv w:val="1"/>
      <w:marLeft w:val="0"/>
      <w:marRight w:val="0"/>
      <w:marTop w:val="0"/>
      <w:marBottom w:val="0"/>
      <w:divBdr>
        <w:top w:val="none" w:sz="0" w:space="0" w:color="auto"/>
        <w:left w:val="none" w:sz="0" w:space="0" w:color="auto"/>
        <w:bottom w:val="none" w:sz="0" w:space="0" w:color="auto"/>
        <w:right w:val="none" w:sz="0" w:space="0" w:color="auto"/>
      </w:divBdr>
    </w:div>
    <w:div w:id="1619490371">
      <w:bodyDiv w:val="1"/>
      <w:marLeft w:val="0"/>
      <w:marRight w:val="0"/>
      <w:marTop w:val="0"/>
      <w:marBottom w:val="0"/>
      <w:divBdr>
        <w:top w:val="none" w:sz="0" w:space="0" w:color="auto"/>
        <w:left w:val="none" w:sz="0" w:space="0" w:color="auto"/>
        <w:bottom w:val="none" w:sz="0" w:space="0" w:color="auto"/>
        <w:right w:val="none" w:sz="0" w:space="0" w:color="auto"/>
      </w:divBdr>
    </w:div>
    <w:div w:id="1619725954">
      <w:bodyDiv w:val="1"/>
      <w:marLeft w:val="0"/>
      <w:marRight w:val="0"/>
      <w:marTop w:val="0"/>
      <w:marBottom w:val="0"/>
      <w:divBdr>
        <w:top w:val="none" w:sz="0" w:space="0" w:color="auto"/>
        <w:left w:val="none" w:sz="0" w:space="0" w:color="auto"/>
        <w:bottom w:val="none" w:sz="0" w:space="0" w:color="auto"/>
        <w:right w:val="none" w:sz="0" w:space="0" w:color="auto"/>
      </w:divBdr>
    </w:div>
    <w:div w:id="1668248471">
      <w:bodyDiv w:val="1"/>
      <w:marLeft w:val="0"/>
      <w:marRight w:val="0"/>
      <w:marTop w:val="0"/>
      <w:marBottom w:val="0"/>
      <w:divBdr>
        <w:top w:val="none" w:sz="0" w:space="0" w:color="auto"/>
        <w:left w:val="none" w:sz="0" w:space="0" w:color="auto"/>
        <w:bottom w:val="none" w:sz="0" w:space="0" w:color="auto"/>
        <w:right w:val="none" w:sz="0" w:space="0" w:color="auto"/>
      </w:divBdr>
    </w:div>
    <w:div w:id="1720939593">
      <w:bodyDiv w:val="1"/>
      <w:marLeft w:val="0"/>
      <w:marRight w:val="0"/>
      <w:marTop w:val="0"/>
      <w:marBottom w:val="0"/>
      <w:divBdr>
        <w:top w:val="none" w:sz="0" w:space="0" w:color="auto"/>
        <w:left w:val="none" w:sz="0" w:space="0" w:color="auto"/>
        <w:bottom w:val="none" w:sz="0" w:space="0" w:color="auto"/>
        <w:right w:val="none" w:sz="0" w:space="0" w:color="auto"/>
      </w:divBdr>
      <w:divsChild>
        <w:div w:id="5597621">
          <w:marLeft w:val="547"/>
          <w:marRight w:val="0"/>
          <w:marTop w:val="0"/>
          <w:marBottom w:val="0"/>
          <w:divBdr>
            <w:top w:val="none" w:sz="0" w:space="0" w:color="auto"/>
            <w:left w:val="none" w:sz="0" w:space="0" w:color="auto"/>
            <w:bottom w:val="none" w:sz="0" w:space="0" w:color="auto"/>
            <w:right w:val="none" w:sz="0" w:space="0" w:color="auto"/>
          </w:divBdr>
        </w:div>
      </w:divsChild>
    </w:div>
    <w:div w:id="1753354813">
      <w:bodyDiv w:val="1"/>
      <w:marLeft w:val="0"/>
      <w:marRight w:val="0"/>
      <w:marTop w:val="0"/>
      <w:marBottom w:val="0"/>
      <w:divBdr>
        <w:top w:val="none" w:sz="0" w:space="0" w:color="auto"/>
        <w:left w:val="none" w:sz="0" w:space="0" w:color="auto"/>
        <w:bottom w:val="none" w:sz="0" w:space="0" w:color="auto"/>
        <w:right w:val="none" w:sz="0" w:space="0" w:color="auto"/>
      </w:divBdr>
    </w:div>
    <w:div w:id="1765802115">
      <w:bodyDiv w:val="1"/>
      <w:marLeft w:val="0"/>
      <w:marRight w:val="0"/>
      <w:marTop w:val="0"/>
      <w:marBottom w:val="0"/>
      <w:divBdr>
        <w:top w:val="none" w:sz="0" w:space="0" w:color="auto"/>
        <w:left w:val="none" w:sz="0" w:space="0" w:color="auto"/>
        <w:bottom w:val="none" w:sz="0" w:space="0" w:color="auto"/>
        <w:right w:val="none" w:sz="0" w:space="0" w:color="auto"/>
      </w:divBdr>
    </w:div>
    <w:div w:id="1785341102">
      <w:bodyDiv w:val="1"/>
      <w:marLeft w:val="0"/>
      <w:marRight w:val="0"/>
      <w:marTop w:val="0"/>
      <w:marBottom w:val="0"/>
      <w:divBdr>
        <w:top w:val="none" w:sz="0" w:space="0" w:color="auto"/>
        <w:left w:val="none" w:sz="0" w:space="0" w:color="auto"/>
        <w:bottom w:val="none" w:sz="0" w:space="0" w:color="auto"/>
        <w:right w:val="none" w:sz="0" w:space="0" w:color="auto"/>
      </w:divBdr>
    </w:div>
    <w:div w:id="1808083574">
      <w:bodyDiv w:val="1"/>
      <w:marLeft w:val="0"/>
      <w:marRight w:val="0"/>
      <w:marTop w:val="0"/>
      <w:marBottom w:val="0"/>
      <w:divBdr>
        <w:top w:val="none" w:sz="0" w:space="0" w:color="auto"/>
        <w:left w:val="none" w:sz="0" w:space="0" w:color="auto"/>
        <w:bottom w:val="none" w:sz="0" w:space="0" w:color="auto"/>
        <w:right w:val="none" w:sz="0" w:space="0" w:color="auto"/>
      </w:divBdr>
    </w:div>
    <w:div w:id="1838764410">
      <w:bodyDiv w:val="1"/>
      <w:marLeft w:val="0"/>
      <w:marRight w:val="0"/>
      <w:marTop w:val="0"/>
      <w:marBottom w:val="0"/>
      <w:divBdr>
        <w:top w:val="none" w:sz="0" w:space="0" w:color="auto"/>
        <w:left w:val="none" w:sz="0" w:space="0" w:color="auto"/>
        <w:bottom w:val="none" w:sz="0" w:space="0" w:color="auto"/>
        <w:right w:val="none" w:sz="0" w:space="0" w:color="auto"/>
      </w:divBdr>
    </w:div>
    <w:div w:id="1906795378">
      <w:bodyDiv w:val="1"/>
      <w:marLeft w:val="0"/>
      <w:marRight w:val="0"/>
      <w:marTop w:val="0"/>
      <w:marBottom w:val="0"/>
      <w:divBdr>
        <w:top w:val="none" w:sz="0" w:space="0" w:color="auto"/>
        <w:left w:val="none" w:sz="0" w:space="0" w:color="auto"/>
        <w:bottom w:val="none" w:sz="0" w:space="0" w:color="auto"/>
        <w:right w:val="none" w:sz="0" w:space="0" w:color="auto"/>
      </w:divBdr>
    </w:div>
    <w:div w:id="1918205160">
      <w:bodyDiv w:val="1"/>
      <w:marLeft w:val="0"/>
      <w:marRight w:val="0"/>
      <w:marTop w:val="0"/>
      <w:marBottom w:val="0"/>
      <w:divBdr>
        <w:top w:val="none" w:sz="0" w:space="0" w:color="auto"/>
        <w:left w:val="none" w:sz="0" w:space="0" w:color="auto"/>
        <w:bottom w:val="none" w:sz="0" w:space="0" w:color="auto"/>
        <w:right w:val="none" w:sz="0" w:space="0" w:color="auto"/>
      </w:divBdr>
    </w:div>
    <w:div w:id="1942637094">
      <w:bodyDiv w:val="1"/>
      <w:marLeft w:val="0"/>
      <w:marRight w:val="0"/>
      <w:marTop w:val="0"/>
      <w:marBottom w:val="0"/>
      <w:divBdr>
        <w:top w:val="none" w:sz="0" w:space="0" w:color="auto"/>
        <w:left w:val="none" w:sz="0" w:space="0" w:color="auto"/>
        <w:bottom w:val="none" w:sz="0" w:space="0" w:color="auto"/>
        <w:right w:val="none" w:sz="0" w:space="0" w:color="auto"/>
      </w:divBdr>
    </w:div>
    <w:div w:id="1975869265">
      <w:bodyDiv w:val="1"/>
      <w:marLeft w:val="0"/>
      <w:marRight w:val="0"/>
      <w:marTop w:val="0"/>
      <w:marBottom w:val="0"/>
      <w:divBdr>
        <w:top w:val="none" w:sz="0" w:space="0" w:color="auto"/>
        <w:left w:val="none" w:sz="0" w:space="0" w:color="auto"/>
        <w:bottom w:val="none" w:sz="0" w:space="0" w:color="auto"/>
        <w:right w:val="none" w:sz="0" w:space="0" w:color="auto"/>
      </w:divBdr>
    </w:div>
    <w:div w:id="2110158932">
      <w:bodyDiv w:val="1"/>
      <w:marLeft w:val="0"/>
      <w:marRight w:val="0"/>
      <w:marTop w:val="0"/>
      <w:marBottom w:val="0"/>
      <w:divBdr>
        <w:top w:val="none" w:sz="0" w:space="0" w:color="auto"/>
        <w:left w:val="none" w:sz="0" w:space="0" w:color="auto"/>
        <w:bottom w:val="none" w:sz="0" w:space="0" w:color="auto"/>
        <w:right w:val="none" w:sz="0" w:space="0" w:color="auto"/>
      </w:divBdr>
    </w:div>
    <w:div w:id="2122842178">
      <w:bodyDiv w:val="1"/>
      <w:marLeft w:val="0"/>
      <w:marRight w:val="0"/>
      <w:marTop w:val="0"/>
      <w:marBottom w:val="0"/>
      <w:divBdr>
        <w:top w:val="none" w:sz="0" w:space="0" w:color="auto"/>
        <w:left w:val="none" w:sz="0" w:space="0" w:color="auto"/>
        <w:bottom w:val="none" w:sz="0" w:space="0" w:color="auto"/>
        <w:right w:val="none" w:sz="0" w:space="0" w:color="auto"/>
      </w:divBdr>
    </w:div>
    <w:div w:id="21275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Age17</b:Tag>
    <b:SourceType>ElectronicSource</b:SourceType>
    <b:Guid>{4392B9F2-15C2-42CB-8D57-CABF3B830FF4}</b:Guid>
    <b:Author>
      <b:Author>
        <b:Corporate>AGESIC</b:Corporate>
      </b:Author>
    </b:Author>
    <b:Title>Guía de disociación y anonimización de datos personales en el ámbito de la salud</b:Title>
    <b:InternetSiteTitle>Agencia para el Desarrollo del Gobierno de Gestión Electrónica y la Sociedad de la Infromación y el Conocimiento</b:InternetSiteTitle>
    <b:Year>2017</b:Year>
    <b:Month>diciembre</b:Month>
    <b:URL>https://www.gub.uy/agencia-gobierno-electronico-sociedad-informacion-conocimiento/</b:URL>
    <b:City>Montevideo</b:City>
    <b:YearAccessed>2020</b:YearAccessed>
    <b:MonthAccessed>marzo, abril</b:MonthAccessed>
    <b:RefOrder>1</b:RefOrder>
  </b:Source>
  <b:Source>
    <b:Tag>Age20</b:Tag>
    <b:SourceType>ElectronicSource</b:SourceType>
    <b:Guid>{3EE78D8A-B674-403E-A2B4-6690F39B2628}</b:Guid>
    <b:Author>
      <b:Author>
        <b:Corporate>Agencia española de protección de datos personales</b:Corporate>
      </b:Author>
    </b:Author>
    <b:Title>La K-Anonimidad como medida de la privacidad</b:Title>
    <b:InternetSiteTitle>Agencia española de protección de datos personales</b:InternetSiteTitle>
    <b:URL>https://www.aepd.es/sites/default/files/2019-09/nota-tecnica-kanonimidad.pdf</b:URL>
    <b:YearAccessed>2020</b:YearAccessed>
    <b:City>Madrid</b:City>
    <b:CountryRegion>España</b:CountryRegion>
    <b:Year>2020</b:Year>
    <b:Month>abril</b:Month>
    <b:MonthAccessed>marzo, abril</b:MonthAccessed>
    <b:RefOrder>2</b:RefOrder>
  </b:Source>
  <b:Source>
    <b:Tag>LIN14</b:Tag>
    <b:SourceType>Misc</b:SourceType>
    <b:Guid>{9852D6C7-4696-4CB8-BFA4-E2F899A9540B}</b:Guid>
    <b:Title>LINEAMIENTOS GENERALES PARA LA PROTECCiÓN DE LA INFORMACiÓN CONFIDENCIAL Y RESERVADA QUE DEBERÁN OBSERVAR LOS SUJETOS OBLIGADOS PREVISTOS EN LA LEY DE TRANSPARENCIA Y ACCESO A LA INFORMACIÓN PÚBLICA DEL ESTADO DE JALISCO Y SUS MUNICIPIOS.</b:Title>
    <b:Year>2014</b:Year>
    <b:Month>mayo</b:Month>
    <b:Day>28</b:Day>
    <b:YearAccessed>2020</b:YearAccessed>
    <b:MonthAccessed>marzo, abril</b:MonthAccessed>
    <b:URL>https://www.itei.org.mx/v4/index.php/normatividad</b:URL>
    <b:Author>
      <b:Author>
        <b:Corporate>ITEI.</b:Corporate>
      </b:Author>
    </b:Author>
    <b:RefOrder>3</b:RefOrder>
  </b:Source>
  <b:Source>
    <b:Tag>Ins18</b:Tag>
    <b:SourceType>ElectronicSource</b:SourceType>
    <b:Guid>{56685842-045E-4EF5-9B02-8C33B7BD7AC3}</b:Guid>
    <b:Author>
      <b:Author>
        <b:Corporate>Instituto Nacional de Transparencia, Acceso a la Información y Protección de Datos Personales (INAI)</b:Corporate>
      </b:Author>
    </b:Author>
    <b:Title>Guía para el Tratamiento de Datos Biométricos</b:Title>
    <b:Year>2018</b:Year>
    <b:YearAccessed>2020</b:YearAccessed>
    <b:MonthAccessed>marzo, abril</b:MonthAccessed>
    <b:URL>http://inicio.ifai.org.mx/DocumentosdeInteres/GuiaDatosBiometricos_Web_Links.pdf</b:URL>
    <b:RefOrder>4</b:RefOrder>
  </b:Source>
</b:Sources>
</file>

<file path=customXml/itemProps1.xml><?xml version="1.0" encoding="utf-8"?>
<ds:datastoreItem xmlns:ds="http://schemas.openxmlformats.org/officeDocument/2006/customXml" ds:itemID="{FC16AD53-1156-4353-9A6C-8C758F55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20</Pages>
  <Words>5999</Words>
  <Characters>33000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Caheri Amaya Corona</dc:creator>
  <cp:lastModifiedBy>caher</cp:lastModifiedBy>
  <cp:revision>30</cp:revision>
  <dcterms:created xsi:type="dcterms:W3CDTF">2020-08-10T17:25:00Z</dcterms:created>
  <dcterms:modified xsi:type="dcterms:W3CDTF">2020-09-17T16:02:00Z</dcterms:modified>
</cp:coreProperties>
</file>