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338E" w:rsidRPr="003A36FC" w:rsidRDefault="00914820" w:rsidP="003973E2">
      <w:pPr>
        <w:jc w:val="right"/>
        <w:rPr>
          <w:rFonts w:ascii="Arial" w:hAnsi="Arial" w:cs="Arial"/>
          <w:b/>
          <w:sz w:val="20"/>
          <w:szCs w:val="18"/>
          <w:lang w:val="es-MX"/>
        </w:rPr>
      </w:pPr>
      <w:r w:rsidRPr="003A36FC">
        <w:rPr>
          <w:rFonts w:ascii="Arial" w:hAnsi="Arial" w:cs="Arial"/>
          <w:b/>
          <w:sz w:val="20"/>
          <w:szCs w:val="18"/>
          <w:lang w:val="es-MX"/>
        </w:rPr>
        <w:t>ANEXO 1</w:t>
      </w:r>
    </w:p>
    <w:p w:rsidR="00A23253" w:rsidRPr="008E28AC" w:rsidRDefault="00A23253" w:rsidP="003973E2">
      <w:pPr>
        <w:jc w:val="center"/>
        <w:rPr>
          <w:rFonts w:ascii="Arial" w:hAnsi="Arial" w:cs="Arial"/>
          <w:b/>
          <w:sz w:val="16"/>
          <w:szCs w:val="18"/>
          <w:lang w:val="es-MX"/>
        </w:rPr>
      </w:pPr>
    </w:p>
    <w:p w:rsidR="003973E2" w:rsidRPr="00FD0B76" w:rsidRDefault="003973E2" w:rsidP="003973E2">
      <w:pPr>
        <w:jc w:val="center"/>
        <w:rPr>
          <w:rFonts w:ascii="Arial" w:hAnsi="Arial" w:cs="Arial"/>
          <w:b/>
          <w:sz w:val="22"/>
          <w:szCs w:val="18"/>
          <w:lang w:val="es-MX"/>
        </w:rPr>
      </w:pPr>
      <w:r w:rsidRPr="00FD0B76">
        <w:rPr>
          <w:rFonts w:ascii="Arial" w:hAnsi="Arial" w:cs="Arial"/>
          <w:b/>
          <w:sz w:val="22"/>
          <w:szCs w:val="18"/>
          <w:lang w:val="es-MX"/>
        </w:rPr>
        <w:t>ESPECIFICACIONES TÉCNICAS</w:t>
      </w:r>
    </w:p>
    <w:p w:rsidR="00425A9B" w:rsidRPr="00FD0B76" w:rsidRDefault="003973E2" w:rsidP="003973E2">
      <w:pPr>
        <w:jc w:val="center"/>
        <w:rPr>
          <w:rFonts w:ascii="Arial" w:hAnsi="Arial" w:cs="Arial"/>
          <w:b/>
          <w:sz w:val="22"/>
          <w:szCs w:val="18"/>
          <w:lang w:val="es-MX"/>
        </w:rPr>
      </w:pPr>
      <w:r w:rsidRPr="00FD0B76">
        <w:rPr>
          <w:rFonts w:ascii="Arial" w:hAnsi="Arial" w:cs="Arial"/>
          <w:b/>
          <w:sz w:val="22"/>
          <w:szCs w:val="18"/>
          <w:lang w:val="es-MX"/>
        </w:rPr>
        <w:t>LI</w:t>
      </w:r>
      <w:r w:rsidR="00DC09A9" w:rsidRPr="00FD0B76">
        <w:rPr>
          <w:rFonts w:ascii="Arial" w:hAnsi="Arial" w:cs="Arial"/>
          <w:b/>
          <w:sz w:val="22"/>
          <w:szCs w:val="18"/>
          <w:lang w:val="es-MX"/>
        </w:rPr>
        <w:t>CITACIÓN PÚBLICA LOCAL LPLSCC-1</w:t>
      </w:r>
      <w:r w:rsidR="00E723FA">
        <w:rPr>
          <w:rFonts w:ascii="Arial" w:hAnsi="Arial" w:cs="Arial"/>
          <w:b/>
          <w:sz w:val="22"/>
          <w:szCs w:val="18"/>
          <w:lang w:val="es-MX"/>
        </w:rPr>
        <w:t>2</w:t>
      </w:r>
      <w:r w:rsidR="00DC09A9" w:rsidRPr="00FD0B76">
        <w:rPr>
          <w:rFonts w:ascii="Arial" w:hAnsi="Arial" w:cs="Arial"/>
          <w:b/>
          <w:sz w:val="22"/>
          <w:szCs w:val="18"/>
          <w:lang w:val="es-MX"/>
        </w:rPr>
        <w:t>/2018</w:t>
      </w:r>
    </w:p>
    <w:p w:rsidR="004C66E6" w:rsidRDefault="004C66E6" w:rsidP="003973E2">
      <w:pPr>
        <w:jc w:val="center"/>
        <w:rPr>
          <w:rFonts w:ascii="Arial" w:hAnsi="Arial" w:cs="Arial"/>
          <w:b/>
          <w:sz w:val="20"/>
          <w:szCs w:val="18"/>
          <w:lang w:val="es-MX"/>
        </w:rPr>
      </w:pPr>
      <w:r w:rsidRPr="00B93B47">
        <w:rPr>
          <w:rFonts w:ascii="Arial" w:hAnsi="Arial" w:cs="Arial"/>
          <w:b/>
          <w:sz w:val="22"/>
          <w:szCs w:val="22"/>
          <w:lang w:val="es-MX"/>
        </w:rPr>
        <w:t>“</w:t>
      </w:r>
      <w:r>
        <w:rPr>
          <w:rFonts w:ascii="Arial" w:hAnsi="Arial" w:cs="Arial"/>
          <w:b/>
          <w:sz w:val="22"/>
          <w:szCs w:val="22"/>
          <w:lang w:val="es-MX"/>
        </w:rPr>
        <w:t>DESARROLLO E IMPLEMENTACIÓN DE MODULO DE REQUISICIONES Y MÓDULO DE REGISTRO Y VALORACIÓN PATRIMONIAL, ADAPTADO AL SISTEMA DE CONTABILIDAD GUBERNAMENTAL CON QUE CUENTA ACTUALMENTE EL ITEI</w:t>
      </w:r>
      <w:r w:rsidRPr="00B93B47">
        <w:rPr>
          <w:rFonts w:ascii="Arial" w:hAnsi="Arial" w:cs="Arial"/>
          <w:b/>
          <w:sz w:val="22"/>
          <w:szCs w:val="22"/>
          <w:lang w:val="es-MX"/>
        </w:rPr>
        <w:t>”</w:t>
      </w:r>
    </w:p>
    <w:p w:rsidR="004C66E6" w:rsidRDefault="004C66E6" w:rsidP="003973E2">
      <w:pPr>
        <w:keepNext/>
        <w:jc w:val="both"/>
        <w:outlineLvl w:val="1"/>
        <w:rPr>
          <w:rFonts w:ascii="Arial" w:hAnsi="Arial" w:cs="Arial"/>
          <w:b/>
          <w:sz w:val="22"/>
          <w:szCs w:val="18"/>
          <w:lang w:val="es-MX"/>
        </w:rPr>
      </w:pPr>
    </w:p>
    <w:p w:rsidR="00A7685F" w:rsidRPr="004C524A" w:rsidRDefault="003973E2" w:rsidP="003973E2">
      <w:pPr>
        <w:keepNext/>
        <w:jc w:val="both"/>
        <w:outlineLvl w:val="1"/>
        <w:rPr>
          <w:rFonts w:ascii="Arial" w:hAnsi="Arial" w:cs="Arial"/>
          <w:b/>
          <w:caps/>
          <w:szCs w:val="18"/>
          <w:lang w:val="es-MX"/>
        </w:rPr>
      </w:pPr>
      <w:r w:rsidRPr="004C524A">
        <w:rPr>
          <w:rFonts w:ascii="Arial" w:hAnsi="Arial" w:cs="Arial"/>
          <w:b/>
          <w:szCs w:val="18"/>
          <w:lang w:val="es-MX"/>
        </w:rPr>
        <w:t>Unidad Centralizada de Compras</w:t>
      </w:r>
    </w:p>
    <w:p w:rsidR="00DA31ED" w:rsidRPr="004C524A" w:rsidRDefault="00BF0677" w:rsidP="003973E2">
      <w:pPr>
        <w:keepNext/>
        <w:jc w:val="both"/>
        <w:outlineLvl w:val="1"/>
        <w:rPr>
          <w:rFonts w:ascii="Arial" w:hAnsi="Arial" w:cs="Arial"/>
          <w:b/>
          <w:szCs w:val="18"/>
          <w:lang w:val="es-MX"/>
        </w:rPr>
      </w:pPr>
      <w:r w:rsidRPr="004C524A">
        <w:rPr>
          <w:rFonts w:ascii="Arial" w:hAnsi="Arial" w:cs="Arial"/>
          <w:b/>
          <w:szCs w:val="18"/>
          <w:lang w:val="es-MX"/>
        </w:rPr>
        <w:t>Instituto de Transparencia,</w:t>
      </w:r>
      <w:r w:rsidR="00A7685F" w:rsidRPr="004C524A">
        <w:rPr>
          <w:rFonts w:ascii="Arial" w:hAnsi="Arial" w:cs="Arial"/>
          <w:b/>
          <w:szCs w:val="18"/>
          <w:lang w:val="es-MX"/>
        </w:rPr>
        <w:t xml:space="preserve"> Información Pública </w:t>
      </w:r>
      <w:r w:rsidR="00DA31ED" w:rsidRPr="004C524A">
        <w:rPr>
          <w:rFonts w:ascii="Arial" w:hAnsi="Arial" w:cs="Arial"/>
          <w:b/>
          <w:szCs w:val="18"/>
          <w:lang w:val="es-MX"/>
        </w:rPr>
        <w:t>y</w:t>
      </w:r>
    </w:p>
    <w:p w:rsidR="00A7685F" w:rsidRPr="004C524A" w:rsidRDefault="00BF0677" w:rsidP="003973E2">
      <w:pPr>
        <w:keepNext/>
        <w:jc w:val="both"/>
        <w:outlineLvl w:val="1"/>
        <w:rPr>
          <w:rFonts w:ascii="Arial" w:hAnsi="Arial" w:cs="Arial"/>
          <w:b/>
          <w:szCs w:val="18"/>
          <w:lang w:val="es-MX"/>
        </w:rPr>
      </w:pPr>
      <w:r w:rsidRPr="004C524A">
        <w:rPr>
          <w:rFonts w:ascii="Arial" w:hAnsi="Arial" w:cs="Arial"/>
          <w:b/>
          <w:szCs w:val="18"/>
          <w:lang w:val="es-MX"/>
        </w:rPr>
        <w:t>Protección de Datos Personales</w:t>
      </w:r>
      <w:r w:rsidR="00DA31ED" w:rsidRPr="004C524A">
        <w:rPr>
          <w:rFonts w:ascii="Arial" w:hAnsi="Arial" w:cs="Arial"/>
          <w:b/>
          <w:szCs w:val="18"/>
          <w:lang w:val="es-MX"/>
        </w:rPr>
        <w:t xml:space="preserve"> d</w:t>
      </w:r>
      <w:r w:rsidRPr="004C524A">
        <w:rPr>
          <w:rFonts w:ascii="Arial" w:hAnsi="Arial" w:cs="Arial"/>
          <w:b/>
          <w:szCs w:val="18"/>
          <w:lang w:val="es-MX"/>
        </w:rPr>
        <w:t xml:space="preserve">el Estado </w:t>
      </w:r>
      <w:r w:rsidR="00A7685F" w:rsidRPr="004C524A">
        <w:rPr>
          <w:rFonts w:ascii="Arial" w:hAnsi="Arial" w:cs="Arial"/>
          <w:b/>
          <w:szCs w:val="18"/>
          <w:lang w:val="es-MX"/>
        </w:rPr>
        <w:t>de Jalisco</w:t>
      </w:r>
    </w:p>
    <w:p w:rsidR="00A7685F" w:rsidRPr="004C524A" w:rsidRDefault="00A7685F" w:rsidP="003973E2">
      <w:pPr>
        <w:jc w:val="both"/>
        <w:rPr>
          <w:rFonts w:ascii="Arial" w:hAnsi="Arial" w:cs="Arial"/>
          <w:sz w:val="18"/>
          <w:szCs w:val="32"/>
          <w:lang w:val="es-MX"/>
        </w:rPr>
      </w:pPr>
    </w:p>
    <w:p w:rsidR="008E28AC" w:rsidRPr="0021478F" w:rsidRDefault="008E28AC" w:rsidP="008E28AC">
      <w:pPr>
        <w:autoSpaceDE w:val="0"/>
        <w:autoSpaceDN w:val="0"/>
        <w:adjustRightInd w:val="0"/>
        <w:jc w:val="both"/>
        <w:rPr>
          <w:rFonts w:ascii="Arial" w:hAnsi="Arial" w:cs="Arial"/>
          <w:b/>
          <w:bCs/>
          <w:u w:val="single"/>
        </w:rPr>
      </w:pPr>
      <w:r w:rsidRPr="0021478F">
        <w:rPr>
          <w:rFonts w:ascii="Arial" w:hAnsi="Arial" w:cs="Arial"/>
          <w:b/>
          <w:bCs/>
          <w:u w:val="single"/>
        </w:rPr>
        <w:t>DESCRIPCIÓN DEL SERVICIO A CONTRATAR</w:t>
      </w:r>
    </w:p>
    <w:p w:rsidR="008E28AC" w:rsidRPr="004C524A" w:rsidRDefault="008E28AC" w:rsidP="0021478F">
      <w:pPr>
        <w:jc w:val="both"/>
        <w:rPr>
          <w:rFonts w:ascii="Arial" w:hAnsi="Arial" w:cs="Arial"/>
          <w:sz w:val="16"/>
          <w:szCs w:val="32"/>
        </w:rPr>
      </w:pPr>
    </w:p>
    <w:p w:rsidR="0021478F" w:rsidRPr="0021478F" w:rsidRDefault="0021478F" w:rsidP="0021478F">
      <w:pPr>
        <w:jc w:val="both"/>
        <w:rPr>
          <w:rFonts w:ascii="Arial" w:hAnsi="Arial" w:cs="Arial"/>
          <w:sz w:val="22"/>
          <w:szCs w:val="22"/>
          <w:lang w:val="es-MX"/>
        </w:rPr>
      </w:pPr>
      <w:r w:rsidRPr="0021478F">
        <w:rPr>
          <w:rFonts w:ascii="Arial" w:hAnsi="Arial" w:cs="Arial"/>
          <w:sz w:val="22"/>
          <w:szCs w:val="22"/>
          <w:lang w:val="es-MX"/>
        </w:rPr>
        <w:t xml:space="preserve">Desarrollo </w:t>
      </w:r>
      <w:r>
        <w:rPr>
          <w:rFonts w:ascii="Arial" w:hAnsi="Arial" w:cs="Arial"/>
          <w:sz w:val="22"/>
          <w:szCs w:val="22"/>
          <w:lang w:val="es-MX"/>
        </w:rPr>
        <w:t>e</w:t>
      </w:r>
      <w:r w:rsidRPr="0021478F">
        <w:rPr>
          <w:rFonts w:ascii="Arial" w:hAnsi="Arial" w:cs="Arial"/>
          <w:sz w:val="22"/>
          <w:szCs w:val="22"/>
          <w:lang w:val="es-MX"/>
        </w:rPr>
        <w:t xml:space="preserve"> Implementación </w:t>
      </w:r>
      <w:r>
        <w:rPr>
          <w:rFonts w:ascii="Arial" w:hAnsi="Arial" w:cs="Arial"/>
          <w:sz w:val="22"/>
          <w:szCs w:val="22"/>
          <w:lang w:val="es-MX"/>
        </w:rPr>
        <w:t>d</w:t>
      </w:r>
      <w:r w:rsidRPr="0021478F">
        <w:rPr>
          <w:rFonts w:ascii="Arial" w:hAnsi="Arial" w:cs="Arial"/>
          <w:sz w:val="22"/>
          <w:szCs w:val="22"/>
          <w:lang w:val="es-MX"/>
        </w:rPr>
        <w:t xml:space="preserve">e Modulo </w:t>
      </w:r>
      <w:r>
        <w:rPr>
          <w:rFonts w:ascii="Arial" w:hAnsi="Arial" w:cs="Arial"/>
          <w:sz w:val="22"/>
          <w:szCs w:val="22"/>
          <w:lang w:val="es-MX"/>
        </w:rPr>
        <w:t>d</w:t>
      </w:r>
      <w:r w:rsidRPr="0021478F">
        <w:rPr>
          <w:rFonts w:ascii="Arial" w:hAnsi="Arial" w:cs="Arial"/>
          <w:sz w:val="22"/>
          <w:szCs w:val="22"/>
          <w:lang w:val="es-MX"/>
        </w:rPr>
        <w:t xml:space="preserve">e Requisiciones </w:t>
      </w:r>
      <w:r>
        <w:rPr>
          <w:rFonts w:ascii="Arial" w:hAnsi="Arial" w:cs="Arial"/>
          <w:sz w:val="22"/>
          <w:szCs w:val="22"/>
          <w:lang w:val="es-MX"/>
        </w:rPr>
        <w:t>y</w:t>
      </w:r>
      <w:r w:rsidRPr="0021478F">
        <w:rPr>
          <w:rFonts w:ascii="Arial" w:hAnsi="Arial" w:cs="Arial"/>
          <w:sz w:val="22"/>
          <w:szCs w:val="22"/>
          <w:lang w:val="es-MX"/>
        </w:rPr>
        <w:t xml:space="preserve"> Módulo </w:t>
      </w:r>
      <w:r>
        <w:rPr>
          <w:rFonts w:ascii="Arial" w:hAnsi="Arial" w:cs="Arial"/>
          <w:sz w:val="22"/>
          <w:szCs w:val="22"/>
          <w:lang w:val="es-MX"/>
        </w:rPr>
        <w:t>d</w:t>
      </w:r>
      <w:r w:rsidRPr="0021478F">
        <w:rPr>
          <w:rFonts w:ascii="Arial" w:hAnsi="Arial" w:cs="Arial"/>
          <w:sz w:val="22"/>
          <w:szCs w:val="22"/>
          <w:lang w:val="es-MX"/>
        </w:rPr>
        <w:t xml:space="preserve">e Registro </w:t>
      </w:r>
      <w:r>
        <w:rPr>
          <w:rFonts w:ascii="Arial" w:hAnsi="Arial" w:cs="Arial"/>
          <w:sz w:val="22"/>
          <w:szCs w:val="22"/>
          <w:lang w:val="es-MX"/>
        </w:rPr>
        <w:t>y</w:t>
      </w:r>
      <w:r w:rsidRPr="0021478F">
        <w:rPr>
          <w:rFonts w:ascii="Arial" w:hAnsi="Arial" w:cs="Arial"/>
          <w:sz w:val="22"/>
          <w:szCs w:val="22"/>
          <w:lang w:val="es-MX"/>
        </w:rPr>
        <w:t xml:space="preserve"> Valoración Patrimonial, </w:t>
      </w:r>
      <w:r>
        <w:rPr>
          <w:rFonts w:ascii="Arial" w:hAnsi="Arial" w:cs="Arial"/>
          <w:sz w:val="22"/>
          <w:szCs w:val="22"/>
          <w:lang w:val="es-MX"/>
        </w:rPr>
        <w:t>a</w:t>
      </w:r>
      <w:r w:rsidRPr="0021478F">
        <w:rPr>
          <w:rFonts w:ascii="Arial" w:hAnsi="Arial" w:cs="Arial"/>
          <w:sz w:val="22"/>
          <w:szCs w:val="22"/>
          <w:lang w:val="es-MX"/>
        </w:rPr>
        <w:t xml:space="preserve">daptado </w:t>
      </w:r>
      <w:r>
        <w:rPr>
          <w:rFonts w:ascii="Arial" w:hAnsi="Arial" w:cs="Arial"/>
          <w:sz w:val="22"/>
          <w:szCs w:val="22"/>
          <w:lang w:val="es-MX"/>
        </w:rPr>
        <w:t>a</w:t>
      </w:r>
      <w:r w:rsidRPr="0021478F">
        <w:rPr>
          <w:rFonts w:ascii="Arial" w:hAnsi="Arial" w:cs="Arial"/>
          <w:sz w:val="22"/>
          <w:szCs w:val="22"/>
          <w:lang w:val="es-MX"/>
        </w:rPr>
        <w:t xml:space="preserve">l Sistema </w:t>
      </w:r>
      <w:r>
        <w:rPr>
          <w:rFonts w:ascii="Arial" w:hAnsi="Arial" w:cs="Arial"/>
          <w:sz w:val="22"/>
          <w:szCs w:val="22"/>
          <w:lang w:val="es-MX"/>
        </w:rPr>
        <w:t>d</w:t>
      </w:r>
      <w:r w:rsidRPr="0021478F">
        <w:rPr>
          <w:rFonts w:ascii="Arial" w:hAnsi="Arial" w:cs="Arial"/>
          <w:sz w:val="22"/>
          <w:szCs w:val="22"/>
          <w:lang w:val="es-MX"/>
        </w:rPr>
        <w:t xml:space="preserve">e Contabilidad Gubernamental </w:t>
      </w:r>
      <w:r>
        <w:rPr>
          <w:rFonts w:ascii="Arial" w:hAnsi="Arial" w:cs="Arial"/>
          <w:sz w:val="22"/>
          <w:szCs w:val="22"/>
          <w:lang w:val="es-MX"/>
        </w:rPr>
        <w:t>c</w:t>
      </w:r>
      <w:r w:rsidRPr="0021478F">
        <w:rPr>
          <w:rFonts w:ascii="Arial" w:hAnsi="Arial" w:cs="Arial"/>
          <w:sz w:val="22"/>
          <w:szCs w:val="22"/>
          <w:lang w:val="es-MX"/>
        </w:rPr>
        <w:t xml:space="preserve">on </w:t>
      </w:r>
      <w:r>
        <w:rPr>
          <w:rFonts w:ascii="Arial" w:hAnsi="Arial" w:cs="Arial"/>
          <w:sz w:val="22"/>
          <w:szCs w:val="22"/>
          <w:lang w:val="es-MX"/>
        </w:rPr>
        <w:t>q</w:t>
      </w:r>
      <w:r w:rsidRPr="0021478F">
        <w:rPr>
          <w:rFonts w:ascii="Arial" w:hAnsi="Arial" w:cs="Arial"/>
          <w:sz w:val="22"/>
          <w:szCs w:val="22"/>
          <w:lang w:val="es-MX"/>
        </w:rPr>
        <w:t xml:space="preserve">ue </w:t>
      </w:r>
      <w:r>
        <w:rPr>
          <w:rFonts w:ascii="Arial" w:hAnsi="Arial" w:cs="Arial"/>
          <w:sz w:val="22"/>
          <w:szCs w:val="22"/>
          <w:lang w:val="es-MX"/>
        </w:rPr>
        <w:t>c</w:t>
      </w:r>
      <w:r w:rsidRPr="0021478F">
        <w:rPr>
          <w:rFonts w:ascii="Arial" w:hAnsi="Arial" w:cs="Arial"/>
          <w:sz w:val="22"/>
          <w:szCs w:val="22"/>
          <w:lang w:val="es-MX"/>
        </w:rPr>
        <w:t xml:space="preserve">uenta </w:t>
      </w:r>
      <w:r>
        <w:rPr>
          <w:rFonts w:ascii="Arial" w:hAnsi="Arial" w:cs="Arial"/>
          <w:sz w:val="22"/>
          <w:szCs w:val="22"/>
          <w:lang w:val="es-MX"/>
        </w:rPr>
        <w:t>a</w:t>
      </w:r>
      <w:r w:rsidRPr="0021478F">
        <w:rPr>
          <w:rFonts w:ascii="Arial" w:hAnsi="Arial" w:cs="Arial"/>
          <w:sz w:val="22"/>
          <w:szCs w:val="22"/>
          <w:lang w:val="es-MX"/>
        </w:rPr>
        <w:t xml:space="preserve">ctualmente </w:t>
      </w:r>
      <w:r>
        <w:rPr>
          <w:rFonts w:ascii="Arial" w:hAnsi="Arial" w:cs="Arial"/>
          <w:sz w:val="22"/>
          <w:szCs w:val="22"/>
          <w:lang w:val="es-MX"/>
        </w:rPr>
        <w:t>e</w:t>
      </w:r>
      <w:r w:rsidRPr="0021478F">
        <w:rPr>
          <w:rFonts w:ascii="Arial" w:hAnsi="Arial" w:cs="Arial"/>
          <w:sz w:val="22"/>
          <w:szCs w:val="22"/>
          <w:lang w:val="es-MX"/>
        </w:rPr>
        <w:t xml:space="preserve">l </w:t>
      </w:r>
      <w:r>
        <w:rPr>
          <w:rFonts w:ascii="Arial" w:hAnsi="Arial" w:cs="Arial"/>
          <w:sz w:val="22"/>
          <w:szCs w:val="22"/>
          <w:lang w:val="es-MX"/>
        </w:rPr>
        <w:t>ITEI.</w:t>
      </w:r>
    </w:p>
    <w:p w:rsidR="0021478F" w:rsidRPr="0021478F" w:rsidRDefault="0021478F" w:rsidP="0021478F">
      <w:pPr>
        <w:jc w:val="both"/>
        <w:rPr>
          <w:rFonts w:ascii="Arial" w:hAnsi="Arial" w:cs="Arial"/>
          <w:sz w:val="28"/>
          <w:szCs w:val="32"/>
        </w:rPr>
      </w:pPr>
    </w:p>
    <w:p w:rsidR="0021478F" w:rsidRPr="0021478F" w:rsidRDefault="0021478F" w:rsidP="0021478F">
      <w:pPr>
        <w:autoSpaceDE w:val="0"/>
        <w:autoSpaceDN w:val="0"/>
        <w:adjustRightInd w:val="0"/>
        <w:jc w:val="both"/>
        <w:rPr>
          <w:rFonts w:ascii="Arial" w:hAnsi="Arial" w:cs="Arial"/>
          <w:b/>
          <w:bCs/>
          <w:u w:val="single"/>
        </w:rPr>
      </w:pPr>
      <w:r w:rsidRPr="0021478F">
        <w:rPr>
          <w:rFonts w:ascii="Arial" w:hAnsi="Arial" w:cs="Arial"/>
          <w:b/>
          <w:bCs/>
          <w:u w:val="single"/>
        </w:rPr>
        <w:t>ESPECIFICACIONES TÉCNICAS</w:t>
      </w:r>
    </w:p>
    <w:p w:rsidR="0021478F" w:rsidRPr="004C524A" w:rsidRDefault="0021478F" w:rsidP="0021478F">
      <w:pPr>
        <w:jc w:val="both"/>
        <w:rPr>
          <w:rFonts w:ascii="Arial" w:hAnsi="Arial" w:cs="Arial"/>
          <w:sz w:val="16"/>
          <w:szCs w:val="32"/>
        </w:rPr>
      </w:pPr>
    </w:p>
    <w:p w:rsidR="008E28AC" w:rsidRPr="0021478F" w:rsidRDefault="008E28AC" w:rsidP="008E28AC">
      <w:pPr>
        <w:pStyle w:val="Prrafodelista"/>
        <w:numPr>
          <w:ilvl w:val="0"/>
          <w:numId w:val="40"/>
        </w:numPr>
        <w:ind w:left="567" w:hanging="141"/>
        <w:jc w:val="both"/>
        <w:rPr>
          <w:rFonts w:ascii="Arial" w:hAnsi="Arial" w:cs="Arial"/>
          <w:sz w:val="24"/>
          <w:szCs w:val="32"/>
        </w:rPr>
      </w:pPr>
      <w:r w:rsidRPr="0021478F">
        <w:rPr>
          <w:rFonts w:ascii="Arial" w:hAnsi="Arial" w:cs="Arial"/>
          <w:b/>
          <w:i/>
          <w:szCs w:val="20"/>
        </w:rPr>
        <w:t>Desarrollo e implementación de un Módulo de Requisiciones que se adapte como parte integral al Sistema de Contabilidad Gubernamental con el que cuenta el Instituto, que tenga las siguientes funcionalidades:</w:t>
      </w:r>
    </w:p>
    <w:p w:rsidR="008E28AC" w:rsidRPr="0021478F" w:rsidRDefault="008E28AC" w:rsidP="008E28AC">
      <w:pPr>
        <w:pStyle w:val="Prrafodelista"/>
        <w:ind w:left="567"/>
        <w:jc w:val="both"/>
        <w:rPr>
          <w:rFonts w:ascii="Arial" w:hAnsi="Arial" w:cs="Arial"/>
          <w:szCs w:val="32"/>
        </w:rPr>
      </w:pPr>
    </w:p>
    <w:p w:rsidR="008E28AC" w:rsidRPr="004C524A" w:rsidRDefault="008E28AC" w:rsidP="008E28AC">
      <w:pPr>
        <w:pStyle w:val="Prrafodelista"/>
        <w:numPr>
          <w:ilvl w:val="0"/>
          <w:numId w:val="41"/>
        </w:numPr>
        <w:spacing w:after="0"/>
        <w:ind w:left="1134"/>
        <w:jc w:val="both"/>
        <w:rPr>
          <w:rFonts w:ascii="Arial" w:hAnsi="Arial" w:cs="Arial"/>
          <w:sz w:val="20"/>
          <w:szCs w:val="20"/>
        </w:rPr>
      </w:pPr>
      <w:r w:rsidRPr="004C524A">
        <w:rPr>
          <w:rFonts w:ascii="Arial" w:hAnsi="Arial" w:cs="Arial"/>
          <w:sz w:val="20"/>
          <w:szCs w:val="20"/>
        </w:rPr>
        <w:t>Solicitud de requisiciones por Departamentos o Unidad Administrativa.</w:t>
      </w:r>
    </w:p>
    <w:p w:rsidR="008E28AC" w:rsidRPr="004C524A" w:rsidRDefault="008E28AC" w:rsidP="008E28AC">
      <w:pPr>
        <w:pStyle w:val="Prrafodelista"/>
        <w:numPr>
          <w:ilvl w:val="0"/>
          <w:numId w:val="41"/>
        </w:numPr>
        <w:spacing w:after="0"/>
        <w:ind w:left="1134"/>
        <w:jc w:val="both"/>
        <w:rPr>
          <w:rFonts w:ascii="Arial" w:hAnsi="Arial" w:cs="Arial"/>
          <w:sz w:val="20"/>
          <w:szCs w:val="20"/>
        </w:rPr>
      </w:pPr>
      <w:r w:rsidRPr="004C524A">
        <w:rPr>
          <w:rFonts w:ascii="Arial" w:hAnsi="Arial" w:cs="Arial"/>
          <w:sz w:val="20"/>
          <w:szCs w:val="20"/>
        </w:rPr>
        <w:t>Funcionalidad para verificar previo a la formalización de un compromiso exista la suficiencia presupuestaria.</w:t>
      </w:r>
    </w:p>
    <w:p w:rsidR="008E28AC" w:rsidRPr="004C524A" w:rsidRDefault="008E28AC" w:rsidP="008E28AC">
      <w:pPr>
        <w:pStyle w:val="Prrafodelista"/>
        <w:numPr>
          <w:ilvl w:val="0"/>
          <w:numId w:val="41"/>
        </w:numPr>
        <w:spacing w:after="0"/>
        <w:ind w:left="1134"/>
        <w:jc w:val="both"/>
        <w:rPr>
          <w:rFonts w:ascii="Arial" w:hAnsi="Arial" w:cs="Arial"/>
          <w:sz w:val="20"/>
          <w:szCs w:val="20"/>
        </w:rPr>
      </w:pPr>
      <w:r w:rsidRPr="004C524A">
        <w:rPr>
          <w:rFonts w:ascii="Arial" w:hAnsi="Arial" w:cs="Arial"/>
          <w:sz w:val="20"/>
          <w:szCs w:val="20"/>
        </w:rPr>
        <w:t>Acceso mediante la aplicación al Catálogo de Proveedores.</w:t>
      </w:r>
    </w:p>
    <w:p w:rsidR="008E28AC" w:rsidRPr="004C524A" w:rsidRDefault="008E28AC" w:rsidP="008E28AC">
      <w:pPr>
        <w:pStyle w:val="Prrafodelista"/>
        <w:numPr>
          <w:ilvl w:val="0"/>
          <w:numId w:val="41"/>
        </w:numPr>
        <w:spacing w:after="0"/>
        <w:ind w:left="1134"/>
        <w:jc w:val="both"/>
        <w:rPr>
          <w:rFonts w:ascii="Arial" w:hAnsi="Arial" w:cs="Arial"/>
          <w:sz w:val="20"/>
          <w:szCs w:val="20"/>
        </w:rPr>
      </w:pPr>
      <w:r w:rsidRPr="004C524A">
        <w:rPr>
          <w:rFonts w:ascii="Arial" w:hAnsi="Arial" w:cs="Arial"/>
          <w:sz w:val="20"/>
          <w:szCs w:val="20"/>
        </w:rPr>
        <w:t>Afectación Contable por Partida de conformidad al Clasificador por Objeto de Gasto.</w:t>
      </w:r>
    </w:p>
    <w:p w:rsidR="008E28AC" w:rsidRPr="004C524A" w:rsidRDefault="008E28AC" w:rsidP="008E28AC">
      <w:pPr>
        <w:pStyle w:val="Prrafodelista"/>
        <w:numPr>
          <w:ilvl w:val="0"/>
          <w:numId w:val="41"/>
        </w:numPr>
        <w:spacing w:after="0"/>
        <w:ind w:left="1134"/>
        <w:jc w:val="both"/>
        <w:rPr>
          <w:rFonts w:ascii="Arial" w:hAnsi="Arial" w:cs="Arial"/>
          <w:sz w:val="20"/>
          <w:szCs w:val="20"/>
        </w:rPr>
      </w:pPr>
      <w:r w:rsidRPr="004C524A">
        <w:rPr>
          <w:rFonts w:ascii="Arial" w:hAnsi="Arial" w:cs="Arial"/>
          <w:sz w:val="20"/>
          <w:szCs w:val="20"/>
        </w:rPr>
        <w:t>Altas, bajas y cambios de partidas a 4to Nivel (artículo).</w:t>
      </w:r>
    </w:p>
    <w:p w:rsidR="008E28AC" w:rsidRPr="004C524A" w:rsidRDefault="008E28AC" w:rsidP="008E28AC">
      <w:pPr>
        <w:pStyle w:val="Prrafodelista"/>
        <w:numPr>
          <w:ilvl w:val="0"/>
          <w:numId w:val="41"/>
        </w:numPr>
        <w:spacing w:after="0"/>
        <w:ind w:left="1134"/>
        <w:jc w:val="both"/>
        <w:rPr>
          <w:rFonts w:ascii="Arial" w:hAnsi="Arial" w:cs="Arial"/>
          <w:sz w:val="20"/>
          <w:szCs w:val="20"/>
        </w:rPr>
      </w:pPr>
      <w:r w:rsidRPr="004C524A">
        <w:rPr>
          <w:rFonts w:ascii="Arial" w:hAnsi="Arial" w:cs="Arial"/>
          <w:sz w:val="20"/>
          <w:szCs w:val="20"/>
        </w:rPr>
        <w:t>Afectación Presupuestal Momento de Orden Presupuestal Comprometido.</w:t>
      </w:r>
    </w:p>
    <w:p w:rsidR="008E28AC" w:rsidRPr="004C524A" w:rsidRDefault="008E28AC" w:rsidP="008E28AC">
      <w:pPr>
        <w:pStyle w:val="Prrafodelista"/>
        <w:numPr>
          <w:ilvl w:val="0"/>
          <w:numId w:val="41"/>
        </w:numPr>
        <w:spacing w:after="0"/>
        <w:ind w:left="1134"/>
        <w:jc w:val="both"/>
        <w:rPr>
          <w:rFonts w:ascii="Arial" w:hAnsi="Arial" w:cs="Arial"/>
          <w:sz w:val="20"/>
          <w:szCs w:val="20"/>
        </w:rPr>
      </w:pPr>
      <w:r w:rsidRPr="004C524A">
        <w:rPr>
          <w:rFonts w:ascii="Arial" w:hAnsi="Arial" w:cs="Arial"/>
          <w:sz w:val="20"/>
          <w:szCs w:val="20"/>
        </w:rPr>
        <w:t>Impresión de requisición de suministro en formato establecido por el ITEI reporte de Requisición.</w:t>
      </w:r>
    </w:p>
    <w:p w:rsidR="008E28AC" w:rsidRPr="004C524A" w:rsidRDefault="008E28AC" w:rsidP="008E28AC">
      <w:pPr>
        <w:pStyle w:val="Prrafodelista"/>
        <w:numPr>
          <w:ilvl w:val="0"/>
          <w:numId w:val="41"/>
        </w:numPr>
        <w:spacing w:after="0"/>
        <w:ind w:left="1134"/>
        <w:jc w:val="both"/>
        <w:rPr>
          <w:rFonts w:ascii="Arial" w:hAnsi="Arial" w:cs="Arial"/>
          <w:sz w:val="20"/>
          <w:szCs w:val="20"/>
        </w:rPr>
      </w:pPr>
      <w:r w:rsidRPr="004C524A">
        <w:rPr>
          <w:rFonts w:ascii="Arial" w:hAnsi="Arial" w:cs="Arial"/>
        </w:rPr>
        <w:t xml:space="preserve"> </w:t>
      </w:r>
      <w:r w:rsidRPr="004C524A">
        <w:rPr>
          <w:rFonts w:ascii="Arial" w:hAnsi="Arial" w:cs="Arial"/>
          <w:sz w:val="20"/>
          <w:szCs w:val="20"/>
        </w:rPr>
        <w:t>Automatización para la impresión de Póliza Contable.</w:t>
      </w:r>
    </w:p>
    <w:p w:rsidR="008E28AC" w:rsidRPr="004C524A" w:rsidRDefault="008E28AC" w:rsidP="008E28AC">
      <w:pPr>
        <w:pStyle w:val="Prrafodelista"/>
        <w:numPr>
          <w:ilvl w:val="0"/>
          <w:numId w:val="41"/>
        </w:numPr>
        <w:spacing w:after="0"/>
        <w:ind w:left="1134"/>
        <w:jc w:val="both"/>
        <w:rPr>
          <w:rFonts w:ascii="Arial" w:hAnsi="Arial" w:cs="Arial"/>
          <w:sz w:val="20"/>
          <w:szCs w:val="20"/>
        </w:rPr>
      </w:pPr>
      <w:r w:rsidRPr="004C524A">
        <w:rPr>
          <w:rFonts w:ascii="Arial" w:hAnsi="Arial" w:cs="Arial"/>
          <w:sz w:val="20"/>
          <w:szCs w:val="20"/>
        </w:rPr>
        <w:t>Generación de Orden de Compra.</w:t>
      </w:r>
    </w:p>
    <w:p w:rsidR="008E28AC" w:rsidRPr="004C524A" w:rsidRDefault="008E28AC" w:rsidP="008E28AC">
      <w:pPr>
        <w:pStyle w:val="Prrafodelista"/>
        <w:numPr>
          <w:ilvl w:val="0"/>
          <w:numId w:val="41"/>
        </w:numPr>
        <w:spacing w:after="0"/>
        <w:ind w:left="1134"/>
        <w:jc w:val="both"/>
        <w:rPr>
          <w:rFonts w:ascii="Arial" w:hAnsi="Arial" w:cs="Arial"/>
          <w:sz w:val="20"/>
          <w:szCs w:val="20"/>
        </w:rPr>
      </w:pPr>
      <w:r w:rsidRPr="004C524A">
        <w:rPr>
          <w:rFonts w:ascii="Arial" w:hAnsi="Arial" w:cs="Arial"/>
          <w:sz w:val="20"/>
          <w:szCs w:val="20"/>
        </w:rPr>
        <w:t>Privilegios por Usuarios para el manejo del Módulo de Requisiciones.</w:t>
      </w:r>
    </w:p>
    <w:p w:rsidR="008E28AC" w:rsidRPr="004C524A" w:rsidRDefault="008E28AC" w:rsidP="008E28AC">
      <w:pPr>
        <w:pStyle w:val="Prrafodelista"/>
        <w:numPr>
          <w:ilvl w:val="0"/>
          <w:numId w:val="41"/>
        </w:numPr>
        <w:spacing w:after="0"/>
        <w:ind w:left="1134"/>
        <w:jc w:val="both"/>
        <w:rPr>
          <w:rFonts w:ascii="Arial" w:hAnsi="Arial" w:cs="Arial"/>
          <w:sz w:val="20"/>
          <w:szCs w:val="20"/>
        </w:rPr>
      </w:pPr>
      <w:r w:rsidRPr="004C524A">
        <w:rPr>
          <w:rFonts w:ascii="Arial" w:hAnsi="Arial" w:cs="Arial"/>
          <w:sz w:val="20"/>
          <w:szCs w:val="20"/>
        </w:rPr>
        <w:t>Cuente la conectividad al Sistema de Contabilidad Gubernamental del Instituto.</w:t>
      </w:r>
    </w:p>
    <w:p w:rsidR="004C524A" w:rsidRPr="0021478F" w:rsidRDefault="004C524A" w:rsidP="003973E2">
      <w:pPr>
        <w:jc w:val="both"/>
        <w:rPr>
          <w:rFonts w:ascii="Arial" w:hAnsi="Arial" w:cs="Arial"/>
          <w:szCs w:val="32"/>
          <w:lang w:val="es-MX"/>
        </w:rPr>
      </w:pPr>
    </w:p>
    <w:p w:rsidR="008E28AC" w:rsidRPr="0021478F" w:rsidRDefault="008E28AC" w:rsidP="008E28AC">
      <w:pPr>
        <w:pStyle w:val="Prrafodelista"/>
        <w:numPr>
          <w:ilvl w:val="0"/>
          <w:numId w:val="40"/>
        </w:numPr>
        <w:ind w:left="567" w:hanging="141"/>
        <w:jc w:val="both"/>
        <w:rPr>
          <w:rFonts w:ascii="Arial" w:hAnsi="Arial" w:cs="Arial"/>
        </w:rPr>
      </w:pPr>
      <w:r w:rsidRPr="0021478F">
        <w:rPr>
          <w:rFonts w:ascii="Arial" w:hAnsi="Arial" w:cs="Arial"/>
          <w:b/>
          <w:i/>
        </w:rPr>
        <w:t>Desarrollo e implementación de un Módulo de Registro y valoración Patrimonial, con las siguientes características:</w:t>
      </w:r>
    </w:p>
    <w:p w:rsidR="0021478F" w:rsidRPr="0021478F" w:rsidRDefault="0021478F" w:rsidP="0021478F">
      <w:pPr>
        <w:pStyle w:val="Prrafodelista"/>
        <w:ind w:left="567"/>
        <w:jc w:val="both"/>
        <w:rPr>
          <w:rFonts w:ascii="Arial" w:hAnsi="Arial" w:cs="Arial"/>
        </w:rPr>
      </w:pPr>
    </w:p>
    <w:p w:rsidR="008E28AC" w:rsidRPr="004C524A" w:rsidRDefault="008E28AC" w:rsidP="008E28AC">
      <w:pPr>
        <w:pStyle w:val="Prrafodelista"/>
        <w:numPr>
          <w:ilvl w:val="0"/>
          <w:numId w:val="43"/>
        </w:numPr>
        <w:spacing w:after="0"/>
        <w:ind w:left="1134"/>
        <w:jc w:val="both"/>
        <w:rPr>
          <w:rFonts w:ascii="Arial" w:hAnsi="Arial" w:cs="Arial"/>
          <w:sz w:val="20"/>
          <w:szCs w:val="20"/>
        </w:rPr>
      </w:pPr>
      <w:r w:rsidRPr="004C524A">
        <w:rPr>
          <w:rFonts w:ascii="Arial" w:hAnsi="Arial" w:cs="Arial"/>
          <w:sz w:val="20"/>
          <w:szCs w:val="20"/>
        </w:rPr>
        <w:t>Registro del Código Patrimonial Bienes Muebles, Inmuebles e Intangibles.</w:t>
      </w:r>
    </w:p>
    <w:p w:rsidR="008E28AC" w:rsidRPr="004C524A" w:rsidRDefault="008E28AC" w:rsidP="008E28AC">
      <w:pPr>
        <w:pStyle w:val="Prrafodelista"/>
        <w:numPr>
          <w:ilvl w:val="0"/>
          <w:numId w:val="43"/>
        </w:numPr>
        <w:spacing w:after="0"/>
        <w:ind w:left="1134"/>
        <w:jc w:val="both"/>
        <w:rPr>
          <w:rFonts w:ascii="Arial" w:hAnsi="Arial" w:cs="Arial"/>
          <w:sz w:val="20"/>
          <w:szCs w:val="20"/>
        </w:rPr>
      </w:pPr>
      <w:r w:rsidRPr="004C524A">
        <w:rPr>
          <w:rFonts w:ascii="Arial" w:hAnsi="Arial" w:cs="Arial"/>
          <w:sz w:val="20"/>
          <w:szCs w:val="20"/>
        </w:rPr>
        <w:lastRenderedPageBreak/>
        <w:t>Armonizar el Registro de Bienes de conformidad al Plan de Cuentas establecido por el CONAC.</w:t>
      </w:r>
    </w:p>
    <w:p w:rsidR="008E28AC" w:rsidRPr="004C524A" w:rsidRDefault="008E28AC" w:rsidP="008E28AC">
      <w:pPr>
        <w:pStyle w:val="Prrafodelista"/>
        <w:numPr>
          <w:ilvl w:val="0"/>
          <w:numId w:val="43"/>
        </w:numPr>
        <w:spacing w:after="0"/>
        <w:ind w:left="1134"/>
        <w:jc w:val="both"/>
        <w:rPr>
          <w:rFonts w:ascii="Arial" w:hAnsi="Arial" w:cs="Arial"/>
          <w:sz w:val="20"/>
          <w:szCs w:val="20"/>
        </w:rPr>
      </w:pPr>
      <w:r w:rsidRPr="004C524A">
        <w:rPr>
          <w:rFonts w:ascii="Arial" w:hAnsi="Arial" w:cs="Arial"/>
          <w:sz w:val="20"/>
          <w:szCs w:val="20"/>
        </w:rPr>
        <w:t>Captura de las particulares de registro de los Bienes Muebles, Inmuebles e Intangibles.</w:t>
      </w:r>
    </w:p>
    <w:p w:rsidR="008E28AC" w:rsidRPr="004C524A" w:rsidRDefault="008E28AC" w:rsidP="008E28AC">
      <w:pPr>
        <w:pStyle w:val="Prrafodelista"/>
        <w:numPr>
          <w:ilvl w:val="0"/>
          <w:numId w:val="43"/>
        </w:numPr>
        <w:spacing w:after="0"/>
        <w:ind w:left="1134"/>
        <w:jc w:val="both"/>
        <w:rPr>
          <w:rFonts w:ascii="Arial" w:hAnsi="Arial" w:cs="Arial"/>
          <w:sz w:val="20"/>
          <w:szCs w:val="20"/>
        </w:rPr>
      </w:pPr>
      <w:r w:rsidRPr="004C524A">
        <w:rPr>
          <w:rFonts w:ascii="Arial" w:hAnsi="Arial" w:cs="Arial"/>
          <w:sz w:val="20"/>
          <w:szCs w:val="20"/>
        </w:rPr>
        <w:t>Registro de Muebles, Inmuebles e Intangibles de manera cuando sean análogos.</w:t>
      </w:r>
    </w:p>
    <w:p w:rsidR="008E28AC" w:rsidRPr="004C524A" w:rsidRDefault="008E28AC" w:rsidP="008E28AC">
      <w:pPr>
        <w:pStyle w:val="Prrafodelista"/>
        <w:numPr>
          <w:ilvl w:val="0"/>
          <w:numId w:val="43"/>
        </w:numPr>
        <w:spacing w:after="0"/>
        <w:ind w:left="1134"/>
        <w:jc w:val="both"/>
        <w:rPr>
          <w:rFonts w:ascii="Arial" w:hAnsi="Arial" w:cs="Arial"/>
          <w:sz w:val="20"/>
          <w:szCs w:val="20"/>
        </w:rPr>
      </w:pPr>
      <w:r w:rsidRPr="004C524A">
        <w:rPr>
          <w:rFonts w:ascii="Arial" w:hAnsi="Arial" w:cs="Arial"/>
          <w:sz w:val="20"/>
          <w:szCs w:val="20"/>
        </w:rPr>
        <w:t>Impresión de formato para la integración de la relación de bienes muebles e inmuebles del Ente Público.</w:t>
      </w:r>
    </w:p>
    <w:p w:rsidR="008E28AC" w:rsidRPr="004C524A" w:rsidRDefault="008E28AC" w:rsidP="008E28AC">
      <w:pPr>
        <w:pStyle w:val="Prrafodelista"/>
        <w:numPr>
          <w:ilvl w:val="0"/>
          <w:numId w:val="43"/>
        </w:numPr>
        <w:spacing w:after="0"/>
        <w:ind w:left="1134"/>
        <w:jc w:val="both"/>
        <w:rPr>
          <w:rFonts w:ascii="Arial" w:hAnsi="Arial" w:cs="Arial"/>
          <w:sz w:val="20"/>
          <w:szCs w:val="20"/>
        </w:rPr>
      </w:pPr>
      <w:r w:rsidRPr="004C524A">
        <w:rPr>
          <w:rFonts w:ascii="Arial" w:hAnsi="Arial" w:cs="Arial"/>
          <w:sz w:val="20"/>
          <w:szCs w:val="20"/>
        </w:rPr>
        <w:t>Registro vida útil del bien propiedad del Ente Público.</w:t>
      </w:r>
    </w:p>
    <w:p w:rsidR="008E28AC" w:rsidRPr="004C524A" w:rsidRDefault="008E28AC" w:rsidP="008E28AC">
      <w:pPr>
        <w:pStyle w:val="Prrafodelista"/>
        <w:numPr>
          <w:ilvl w:val="0"/>
          <w:numId w:val="43"/>
        </w:numPr>
        <w:spacing w:after="0"/>
        <w:ind w:left="1134"/>
        <w:jc w:val="both"/>
        <w:rPr>
          <w:rFonts w:ascii="Arial" w:hAnsi="Arial" w:cs="Arial"/>
          <w:sz w:val="20"/>
          <w:szCs w:val="20"/>
        </w:rPr>
      </w:pPr>
      <w:r w:rsidRPr="004C524A">
        <w:rPr>
          <w:rFonts w:ascii="Arial" w:hAnsi="Arial" w:cs="Arial"/>
          <w:sz w:val="20"/>
          <w:szCs w:val="20"/>
        </w:rPr>
        <w:t>Privilegios por Usuarios para el manejo del Módulo de Requisiciones.</w:t>
      </w:r>
    </w:p>
    <w:p w:rsidR="008E28AC" w:rsidRPr="004C524A" w:rsidRDefault="008E28AC" w:rsidP="008E28AC">
      <w:pPr>
        <w:pStyle w:val="Prrafodelista"/>
        <w:numPr>
          <w:ilvl w:val="0"/>
          <w:numId w:val="43"/>
        </w:numPr>
        <w:spacing w:after="0"/>
        <w:ind w:left="1134"/>
        <w:jc w:val="both"/>
        <w:rPr>
          <w:rFonts w:ascii="Arial" w:hAnsi="Arial" w:cs="Arial"/>
          <w:sz w:val="20"/>
          <w:szCs w:val="20"/>
        </w:rPr>
      </w:pPr>
      <w:r w:rsidRPr="004C524A">
        <w:rPr>
          <w:rFonts w:ascii="Arial" w:hAnsi="Arial" w:cs="Arial"/>
          <w:sz w:val="20"/>
          <w:szCs w:val="20"/>
        </w:rPr>
        <w:t>Cuente la conectividad al Sistema de Contabilidad Gubernamental del Instituto.</w:t>
      </w:r>
    </w:p>
    <w:p w:rsidR="0021478F" w:rsidRDefault="0021478F" w:rsidP="008E28AC">
      <w:pPr>
        <w:ind w:firstLine="708"/>
        <w:jc w:val="both"/>
        <w:rPr>
          <w:rFonts w:ascii="Arial" w:hAnsi="Arial" w:cs="Arial"/>
          <w:b/>
          <w:i/>
          <w:sz w:val="22"/>
          <w:szCs w:val="22"/>
          <w:lang w:val="es-MX" w:eastAsia="es-MX"/>
        </w:rPr>
      </w:pPr>
    </w:p>
    <w:p w:rsidR="008E28AC" w:rsidRPr="0021478F" w:rsidRDefault="008E28AC" w:rsidP="0021478F">
      <w:pPr>
        <w:pStyle w:val="Prrafodelista"/>
        <w:numPr>
          <w:ilvl w:val="0"/>
          <w:numId w:val="40"/>
        </w:numPr>
        <w:ind w:left="567" w:hanging="141"/>
        <w:jc w:val="both"/>
        <w:rPr>
          <w:rFonts w:ascii="Arial" w:hAnsi="Arial" w:cs="Arial"/>
          <w:b/>
          <w:i/>
        </w:rPr>
      </w:pPr>
      <w:r w:rsidRPr="0021478F">
        <w:rPr>
          <w:rFonts w:ascii="Arial" w:hAnsi="Arial" w:cs="Arial"/>
          <w:b/>
          <w:i/>
        </w:rPr>
        <w:t>El desarrollo e Implementación de los módulos antes descritos, llevarán las siguientes características técnicas:</w:t>
      </w:r>
    </w:p>
    <w:p w:rsidR="008E28AC" w:rsidRPr="0021478F" w:rsidRDefault="008E28AC" w:rsidP="008E28AC">
      <w:pPr>
        <w:jc w:val="both"/>
        <w:rPr>
          <w:rFonts w:ascii="Arial" w:hAnsi="Arial" w:cs="Arial"/>
          <w:sz w:val="20"/>
          <w:szCs w:val="20"/>
        </w:rPr>
      </w:pPr>
    </w:p>
    <w:p w:rsidR="008E28AC" w:rsidRPr="004C524A" w:rsidRDefault="008E28AC" w:rsidP="004C524A">
      <w:pPr>
        <w:pStyle w:val="Prrafodelista"/>
        <w:numPr>
          <w:ilvl w:val="0"/>
          <w:numId w:val="44"/>
        </w:numPr>
        <w:spacing w:after="0"/>
        <w:ind w:left="1134"/>
        <w:jc w:val="both"/>
        <w:rPr>
          <w:rFonts w:ascii="Arial" w:hAnsi="Arial" w:cs="Arial"/>
          <w:sz w:val="20"/>
          <w:szCs w:val="20"/>
        </w:rPr>
      </w:pPr>
      <w:r w:rsidRPr="004C524A">
        <w:rPr>
          <w:rFonts w:ascii="Arial" w:hAnsi="Arial" w:cs="Arial"/>
          <w:sz w:val="20"/>
          <w:szCs w:val="20"/>
        </w:rPr>
        <w:t xml:space="preserve">Deberá de contar con </w:t>
      </w:r>
      <w:proofErr w:type="spellStart"/>
      <w:r w:rsidRPr="004C524A">
        <w:rPr>
          <w:rFonts w:ascii="Arial" w:hAnsi="Arial" w:cs="Arial"/>
          <w:sz w:val="20"/>
          <w:szCs w:val="20"/>
        </w:rPr>
        <w:t>reporteador</w:t>
      </w:r>
      <w:proofErr w:type="spellEnd"/>
      <w:r w:rsidRPr="004C524A">
        <w:rPr>
          <w:rFonts w:ascii="Arial" w:hAnsi="Arial" w:cs="Arial"/>
          <w:sz w:val="20"/>
          <w:szCs w:val="20"/>
        </w:rPr>
        <w:t xml:space="preserve"> robusto (ejemplo: </w:t>
      </w:r>
      <w:proofErr w:type="spellStart"/>
      <w:r w:rsidRPr="004C524A">
        <w:rPr>
          <w:rFonts w:ascii="Arial" w:hAnsi="Arial" w:cs="Arial"/>
          <w:sz w:val="20"/>
          <w:szCs w:val="20"/>
        </w:rPr>
        <w:t>Crystal</w:t>
      </w:r>
      <w:proofErr w:type="spellEnd"/>
      <w:r w:rsidRPr="004C524A">
        <w:rPr>
          <w:rFonts w:ascii="Arial" w:hAnsi="Arial" w:cs="Arial"/>
          <w:sz w:val="20"/>
          <w:szCs w:val="20"/>
        </w:rPr>
        <w:t xml:space="preserve"> </w:t>
      </w:r>
      <w:proofErr w:type="spellStart"/>
      <w:r w:rsidRPr="004C524A">
        <w:rPr>
          <w:rFonts w:ascii="Arial" w:hAnsi="Arial" w:cs="Arial"/>
          <w:sz w:val="20"/>
          <w:szCs w:val="20"/>
        </w:rPr>
        <w:t>Report</w:t>
      </w:r>
      <w:proofErr w:type="spellEnd"/>
      <w:r w:rsidRPr="004C524A">
        <w:rPr>
          <w:rFonts w:ascii="Arial" w:hAnsi="Arial" w:cs="Arial"/>
          <w:sz w:val="20"/>
          <w:szCs w:val="20"/>
        </w:rPr>
        <w:t>).</w:t>
      </w:r>
    </w:p>
    <w:p w:rsidR="008E28AC" w:rsidRPr="004C524A" w:rsidRDefault="008E28AC" w:rsidP="004C524A">
      <w:pPr>
        <w:pStyle w:val="Prrafodelista"/>
        <w:numPr>
          <w:ilvl w:val="0"/>
          <w:numId w:val="44"/>
        </w:numPr>
        <w:spacing w:after="0"/>
        <w:ind w:left="1134"/>
        <w:jc w:val="both"/>
        <w:rPr>
          <w:rFonts w:ascii="Arial" w:hAnsi="Arial" w:cs="Arial"/>
          <w:szCs w:val="32"/>
        </w:rPr>
      </w:pPr>
      <w:r w:rsidRPr="004C524A">
        <w:rPr>
          <w:rFonts w:ascii="Arial" w:hAnsi="Arial" w:cs="Arial"/>
          <w:sz w:val="20"/>
          <w:szCs w:val="20"/>
        </w:rPr>
        <w:t xml:space="preserve">Cuente la conectividad para enlazar los módulos hacia los componentes de Sistema de Contabilidad </w:t>
      </w:r>
      <w:r w:rsidR="0021478F" w:rsidRPr="004C524A">
        <w:rPr>
          <w:rFonts w:ascii="Arial" w:hAnsi="Arial" w:cs="Arial"/>
          <w:sz w:val="20"/>
          <w:szCs w:val="20"/>
        </w:rPr>
        <w:t>Gubernamental con el que cuenta el instituto.</w:t>
      </w:r>
    </w:p>
    <w:p w:rsidR="008E28AC" w:rsidRPr="004C524A" w:rsidRDefault="008E28AC" w:rsidP="004C524A">
      <w:pPr>
        <w:pStyle w:val="Prrafodelista"/>
        <w:numPr>
          <w:ilvl w:val="0"/>
          <w:numId w:val="44"/>
        </w:numPr>
        <w:spacing w:after="0"/>
        <w:ind w:left="1134"/>
        <w:jc w:val="both"/>
        <w:rPr>
          <w:rFonts w:ascii="Arial" w:hAnsi="Arial" w:cs="Arial"/>
          <w:szCs w:val="32"/>
        </w:rPr>
      </w:pPr>
      <w:r w:rsidRPr="004C524A">
        <w:rPr>
          <w:rFonts w:ascii="Arial" w:hAnsi="Arial" w:cs="Arial"/>
          <w:sz w:val="20"/>
          <w:szCs w:val="20"/>
        </w:rPr>
        <w:t>Desarrollado según plataforma de servidor de datos SQL Server 2012 o superior</w:t>
      </w:r>
      <w:r w:rsidR="0021478F" w:rsidRPr="004C524A">
        <w:rPr>
          <w:rFonts w:ascii="Arial" w:hAnsi="Arial" w:cs="Arial"/>
          <w:sz w:val="20"/>
          <w:szCs w:val="20"/>
        </w:rPr>
        <w:t>.</w:t>
      </w:r>
    </w:p>
    <w:p w:rsidR="008E28AC" w:rsidRDefault="008E28AC" w:rsidP="003973E2">
      <w:pPr>
        <w:jc w:val="both"/>
        <w:rPr>
          <w:rFonts w:ascii="Arial" w:hAnsi="Arial" w:cs="Arial"/>
          <w:szCs w:val="32"/>
          <w:lang w:val="es-MX"/>
        </w:rPr>
      </w:pPr>
    </w:p>
    <w:p w:rsidR="0021478F" w:rsidRPr="0021478F" w:rsidRDefault="0021478F" w:rsidP="0021478F">
      <w:pPr>
        <w:pStyle w:val="Prrafodelista"/>
        <w:numPr>
          <w:ilvl w:val="0"/>
          <w:numId w:val="40"/>
        </w:numPr>
        <w:ind w:left="567" w:hanging="141"/>
        <w:jc w:val="both"/>
        <w:rPr>
          <w:rFonts w:ascii="Arial" w:hAnsi="Arial" w:cs="Arial"/>
          <w:b/>
          <w:i/>
        </w:rPr>
      </w:pPr>
      <w:r w:rsidRPr="0021478F">
        <w:rPr>
          <w:rFonts w:ascii="Arial" w:hAnsi="Arial" w:cs="Arial"/>
          <w:b/>
          <w:i/>
        </w:rPr>
        <w:t xml:space="preserve">Capacitación </w:t>
      </w:r>
      <w:r>
        <w:rPr>
          <w:rFonts w:ascii="Arial" w:hAnsi="Arial" w:cs="Arial"/>
          <w:b/>
          <w:i/>
        </w:rPr>
        <w:t>y</w:t>
      </w:r>
      <w:r w:rsidRPr="0021478F">
        <w:rPr>
          <w:rFonts w:ascii="Arial" w:hAnsi="Arial" w:cs="Arial"/>
          <w:b/>
          <w:i/>
        </w:rPr>
        <w:t xml:space="preserve"> Asesoría.</w:t>
      </w:r>
    </w:p>
    <w:p w:rsidR="0021478F" w:rsidRPr="004C524A" w:rsidRDefault="0021478F" w:rsidP="004C524A">
      <w:pPr>
        <w:spacing w:line="276" w:lineRule="auto"/>
        <w:ind w:left="142" w:firstLine="567"/>
        <w:jc w:val="both"/>
        <w:rPr>
          <w:rFonts w:ascii="Arial" w:hAnsi="Arial" w:cs="Arial"/>
          <w:sz w:val="22"/>
          <w:szCs w:val="20"/>
        </w:rPr>
      </w:pPr>
      <w:r w:rsidRPr="004C524A">
        <w:rPr>
          <w:rFonts w:ascii="Arial" w:hAnsi="Arial" w:cs="Arial"/>
          <w:sz w:val="22"/>
          <w:szCs w:val="20"/>
        </w:rPr>
        <w:t>Se deberá de capacitar a entera satisfacción de la convocante a los servidores públicos usuarios del Sistema de Contabilidad Gubernamental, la cual será proporcionada en las instalaciones del Instituto de Transparencia, Información Pública y Protección de Datos Personales del Estado de Jalisco (ITEI) conforme al calendario que de común acuerdo establezcan las partes en la fecha de firma del contrato, en horarios y días hábiles. Los gastos y costos de capacitación, están implícitos en la proposición, por lo que no se generará costo adicional por este rubro al instituto.</w:t>
      </w:r>
    </w:p>
    <w:p w:rsidR="0021478F" w:rsidRDefault="0021478F" w:rsidP="0021478F">
      <w:pPr>
        <w:jc w:val="both"/>
        <w:rPr>
          <w:rFonts w:ascii="Arial" w:hAnsi="Arial" w:cs="Arial"/>
          <w:b/>
          <w:sz w:val="20"/>
          <w:szCs w:val="20"/>
        </w:rPr>
      </w:pPr>
    </w:p>
    <w:p w:rsidR="0021478F" w:rsidRPr="0021478F" w:rsidRDefault="0021478F" w:rsidP="0021478F">
      <w:pPr>
        <w:jc w:val="both"/>
        <w:rPr>
          <w:rFonts w:ascii="Arial" w:hAnsi="Arial" w:cs="Arial"/>
          <w:sz w:val="20"/>
          <w:szCs w:val="20"/>
        </w:rPr>
      </w:pPr>
      <w:r w:rsidRPr="0021478F">
        <w:rPr>
          <w:rFonts w:ascii="Arial" w:hAnsi="Arial" w:cs="Arial"/>
          <w:b/>
          <w:sz w:val="20"/>
          <w:szCs w:val="20"/>
        </w:rPr>
        <w:t>TIEMPO DE ENTREGA</w:t>
      </w:r>
      <w:r>
        <w:rPr>
          <w:rFonts w:ascii="Arial" w:hAnsi="Arial" w:cs="Arial"/>
          <w:b/>
          <w:sz w:val="20"/>
          <w:szCs w:val="20"/>
        </w:rPr>
        <w:t xml:space="preserve"> DEL SERVICIO: </w:t>
      </w:r>
      <w:r>
        <w:rPr>
          <w:rFonts w:ascii="Arial" w:hAnsi="Arial" w:cs="Arial"/>
          <w:sz w:val="20"/>
          <w:szCs w:val="20"/>
        </w:rPr>
        <w:t>________________________________________________</w:t>
      </w:r>
    </w:p>
    <w:p w:rsidR="00E65893" w:rsidRDefault="00E65893" w:rsidP="003973E2">
      <w:pPr>
        <w:jc w:val="center"/>
        <w:rPr>
          <w:rFonts w:ascii="Arial" w:hAnsi="Arial" w:cs="Arial"/>
          <w:b/>
          <w:sz w:val="22"/>
          <w:szCs w:val="20"/>
          <w:lang w:val="es-MX"/>
        </w:rPr>
      </w:pPr>
    </w:p>
    <w:p w:rsidR="004C524A" w:rsidRDefault="004C524A" w:rsidP="003973E2">
      <w:pPr>
        <w:jc w:val="center"/>
        <w:rPr>
          <w:rFonts w:ascii="Arial" w:hAnsi="Arial" w:cs="Arial"/>
          <w:b/>
          <w:sz w:val="22"/>
          <w:szCs w:val="20"/>
          <w:lang w:val="es-MX"/>
        </w:rPr>
      </w:pPr>
    </w:p>
    <w:p w:rsidR="00792A49" w:rsidRDefault="00663FA3" w:rsidP="003973E2">
      <w:pPr>
        <w:jc w:val="center"/>
        <w:rPr>
          <w:rFonts w:ascii="Arial" w:hAnsi="Arial" w:cs="Arial"/>
          <w:b/>
          <w:sz w:val="22"/>
          <w:szCs w:val="20"/>
          <w:lang w:val="es-MX"/>
        </w:rPr>
      </w:pPr>
      <w:r w:rsidRPr="003A36FC">
        <w:rPr>
          <w:rFonts w:ascii="Arial" w:hAnsi="Arial" w:cs="Arial"/>
          <w:b/>
          <w:sz w:val="22"/>
          <w:szCs w:val="20"/>
          <w:lang w:val="es-MX"/>
        </w:rPr>
        <w:t>Lugar y fecha</w:t>
      </w:r>
    </w:p>
    <w:p w:rsidR="004C524A" w:rsidRDefault="004C524A" w:rsidP="003973E2">
      <w:pPr>
        <w:jc w:val="center"/>
        <w:rPr>
          <w:rFonts w:ascii="Arial" w:hAnsi="Arial" w:cs="Arial"/>
          <w:b/>
          <w:sz w:val="22"/>
          <w:szCs w:val="20"/>
          <w:lang w:val="es-MX"/>
        </w:rPr>
      </w:pPr>
    </w:p>
    <w:p w:rsidR="004C524A" w:rsidRDefault="004C524A" w:rsidP="003973E2">
      <w:pPr>
        <w:jc w:val="center"/>
        <w:rPr>
          <w:rFonts w:ascii="Arial" w:hAnsi="Arial" w:cs="Arial"/>
          <w:b/>
          <w:sz w:val="22"/>
          <w:szCs w:val="20"/>
          <w:lang w:val="es-MX"/>
        </w:rPr>
      </w:pPr>
    </w:p>
    <w:p w:rsidR="004C524A" w:rsidRDefault="004C524A" w:rsidP="003973E2">
      <w:pPr>
        <w:jc w:val="center"/>
        <w:rPr>
          <w:rFonts w:ascii="Arial" w:hAnsi="Arial" w:cs="Arial"/>
          <w:b/>
          <w:sz w:val="22"/>
          <w:szCs w:val="20"/>
          <w:lang w:val="es-MX"/>
        </w:rPr>
      </w:pPr>
    </w:p>
    <w:p w:rsidR="004C524A" w:rsidRDefault="004C524A" w:rsidP="003973E2">
      <w:pPr>
        <w:jc w:val="center"/>
        <w:rPr>
          <w:rFonts w:ascii="Arial" w:hAnsi="Arial" w:cs="Arial"/>
          <w:b/>
          <w:sz w:val="22"/>
          <w:szCs w:val="20"/>
          <w:lang w:val="es-MX"/>
        </w:rPr>
      </w:pPr>
    </w:p>
    <w:p w:rsidR="004C524A" w:rsidRPr="003A36FC" w:rsidRDefault="004C524A" w:rsidP="003973E2">
      <w:pPr>
        <w:jc w:val="center"/>
        <w:rPr>
          <w:rFonts w:ascii="Arial" w:hAnsi="Arial" w:cs="Arial"/>
          <w:b/>
          <w:sz w:val="22"/>
          <w:szCs w:val="20"/>
          <w:lang w:val="es-MX"/>
        </w:rPr>
      </w:pPr>
    </w:p>
    <w:p w:rsidR="002C10A8" w:rsidRPr="003A36FC" w:rsidRDefault="00A120B7" w:rsidP="003973E2">
      <w:pPr>
        <w:jc w:val="center"/>
        <w:rPr>
          <w:rFonts w:ascii="Arial" w:hAnsi="Arial" w:cs="Arial"/>
          <w:b/>
          <w:sz w:val="22"/>
          <w:szCs w:val="20"/>
        </w:rPr>
      </w:pPr>
      <w:r w:rsidRPr="003A36FC">
        <w:rPr>
          <w:rFonts w:ascii="Arial" w:hAnsi="Arial" w:cs="Arial"/>
          <w:b/>
          <w:sz w:val="22"/>
          <w:szCs w:val="20"/>
        </w:rPr>
        <w:t>Nombre</w:t>
      </w:r>
      <w:r w:rsidR="002C10A8" w:rsidRPr="003A36FC">
        <w:rPr>
          <w:rFonts w:ascii="Arial" w:hAnsi="Arial" w:cs="Arial"/>
          <w:b/>
          <w:sz w:val="22"/>
          <w:szCs w:val="20"/>
        </w:rPr>
        <w:t xml:space="preserve"> de la empresa</w:t>
      </w:r>
    </w:p>
    <w:p w:rsidR="00A120B7" w:rsidRPr="003A36FC" w:rsidRDefault="002C10A8" w:rsidP="003973E2">
      <w:pPr>
        <w:jc w:val="center"/>
        <w:rPr>
          <w:rFonts w:ascii="Arial" w:hAnsi="Arial" w:cs="Arial"/>
          <w:b/>
          <w:sz w:val="22"/>
          <w:szCs w:val="20"/>
        </w:rPr>
      </w:pPr>
      <w:r w:rsidRPr="003A36FC">
        <w:rPr>
          <w:rFonts w:ascii="Arial" w:hAnsi="Arial" w:cs="Arial"/>
          <w:b/>
          <w:sz w:val="22"/>
          <w:szCs w:val="20"/>
        </w:rPr>
        <w:t>Nombre</w:t>
      </w:r>
      <w:r w:rsidR="00A120B7" w:rsidRPr="003A36FC">
        <w:rPr>
          <w:rFonts w:ascii="Arial" w:hAnsi="Arial" w:cs="Arial"/>
          <w:b/>
          <w:sz w:val="22"/>
          <w:szCs w:val="20"/>
        </w:rPr>
        <w:t xml:space="preserve"> y firma del representante legal y/o propietario </w:t>
      </w:r>
    </w:p>
    <w:tbl>
      <w:tblPr>
        <w:tblStyle w:val="Tablaconcuadrcula"/>
        <w:tblW w:w="0" w:type="auto"/>
        <w:tblInd w:w="1809" w:type="dxa"/>
        <w:tblLook w:val="04A0" w:firstRow="1" w:lastRow="0" w:firstColumn="1" w:lastColumn="0" w:noHBand="0" w:noVBand="1"/>
      </w:tblPr>
      <w:tblGrid>
        <w:gridCol w:w="5983"/>
      </w:tblGrid>
      <w:tr w:rsidR="00A120B7" w:rsidRPr="003A36FC" w:rsidTr="004C524A">
        <w:tc>
          <w:tcPr>
            <w:tcW w:w="5983" w:type="dxa"/>
          </w:tcPr>
          <w:p w:rsidR="00A120B7" w:rsidRPr="003A36FC" w:rsidRDefault="00A120B7" w:rsidP="003973E2">
            <w:pPr>
              <w:jc w:val="center"/>
              <w:rPr>
                <w:rFonts w:ascii="Arial" w:hAnsi="Arial" w:cs="Arial"/>
                <w:sz w:val="20"/>
                <w:szCs w:val="18"/>
              </w:rPr>
            </w:pPr>
            <w:r w:rsidRPr="003A36FC">
              <w:rPr>
                <w:rFonts w:ascii="Arial" w:hAnsi="Arial" w:cs="Arial"/>
                <w:sz w:val="20"/>
                <w:szCs w:val="18"/>
              </w:rPr>
              <w:t>Quien manifiesta bajo protesta de decir verdad, que a esta fecha el mandato con el que se ostenta no le ha sido</w:t>
            </w:r>
            <w:r w:rsidR="004C524A">
              <w:rPr>
                <w:rFonts w:ascii="Arial" w:hAnsi="Arial" w:cs="Arial"/>
                <w:sz w:val="20"/>
                <w:szCs w:val="18"/>
              </w:rPr>
              <w:t xml:space="preserve"> </w:t>
            </w:r>
            <w:r w:rsidRPr="003A36FC">
              <w:rPr>
                <w:rFonts w:ascii="Arial" w:hAnsi="Arial" w:cs="Arial"/>
                <w:sz w:val="20"/>
                <w:szCs w:val="18"/>
              </w:rPr>
              <w:t xml:space="preserve">modificado o revocado, y que por tanto la cotización es cierta y actual. </w:t>
            </w:r>
          </w:p>
        </w:tc>
      </w:tr>
    </w:tbl>
    <w:p w:rsidR="00644E68" w:rsidRDefault="00644E68" w:rsidP="003973E2">
      <w:pPr>
        <w:rPr>
          <w:rFonts w:ascii="Arial" w:hAnsi="Arial" w:cs="Arial"/>
          <w:b/>
          <w:sz w:val="18"/>
          <w:szCs w:val="18"/>
        </w:rPr>
      </w:pPr>
    </w:p>
    <w:p w:rsidR="00A23253" w:rsidRPr="004126FC" w:rsidRDefault="00A23253" w:rsidP="00A23253">
      <w:pPr>
        <w:jc w:val="right"/>
        <w:rPr>
          <w:rFonts w:ascii="Arial" w:hAnsi="Arial" w:cs="Arial"/>
          <w:b/>
          <w:sz w:val="22"/>
          <w:szCs w:val="22"/>
          <w:lang w:val="es-MX"/>
        </w:rPr>
      </w:pPr>
      <w:r w:rsidRPr="004126FC">
        <w:rPr>
          <w:rFonts w:ascii="Arial" w:hAnsi="Arial" w:cs="Arial"/>
          <w:b/>
          <w:sz w:val="22"/>
          <w:szCs w:val="22"/>
          <w:lang w:val="es-MX"/>
        </w:rPr>
        <w:lastRenderedPageBreak/>
        <w:t>ANEXO 2</w:t>
      </w:r>
    </w:p>
    <w:p w:rsidR="00A23253" w:rsidRDefault="00A23253" w:rsidP="00A23253">
      <w:pPr>
        <w:jc w:val="center"/>
        <w:rPr>
          <w:rFonts w:ascii="Arial" w:hAnsi="Arial" w:cs="Arial"/>
          <w:b/>
          <w:sz w:val="22"/>
          <w:szCs w:val="22"/>
          <w:lang w:val="es-MX"/>
        </w:rPr>
      </w:pPr>
      <w:r>
        <w:rPr>
          <w:rFonts w:ascii="Arial" w:hAnsi="Arial" w:cs="Arial"/>
          <w:b/>
          <w:sz w:val="22"/>
          <w:szCs w:val="22"/>
          <w:lang w:val="es-MX"/>
        </w:rPr>
        <w:t>PROPOSICIÓN ECONÓMICA</w:t>
      </w:r>
    </w:p>
    <w:p w:rsidR="00A23253" w:rsidRPr="00403DA2" w:rsidRDefault="00A23253" w:rsidP="00A23253">
      <w:pPr>
        <w:jc w:val="center"/>
        <w:rPr>
          <w:rFonts w:ascii="Arial" w:hAnsi="Arial" w:cs="Arial"/>
          <w:b/>
          <w:sz w:val="22"/>
          <w:szCs w:val="22"/>
          <w:lang w:val="es-MX"/>
        </w:rPr>
      </w:pPr>
      <w:r w:rsidRPr="00403DA2">
        <w:rPr>
          <w:rFonts w:ascii="Arial" w:hAnsi="Arial" w:cs="Arial"/>
          <w:b/>
          <w:sz w:val="22"/>
          <w:szCs w:val="22"/>
          <w:lang w:val="es-MX"/>
        </w:rPr>
        <w:t>LICITACIÓN PÚBLICA LOCAL LPLSCC-</w:t>
      </w:r>
      <w:r w:rsidR="005632C2">
        <w:rPr>
          <w:rFonts w:ascii="Arial" w:hAnsi="Arial" w:cs="Arial"/>
          <w:b/>
          <w:sz w:val="22"/>
          <w:szCs w:val="22"/>
          <w:lang w:val="es-MX"/>
        </w:rPr>
        <w:t>12</w:t>
      </w:r>
      <w:r w:rsidRPr="00403DA2">
        <w:rPr>
          <w:rFonts w:ascii="Arial" w:hAnsi="Arial" w:cs="Arial"/>
          <w:b/>
          <w:sz w:val="22"/>
          <w:szCs w:val="22"/>
          <w:lang w:val="es-MX"/>
        </w:rPr>
        <w:t>/2018</w:t>
      </w:r>
    </w:p>
    <w:p w:rsidR="0021478F" w:rsidRDefault="0021478F" w:rsidP="0021478F">
      <w:pPr>
        <w:jc w:val="center"/>
        <w:rPr>
          <w:rFonts w:ascii="Arial" w:hAnsi="Arial" w:cs="Arial"/>
          <w:b/>
          <w:sz w:val="20"/>
          <w:szCs w:val="18"/>
          <w:lang w:val="es-MX"/>
        </w:rPr>
      </w:pPr>
      <w:r w:rsidRPr="00B93B47">
        <w:rPr>
          <w:rFonts w:ascii="Arial" w:hAnsi="Arial" w:cs="Arial"/>
          <w:b/>
          <w:sz w:val="22"/>
          <w:szCs w:val="22"/>
          <w:lang w:val="es-MX"/>
        </w:rPr>
        <w:t>“</w:t>
      </w:r>
      <w:r>
        <w:rPr>
          <w:rFonts w:ascii="Arial" w:hAnsi="Arial" w:cs="Arial"/>
          <w:b/>
          <w:sz w:val="22"/>
          <w:szCs w:val="22"/>
          <w:lang w:val="es-MX"/>
        </w:rPr>
        <w:t>DESARROLLO E IMPLEMENTACIÓN DE MODULO DE REQUISICIONES Y MÓDULO DE REGISTRO Y VALORACIÓN PATRIMONIAL, ADAPTADO AL SISTEMA DE CONTABILIDAD GUBERNAMENTAL CON QUE CUENTA ACTUALMENTE EL ITEI</w:t>
      </w:r>
      <w:r w:rsidRPr="00B93B47">
        <w:rPr>
          <w:rFonts w:ascii="Arial" w:hAnsi="Arial" w:cs="Arial"/>
          <w:b/>
          <w:sz w:val="22"/>
          <w:szCs w:val="22"/>
          <w:lang w:val="es-MX"/>
        </w:rPr>
        <w:t>”</w:t>
      </w:r>
    </w:p>
    <w:p w:rsidR="00A23253" w:rsidRPr="002243BF" w:rsidRDefault="00A23253" w:rsidP="00A23253">
      <w:pPr>
        <w:jc w:val="center"/>
        <w:rPr>
          <w:rFonts w:ascii="Arial" w:hAnsi="Arial" w:cs="Arial"/>
          <w:b/>
          <w:sz w:val="22"/>
          <w:szCs w:val="22"/>
          <w:lang w:val="es-MX"/>
        </w:rPr>
      </w:pPr>
    </w:p>
    <w:p w:rsidR="00A23253" w:rsidRPr="002243BF" w:rsidRDefault="00A23253" w:rsidP="00A23253">
      <w:pPr>
        <w:keepNext/>
        <w:jc w:val="both"/>
        <w:outlineLvl w:val="1"/>
        <w:rPr>
          <w:rFonts w:ascii="Arial" w:hAnsi="Arial" w:cs="Arial"/>
          <w:b/>
          <w:caps/>
          <w:sz w:val="22"/>
          <w:szCs w:val="22"/>
          <w:lang w:val="es-MX"/>
        </w:rPr>
      </w:pPr>
      <w:r w:rsidRPr="002243BF">
        <w:rPr>
          <w:rFonts w:ascii="Arial" w:hAnsi="Arial" w:cs="Arial"/>
          <w:b/>
          <w:sz w:val="22"/>
          <w:szCs w:val="22"/>
          <w:lang w:val="es-MX"/>
        </w:rPr>
        <w:t>Unidad Centralizada de Compras</w:t>
      </w:r>
    </w:p>
    <w:p w:rsidR="00A23253" w:rsidRPr="002243BF" w:rsidRDefault="00A23253" w:rsidP="00A23253">
      <w:pPr>
        <w:keepNext/>
        <w:jc w:val="both"/>
        <w:outlineLvl w:val="1"/>
        <w:rPr>
          <w:rFonts w:ascii="Arial" w:hAnsi="Arial" w:cs="Arial"/>
          <w:b/>
          <w:sz w:val="22"/>
          <w:szCs w:val="22"/>
          <w:lang w:val="es-MX"/>
        </w:rPr>
      </w:pPr>
      <w:r w:rsidRPr="002243BF">
        <w:rPr>
          <w:rFonts w:ascii="Arial" w:hAnsi="Arial" w:cs="Arial"/>
          <w:b/>
          <w:sz w:val="22"/>
          <w:szCs w:val="22"/>
          <w:lang w:val="es-MX"/>
        </w:rPr>
        <w:t>Instituto de Transparencia, Información Pública y</w:t>
      </w:r>
    </w:p>
    <w:p w:rsidR="00A23253" w:rsidRPr="002243BF" w:rsidRDefault="00A23253" w:rsidP="00A23253">
      <w:pPr>
        <w:keepNext/>
        <w:jc w:val="both"/>
        <w:outlineLvl w:val="1"/>
        <w:rPr>
          <w:rFonts w:ascii="Arial" w:hAnsi="Arial" w:cs="Arial"/>
          <w:b/>
          <w:sz w:val="22"/>
          <w:szCs w:val="22"/>
          <w:lang w:val="es-MX"/>
        </w:rPr>
      </w:pPr>
      <w:r w:rsidRPr="002243BF">
        <w:rPr>
          <w:rFonts w:ascii="Arial" w:hAnsi="Arial" w:cs="Arial"/>
          <w:b/>
          <w:sz w:val="22"/>
          <w:szCs w:val="22"/>
          <w:lang w:val="es-MX"/>
        </w:rPr>
        <w:t>Protección de Datos Personales del Estado de Jalisco</w:t>
      </w:r>
    </w:p>
    <w:p w:rsidR="00A23253" w:rsidRPr="002243BF" w:rsidRDefault="00A23253" w:rsidP="00A23253">
      <w:pPr>
        <w:jc w:val="both"/>
        <w:rPr>
          <w:rFonts w:ascii="Arial" w:hAnsi="Arial" w:cs="Arial"/>
          <w:sz w:val="22"/>
          <w:szCs w:val="22"/>
          <w:lang w:val="es-MX"/>
        </w:rPr>
      </w:pPr>
    </w:p>
    <w:p w:rsidR="00A23253" w:rsidRDefault="00A23253" w:rsidP="00A23253">
      <w:pPr>
        <w:jc w:val="both"/>
        <w:rPr>
          <w:rFonts w:ascii="Arial" w:hAnsi="Arial" w:cs="Arial"/>
          <w:sz w:val="22"/>
          <w:szCs w:val="22"/>
        </w:rPr>
      </w:pPr>
      <w:r w:rsidRPr="002243BF">
        <w:rPr>
          <w:rFonts w:ascii="Arial" w:hAnsi="Arial" w:cs="Arial"/>
          <w:sz w:val="22"/>
          <w:szCs w:val="22"/>
          <w:lang w:val="es-MX"/>
        </w:rPr>
        <w:t>El bien y/o servicio solicitado en la presente Licitación, se proporcionará</w:t>
      </w:r>
      <w:r w:rsidRPr="002243BF">
        <w:rPr>
          <w:rFonts w:ascii="Arial" w:hAnsi="Arial" w:cs="Arial"/>
          <w:sz w:val="22"/>
          <w:szCs w:val="22"/>
        </w:rPr>
        <w:t xml:space="preserve"> de acuerdo a las siguientes especificaciones:</w:t>
      </w:r>
    </w:p>
    <w:p w:rsidR="00A23253" w:rsidRDefault="00A23253" w:rsidP="003E2869">
      <w:pPr>
        <w:jc w:val="center"/>
        <w:rPr>
          <w:rFonts w:ascii="Arial" w:hAnsi="Arial" w:cs="Arial"/>
          <w:b/>
          <w:sz w:val="22"/>
          <w:szCs w:val="22"/>
          <w:u w:val="single"/>
        </w:rPr>
      </w:pP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13"/>
        <w:gridCol w:w="872"/>
        <w:gridCol w:w="923"/>
        <w:gridCol w:w="5684"/>
        <w:gridCol w:w="1559"/>
      </w:tblGrid>
      <w:tr w:rsidR="004C524A" w:rsidRPr="00A23253" w:rsidTr="004C524A">
        <w:trPr>
          <w:trHeight w:val="929"/>
          <w:jc w:val="center"/>
        </w:trPr>
        <w:tc>
          <w:tcPr>
            <w:tcW w:w="313" w:type="dxa"/>
            <w:shd w:val="clear" w:color="000000" w:fill="C0C0C0"/>
            <w:textDirection w:val="btLr"/>
            <w:vAlign w:val="center"/>
            <w:hideMark/>
          </w:tcPr>
          <w:p w:rsidR="004C524A" w:rsidRPr="00A23253" w:rsidRDefault="004C524A" w:rsidP="005632C2">
            <w:pPr>
              <w:jc w:val="center"/>
              <w:rPr>
                <w:rFonts w:ascii="Arial" w:hAnsi="Arial" w:cs="Arial"/>
                <w:b/>
                <w:bCs/>
                <w:sz w:val="14"/>
                <w:szCs w:val="16"/>
              </w:rPr>
            </w:pPr>
            <w:r>
              <w:rPr>
                <w:rFonts w:ascii="Arial" w:hAnsi="Arial" w:cs="Arial"/>
                <w:b/>
                <w:sz w:val="22"/>
                <w:szCs w:val="22"/>
              </w:rPr>
              <w:t xml:space="preserve">  </w:t>
            </w:r>
            <w:r w:rsidRPr="00A23253">
              <w:rPr>
                <w:rFonts w:ascii="Arial" w:hAnsi="Arial" w:cs="Arial"/>
                <w:b/>
                <w:bCs/>
                <w:sz w:val="14"/>
                <w:szCs w:val="16"/>
              </w:rPr>
              <w:t>RENGLÓN</w:t>
            </w:r>
          </w:p>
        </w:tc>
        <w:tc>
          <w:tcPr>
            <w:tcW w:w="872" w:type="dxa"/>
            <w:shd w:val="clear" w:color="000000" w:fill="C0C0C0"/>
            <w:vAlign w:val="center"/>
            <w:hideMark/>
          </w:tcPr>
          <w:p w:rsidR="004C524A" w:rsidRPr="00A23253" w:rsidRDefault="004C524A" w:rsidP="005632C2">
            <w:pPr>
              <w:jc w:val="center"/>
              <w:rPr>
                <w:rFonts w:ascii="Arial" w:hAnsi="Arial" w:cs="Arial"/>
                <w:b/>
                <w:bCs/>
                <w:sz w:val="14"/>
                <w:szCs w:val="18"/>
              </w:rPr>
            </w:pPr>
            <w:r w:rsidRPr="00A23253">
              <w:rPr>
                <w:rFonts w:ascii="Arial" w:hAnsi="Arial" w:cs="Arial"/>
                <w:b/>
                <w:bCs/>
                <w:sz w:val="14"/>
                <w:szCs w:val="18"/>
              </w:rPr>
              <w:t>CANTIDAD</w:t>
            </w:r>
          </w:p>
        </w:tc>
        <w:tc>
          <w:tcPr>
            <w:tcW w:w="923" w:type="dxa"/>
            <w:shd w:val="clear" w:color="000000" w:fill="C0C0C0"/>
            <w:vAlign w:val="center"/>
            <w:hideMark/>
          </w:tcPr>
          <w:p w:rsidR="004C524A" w:rsidRPr="00A23253" w:rsidRDefault="004C524A" w:rsidP="005632C2">
            <w:pPr>
              <w:jc w:val="center"/>
              <w:rPr>
                <w:rFonts w:ascii="Arial" w:hAnsi="Arial" w:cs="Arial"/>
                <w:b/>
                <w:bCs/>
                <w:sz w:val="14"/>
                <w:szCs w:val="18"/>
              </w:rPr>
            </w:pPr>
            <w:r w:rsidRPr="00A23253">
              <w:rPr>
                <w:rFonts w:ascii="Arial" w:hAnsi="Arial" w:cs="Arial"/>
                <w:b/>
                <w:bCs/>
                <w:sz w:val="14"/>
                <w:szCs w:val="18"/>
              </w:rPr>
              <w:t>UNIDAD DE MEDIDA</w:t>
            </w:r>
          </w:p>
        </w:tc>
        <w:tc>
          <w:tcPr>
            <w:tcW w:w="5684" w:type="dxa"/>
            <w:shd w:val="clear" w:color="000000" w:fill="C0C0C0"/>
            <w:vAlign w:val="center"/>
            <w:hideMark/>
          </w:tcPr>
          <w:p w:rsidR="004C524A" w:rsidRPr="00A23253" w:rsidRDefault="004C524A" w:rsidP="005632C2">
            <w:pPr>
              <w:jc w:val="center"/>
              <w:rPr>
                <w:rFonts w:ascii="Arial" w:hAnsi="Arial" w:cs="Arial"/>
                <w:b/>
                <w:bCs/>
                <w:sz w:val="14"/>
                <w:szCs w:val="18"/>
              </w:rPr>
            </w:pPr>
            <w:r w:rsidRPr="00A23253">
              <w:rPr>
                <w:rFonts w:ascii="Arial" w:hAnsi="Arial" w:cs="Arial"/>
                <w:b/>
                <w:bCs/>
                <w:sz w:val="14"/>
                <w:szCs w:val="18"/>
              </w:rPr>
              <w:t>DESCRIPCIÓN</w:t>
            </w:r>
          </w:p>
        </w:tc>
        <w:tc>
          <w:tcPr>
            <w:tcW w:w="1559" w:type="dxa"/>
            <w:shd w:val="clear" w:color="000000" w:fill="C0C0C0"/>
          </w:tcPr>
          <w:p w:rsidR="004C524A" w:rsidRDefault="004C524A" w:rsidP="005632C2">
            <w:pPr>
              <w:jc w:val="center"/>
              <w:rPr>
                <w:rFonts w:ascii="Arial" w:hAnsi="Arial" w:cs="Arial"/>
                <w:b/>
                <w:bCs/>
                <w:sz w:val="14"/>
                <w:szCs w:val="18"/>
              </w:rPr>
            </w:pPr>
          </w:p>
          <w:p w:rsidR="004C524A" w:rsidRDefault="004C524A" w:rsidP="005632C2">
            <w:pPr>
              <w:jc w:val="center"/>
              <w:rPr>
                <w:rFonts w:ascii="Arial" w:hAnsi="Arial" w:cs="Arial"/>
                <w:b/>
                <w:bCs/>
                <w:sz w:val="14"/>
                <w:szCs w:val="18"/>
              </w:rPr>
            </w:pPr>
          </w:p>
          <w:p w:rsidR="004C524A" w:rsidRPr="00A23253" w:rsidRDefault="004C524A" w:rsidP="005632C2">
            <w:pPr>
              <w:jc w:val="center"/>
              <w:rPr>
                <w:rFonts w:ascii="Arial" w:hAnsi="Arial" w:cs="Arial"/>
                <w:b/>
                <w:bCs/>
                <w:sz w:val="14"/>
                <w:szCs w:val="18"/>
              </w:rPr>
            </w:pPr>
            <w:r>
              <w:rPr>
                <w:rFonts w:ascii="Arial" w:hAnsi="Arial" w:cs="Arial"/>
                <w:b/>
                <w:bCs/>
                <w:sz w:val="14"/>
                <w:szCs w:val="18"/>
              </w:rPr>
              <w:t>MONTO</w:t>
            </w:r>
          </w:p>
        </w:tc>
      </w:tr>
      <w:tr w:rsidR="004C524A" w:rsidTr="004C524A">
        <w:trPr>
          <w:trHeight w:val="240"/>
          <w:jc w:val="center"/>
        </w:trPr>
        <w:tc>
          <w:tcPr>
            <w:tcW w:w="313" w:type="dxa"/>
            <w:shd w:val="clear" w:color="000000" w:fill="C0C0C0"/>
            <w:vAlign w:val="center"/>
            <w:hideMark/>
          </w:tcPr>
          <w:p w:rsidR="004C524A" w:rsidRPr="0021478F" w:rsidRDefault="004C524A" w:rsidP="005632C2">
            <w:pPr>
              <w:jc w:val="center"/>
              <w:rPr>
                <w:rFonts w:ascii="Arial" w:hAnsi="Arial" w:cs="Arial"/>
                <w:sz w:val="22"/>
                <w:szCs w:val="22"/>
              </w:rPr>
            </w:pPr>
            <w:r w:rsidRPr="0021478F">
              <w:rPr>
                <w:rFonts w:ascii="Arial" w:hAnsi="Arial" w:cs="Arial"/>
                <w:sz w:val="22"/>
                <w:szCs w:val="22"/>
              </w:rPr>
              <w:t>1</w:t>
            </w:r>
          </w:p>
        </w:tc>
        <w:tc>
          <w:tcPr>
            <w:tcW w:w="872" w:type="dxa"/>
            <w:shd w:val="clear" w:color="auto" w:fill="auto"/>
            <w:vAlign w:val="center"/>
            <w:hideMark/>
          </w:tcPr>
          <w:p w:rsidR="004C524A" w:rsidRPr="0021478F" w:rsidRDefault="004C524A" w:rsidP="005632C2">
            <w:pPr>
              <w:jc w:val="center"/>
              <w:rPr>
                <w:rFonts w:ascii="Arial" w:hAnsi="Arial" w:cs="Arial"/>
                <w:sz w:val="22"/>
                <w:szCs w:val="22"/>
              </w:rPr>
            </w:pPr>
            <w:r w:rsidRPr="0021478F">
              <w:rPr>
                <w:rFonts w:ascii="Arial" w:hAnsi="Arial" w:cs="Arial"/>
                <w:sz w:val="22"/>
                <w:szCs w:val="22"/>
              </w:rPr>
              <w:t>1</w:t>
            </w:r>
          </w:p>
        </w:tc>
        <w:tc>
          <w:tcPr>
            <w:tcW w:w="923" w:type="dxa"/>
            <w:shd w:val="clear" w:color="auto" w:fill="auto"/>
            <w:vAlign w:val="center"/>
            <w:hideMark/>
          </w:tcPr>
          <w:p w:rsidR="004C524A" w:rsidRPr="0021478F" w:rsidRDefault="004C524A" w:rsidP="005632C2">
            <w:pPr>
              <w:jc w:val="center"/>
              <w:rPr>
                <w:rFonts w:ascii="Arial" w:hAnsi="Arial" w:cs="Arial"/>
                <w:sz w:val="22"/>
                <w:szCs w:val="22"/>
              </w:rPr>
            </w:pPr>
            <w:r w:rsidRPr="0021478F">
              <w:rPr>
                <w:rFonts w:ascii="Arial" w:hAnsi="Arial" w:cs="Arial"/>
                <w:sz w:val="22"/>
                <w:szCs w:val="22"/>
              </w:rPr>
              <w:t>Servicio</w:t>
            </w:r>
          </w:p>
        </w:tc>
        <w:tc>
          <w:tcPr>
            <w:tcW w:w="5684" w:type="dxa"/>
            <w:shd w:val="clear" w:color="auto" w:fill="auto"/>
            <w:vAlign w:val="center"/>
            <w:hideMark/>
          </w:tcPr>
          <w:p w:rsidR="004C524A" w:rsidRPr="0021478F" w:rsidRDefault="004C524A" w:rsidP="004C524A">
            <w:pPr>
              <w:jc w:val="both"/>
              <w:rPr>
                <w:rFonts w:ascii="Arial" w:hAnsi="Arial" w:cs="Arial"/>
                <w:sz w:val="22"/>
                <w:szCs w:val="22"/>
                <w:lang w:val="es-MX"/>
              </w:rPr>
            </w:pPr>
            <w:r w:rsidRPr="0021478F">
              <w:rPr>
                <w:rFonts w:ascii="Arial" w:hAnsi="Arial" w:cs="Arial"/>
                <w:sz w:val="22"/>
                <w:szCs w:val="22"/>
                <w:lang w:val="es-MX"/>
              </w:rPr>
              <w:t>“Desarrollo e Implementación de Modulo de Requisiciones y Módulo de Registro y Valoración Patrimonial, adaptado al Sistema de Contabilidad Gubernamental con que cuenta actualmente el ITEI”</w:t>
            </w:r>
          </w:p>
        </w:tc>
        <w:tc>
          <w:tcPr>
            <w:tcW w:w="1559" w:type="dxa"/>
          </w:tcPr>
          <w:p w:rsidR="004C524A" w:rsidRPr="000577B3" w:rsidRDefault="004C524A" w:rsidP="005632C2">
            <w:pPr>
              <w:rPr>
                <w:rFonts w:ascii="Arial" w:hAnsi="Arial" w:cs="Arial"/>
                <w:sz w:val="18"/>
                <w:szCs w:val="18"/>
              </w:rPr>
            </w:pPr>
          </w:p>
        </w:tc>
      </w:tr>
      <w:tr w:rsidR="004C524A" w:rsidRPr="004C524A" w:rsidTr="004C524A">
        <w:trPr>
          <w:trHeight w:val="450"/>
          <w:jc w:val="center"/>
        </w:trPr>
        <w:tc>
          <w:tcPr>
            <w:tcW w:w="313" w:type="dxa"/>
            <w:tcBorders>
              <w:top w:val="single" w:sz="4" w:space="0" w:color="auto"/>
              <w:left w:val="nil"/>
              <w:bottom w:val="nil"/>
              <w:right w:val="nil"/>
            </w:tcBorders>
            <w:shd w:val="clear" w:color="auto" w:fill="auto"/>
            <w:vAlign w:val="center"/>
          </w:tcPr>
          <w:p w:rsidR="004C524A" w:rsidRDefault="004C524A" w:rsidP="005632C2">
            <w:pPr>
              <w:jc w:val="center"/>
              <w:rPr>
                <w:rFonts w:ascii="Arial" w:hAnsi="Arial" w:cs="Arial"/>
                <w:sz w:val="18"/>
                <w:szCs w:val="18"/>
              </w:rPr>
            </w:pPr>
          </w:p>
        </w:tc>
        <w:tc>
          <w:tcPr>
            <w:tcW w:w="872" w:type="dxa"/>
            <w:tcBorders>
              <w:top w:val="single" w:sz="4" w:space="0" w:color="auto"/>
              <w:left w:val="nil"/>
              <w:bottom w:val="nil"/>
              <w:right w:val="nil"/>
            </w:tcBorders>
            <w:shd w:val="clear" w:color="auto" w:fill="auto"/>
            <w:vAlign w:val="center"/>
          </w:tcPr>
          <w:p w:rsidR="004C524A" w:rsidRDefault="004C524A" w:rsidP="005632C2">
            <w:pPr>
              <w:jc w:val="center"/>
              <w:rPr>
                <w:rFonts w:ascii="Arial" w:hAnsi="Arial" w:cs="Arial"/>
                <w:sz w:val="18"/>
                <w:szCs w:val="18"/>
              </w:rPr>
            </w:pPr>
          </w:p>
        </w:tc>
        <w:tc>
          <w:tcPr>
            <w:tcW w:w="923" w:type="dxa"/>
            <w:tcBorders>
              <w:top w:val="single" w:sz="4" w:space="0" w:color="auto"/>
              <w:left w:val="nil"/>
              <w:bottom w:val="nil"/>
              <w:right w:val="nil"/>
            </w:tcBorders>
            <w:shd w:val="clear" w:color="auto" w:fill="auto"/>
            <w:vAlign w:val="center"/>
          </w:tcPr>
          <w:p w:rsidR="004C524A" w:rsidRDefault="004C524A" w:rsidP="005632C2">
            <w:pPr>
              <w:jc w:val="center"/>
              <w:rPr>
                <w:rFonts w:ascii="Arial" w:hAnsi="Arial" w:cs="Arial"/>
                <w:sz w:val="18"/>
                <w:szCs w:val="18"/>
              </w:rPr>
            </w:pPr>
          </w:p>
        </w:tc>
        <w:tc>
          <w:tcPr>
            <w:tcW w:w="5684" w:type="dxa"/>
            <w:tcBorders>
              <w:top w:val="single" w:sz="4" w:space="0" w:color="auto"/>
              <w:left w:val="nil"/>
              <w:bottom w:val="nil"/>
              <w:right w:val="nil"/>
            </w:tcBorders>
            <w:shd w:val="clear" w:color="auto" w:fill="auto"/>
            <w:vAlign w:val="center"/>
          </w:tcPr>
          <w:p w:rsidR="004C524A" w:rsidRPr="004C524A" w:rsidRDefault="004C524A" w:rsidP="004C524A">
            <w:pPr>
              <w:jc w:val="right"/>
              <w:rPr>
                <w:rFonts w:ascii="Arial" w:hAnsi="Arial" w:cs="Arial"/>
                <w:sz w:val="22"/>
                <w:szCs w:val="18"/>
              </w:rPr>
            </w:pPr>
            <w:r w:rsidRPr="004C524A">
              <w:rPr>
                <w:rFonts w:ascii="Arial" w:hAnsi="Arial" w:cs="Arial"/>
                <w:sz w:val="22"/>
                <w:szCs w:val="18"/>
              </w:rPr>
              <w:t>SUB-TOTAL</w:t>
            </w:r>
          </w:p>
        </w:tc>
        <w:tc>
          <w:tcPr>
            <w:tcW w:w="1559" w:type="dxa"/>
            <w:tcBorders>
              <w:left w:val="single" w:sz="4" w:space="0" w:color="auto"/>
            </w:tcBorders>
          </w:tcPr>
          <w:p w:rsidR="004C524A" w:rsidRPr="004C524A" w:rsidRDefault="004C524A" w:rsidP="005632C2">
            <w:pPr>
              <w:rPr>
                <w:rFonts w:ascii="Arial" w:hAnsi="Arial" w:cs="Arial"/>
                <w:sz w:val="22"/>
                <w:szCs w:val="18"/>
              </w:rPr>
            </w:pPr>
          </w:p>
        </w:tc>
      </w:tr>
      <w:tr w:rsidR="004C524A" w:rsidRPr="004C524A" w:rsidTr="004C524A">
        <w:trPr>
          <w:trHeight w:val="450"/>
          <w:jc w:val="center"/>
        </w:trPr>
        <w:tc>
          <w:tcPr>
            <w:tcW w:w="313" w:type="dxa"/>
            <w:tcBorders>
              <w:top w:val="nil"/>
              <w:left w:val="nil"/>
              <w:bottom w:val="nil"/>
              <w:right w:val="nil"/>
            </w:tcBorders>
            <w:shd w:val="clear" w:color="auto" w:fill="auto"/>
            <w:vAlign w:val="center"/>
          </w:tcPr>
          <w:p w:rsidR="004C524A" w:rsidRDefault="004C524A" w:rsidP="005632C2">
            <w:pPr>
              <w:jc w:val="center"/>
              <w:rPr>
                <w:rFonts w:ascii="Arial" w:hAnsi="Arial" w:cs="Arial"/>
                <w:sz w:val="18"/>
                <w:szCs w:val="18"/>
              </w:rPr>
            </w:pPr>
          </w:p>
        </w:tc>
        <w:tc>
          <w:tcPr>
            <w:tcW w:w="872" w:type="dxa"/>
            <w:tcBorders>
              <w:top w:val="nil"/>
              <w:left w:val="nil"/>
              <w:bottom w:val="nil"/>
              <w:right w:val="nil"/>
            </w:tcBorders>
            <w:shd w:val="clear" w:color="auto" w:fill="auto"/>
            <w:vAlign w:val="center"/>
          </w:tcPr>
          <w:p w:rsidR="004C524A" w:rsidRDefault="004C524A" w:rsidP="005632C2">
            <w:pPr>
              <w:jc w:val="center"/>
              <w:rPr>
                <w:rFonts w:ascii="Arial" w:hAnsi="Arial" w:cs="Arial"/>
                <w:sz w:val="18"/>
                <w:szCs w:val="18"/>
              </w:rPr>
            </w:pPr>
          </w:p>
        </w:tc>
        <w:tc>
          <w:tcPr>
            <w:tcW w:w="923" w:type="dxa"/>
            <w:tcBorders>
              <w:top w:val="nil"/>
              <w:left w:val="nil"/>
              <w:bottom w:val="nil"/>
              <w:right w:val="nil"/>
            </w:tcBorders>
            <w:shd w:val="clear" w:color="auto" w:fill="auto"/>
            <w:vAlign w:val="center"/>
          </w:tcPr>
          <w:p w:rsidR="004C524A" w:rsidRDefault="004C524A" w:rsidP="005632C2">
            <w:pPr>
              <w:jc w:val="center"/>
              <w:rPr>
                <w:rFonts w:ascii="Arial" w:hAnsi="Arial" w:cs="Arial"/>
                <w:sz w:val="18"/>
                <w:szCs w:val="18"/>
              </w:rPr>
            </w:pPr>
          </w:p>
        </w:tc>
        <w:tc>
          <w:tcPr>
            <w:tcW w:w="5684" w:type="dxa"/>
            <w:tcBorders>
              <w:top w:val="nil"/>
              <w:left w:val="nil"/>
              <w:bottom w:val="nil"/>
              <w:right w:val="nil"/>
            </w:tcBorders>
            <w:shd w:val="clear" w:color="auto" w:fill="auto"/>
            <w:vAlign w:val="center"/>
          </w:tcPr>
          <w:p w:rsidR="004C524A" w:rsidRPr="004C524A" w:rsidRDefault="004C524A" w:rsidP="004C524A">
            <w:pPr>
              <w:jc w:val="right"/>
              <w:rPr>
                <w:rFonts w:ascii="Arial" w:hAnsi="Arial" w:cs="Arial"/>
                <w:sz w:val="22"/>
                <w:szCs w:val="18"/>
              </w:rPr>
            </w:pPr>
            <w:r w:rsidRPr="004C524A">
              <w:rPr>
                <w:rFonts w:ascii="Arial" w:hAnsi="Arial" w:cs="Arial"/>
                <w:sz w:val="22"/>
                <w:szCs w:val="18"/>
              </w:rPr>
              <w:t xml:space="preserve"> I.V.A.</w:t>
            </w:r>
          </w:p>
        </w:tc>
        <w:tc>
          <w:tcPr>
            <w:tcW w:w="1559" w:type="dxa"/>
            <w:tcBorders>
              <w:left w:val="single" w:sz="4" w:space="0" w:color="auto"/>
            </w:tcBorders>
          </w:tcPr>
          <w:p w:rsidR="004C524A" w:rsidRPr="004C524A" w:rsidRDefault="004C524A" w:rsidP="005632C2">
            <w:pPr>
              <w:rPr>
                <w:rFonts w:ascii="Arial" w:hAnsi="Arial" w:cs="Arial"/>
                <w:sz w:val="22"/>
                <w:szCs w:val="18"/>
              </w:rPr>
            </w:pPr>
          </w:p>
        </w:tc>
      </w:tr>
      <w:tr w:rsidR="004C524A" w:rsidRPr="004C524A" w:rsidTr="004C524A">
        <w:trPr>
          <w:trHeight w:val="450"/>
          <w:jc w:val="center"/>
        </w:trPr>
        <w:tc>
          <w:tcPr>
            <w:tcW w:w="313" w:type="dxa"/>
            <w:tcBorders>
              <w:top w:val="nil"/>
              <w:left w:val="nil"/>
              <w:bottom w:val="nil"/>
              <w:right w:val="nil"/>
            </w:tcBorders>
            <w:shd w:val="clear" w:color="auto" w:fill="auto"/>
            <w:vAlign w:val="center"/>
          </w:tcPr>
          <w:p w:rsidR="004C524A" w:rsidRDefault="004C524A" w:rsidP="005632C2">
            <w:pPr>
              <w:jc w:val="center"/>
              <w:rPr>
                <w:rFonts w:ascii="Arial" w:hAnsi="Arial" w:cs="Arial"/>
                <w:sz w:val="18"/>
                <w:szCs w:val="18"/>
              </w:rPr>
            </w:pPr>
          </w:p>
        </w:tc>
        <w:tc>
          <w:tcPr>
            <w:tcW w:w="872" w:type="dxa"/>
            <w:tcBorders>
              <w:top w:val="nil"/>
              <w:left w:val="nil"/>
              <w:bottom w:val="nil"/>
              <w:right w:val="nil"/>
            </w:tcBorders>
            <w:shd w:val="clear" w:color="auto" w:fill="auto"/>
            <w:vAlign w:val="center"/>
          </w:tcPr>
          <w:p w:rsidR="004C524A" w:rsidRDefault="004C524A" w:rsidP="005632C2">
            <w:pPr>
              <w:jc w:val="center"/>
              <w:rPr>
                <w:rFonts w:ascii="Arial" w:hAnsi="Arial" w:cs="Arial"/>
                <w:sz w:val="18"/>
                <w:szCs w:val="18"/>
              </w:rPr>
            </w:pPr>
          </w:p>
        </w:tc>
        <w:tc>
          <w:tcPr>
            <w:tcW w:w="923" w:type="dxa"/>
            <w:tcBorders>
              <w:top w:val="nil"/>
              <w:left w:val="nil"/>
              <w:bottom w:val="nil"/>
              <w:right w:val="nil"/>
            </w:tcBorders>
            <w:shd w:val="clear" w:color="auto" w:fill="auto"/>
            <w:vAlign w:val="center"/>
          </w:tcPr>
          <w:p w:rsidR="004C524A" w:rsidRDefault="004C524A" w:rsidP="005632C2">
            <w:pPr>
              <w:jc w:val="center"/>
              <w:rPr>
                <w:rFonts w:ascii="Arial" w:hAnsi="Arial" w:cs="Arial"/>
                <w:sz w:val="18"/>
                <w:szCs w:val="18"/>
              </w:rPr>
            </w:pPr>
          </w:p>
        </w:tc>
        <w:tc>
          <w:tcPr>
            <w:tcW w:w="5684" w:type="dxa"/>
            <w:tcBorders>
              <w:top w:val="nil"/>
              <w:left w:val="nil"/>
              <w:bottom w:val="nil"/>
              <w:right w:val="nil"/>
            </w:tcBorders>
            <w:shd w:val="clear" w:color="auto" w:fill="auto"/>
            <w:vAlign w:val="center"/>
          </w:tcPr>
          <w:p w:rsidR="004C524A" w:rsidRPr="004C524A" w:rsidRDefault="004C524A" w:rsidP="004C524A">
            <w:pPr>
              <w:jc w:val="right"/>
              <w:rPr>
                <w:rFonts w:ascii="Arial" w:hAnsi="Arial" w:cs="Arial"/>
                <w:sz w:val="22"/>
                <w:szCs w:val="18"/>
              </w:rPr>
            </w:pPr>
            <w:r w:rsidRPr="004C524A">
              <w:rPr>
                <w:rFonts w:ascii="Arial" w:hAnsi="Arial" w:cs="Arial"/>
                <w:sz w:val="22"/>
                <w:szCs w:val="18"/>
              </w:rPr>
              <w:t xml:space="preserve"> TOTAL   </w:t>
            </w:r>
          </w:p>
        </w:tc>
        <w:tc>
          <w:tcPr>
            <w:tcW w:w="1559" w:type="dxa"/>
            <w:tcBorders>
              <w:left w:val="single" w:sz="4" w:space="0" w:color="auto"/>
            </w:tcBorders>
          </w:tcPr>
          <w:p w:rsidR="004C524A" w:rsidRPr="004C524A" w:rsidRDefault="004C524A" w:rsidP="005632C2">
            <w:pPr>
              <w:rPr>
                <w:rFonts w:ascii="Arial" w:hAnsi="Arial" w:cs="Arial"/>
                <w:sz w:val="22"/>
                <w:szCs w:val="18"/>
              </w:rPr>
            </w:pPr>
          </w:p>
        </w:tc>
      </w:tr>
    </w:tbl>
    <w:p w:rsidR="00A23253" w:rsidRDefault="00A23253" w:rsidP="003E2869">
      <w:pPr>
        <w:jc w:val="center"/>
        <w:rPr>
          <w:rFonts w:ascii="Arial" w:hAnsi="Arial" w:cs="Arial"/>
          <w:b/>
          <w:sz w:val="22"/>
          <w:szCs w:val="22"/>
          <w:u w:val="single"/>
        </w:rPr>
      </w:pPr>
    </w:p>
    <w:tbl>
      <w:tblPr>
        <w:tblW w:w="9564" w:type="dxa"/>
        <w:tblCellMar>
          <w:left w:w="30" w:type="dxa"/>
          <w:right w:w="30" w:type="dxa"/>
        </w:tblCellMar>
        <w:tblLook w:val="0000" w:firstRow="0" w:lastRow="0" w:firstColumn="0" w:lastColumn="0" w:noHBand="0" w:noVBand="0"/>
      </w:tblPr>
      <w:tblGrid>
        <w:gridCol w:w="1428"/>
        <w:gridCol w:w="2427"/>
        <w:gridCol w:w="5709"/>
      </w:tblGrid>
      <w:tr w:rsidR="00FD0B76" w:rsidRPr="002243BF" w:rsidTr="00EE6188">
        <w:trPr>
          <w:cantSplit/>
          <w:trHeight w:val="433"/>
        </w:trPr>
        <w:tc>
          <w:tcPr>
            <w:tcW w:w="3855" w:type="dxa"/>
            <w:gridSpan w:val="2"/>
          </w:tcPr>
          <w:p w:rsidR="00FD0B76" w:rsidRPr="002243BF" w:rsidRDefault="00FD0B76" w:rsidP="00EE6188">
            <w:pPr>
              <w:jc w:val="both"/>
              <w:rPr>
                <w:rFonts w:ascii="Arial" w:hAnsi="Arial" w:cs="Arial"/>
                <w:snapToGrid w:val="0"/>
                <w:sz w:val="22"/>
                <w:szCs w:val="22"/>
              </w:rPr>
            </w:pPr>
          </w:p>
          <w:p w:rsidR="00FD0B76" w:rsidRPr="002243BF" w:rsidRDefault="00FD0B76" w:rsidP="00EE6188">
            <w:pPr>
              <w:jc w:val="both"/>
              <w:rPr>
                <w:rFonts w:ascii="Arial" w:hAnsi="Arial" w:cs="Arial"/>
                <w:snapToGrid w:val="0"/>
                <w:sz w:val="22"/>
                <w:szCs w:val="22"/>
              </w:rPr>
            </w:pPr>
            <w:r w:rsidRPr="002243BF">
              <w:rPr>
                <w:rFonts w:ascii="Arial" w:hAnsi="Arial" w:cs="Arial"/>
                <w:snapToGrid w:val="0"/>
                <w:sz w:val="22"/>
                <w:szCs w:val="22"/>
              </w:rPr>
              <w:t>CANTIDAD CON LETRA</w:t>
            </w:r>
          </w:p>
        </w:tc>
        <w:tc>
          <w:tcPr>
            <w:tcW w:w="5709" w:type="dxa"/>
          </w:tcPr>
          <w:p w:rsidR="00FD0B76" w:rsidRPr="002243BF" w:rsidRDefault="00FD0B76" w:rsidP="00EE6188">
            <w:pPr>
              <w:jc w:val="both"/>
              <w:rPr>
                <w:rFonts w:ascii="Arial" w:hAnsi="Arial" w:cs="Arial"/>
                <w:snapToGrid w:val="0"/>
                <w:sz w:val="22"/>
                <w:szCs w:val="22"/>
              </w:rPr>
            </w:pPr>
          </w:p>
        </w:tc>
      </w:tr>
      <w:tr w:rsidR="00FD0B76" w:rsidRPr="002243BF" w:rsidTr="00EE6188">
        <w:trPr>
          <w:cantSplit/>
          <w:trHeight w:val="416"/>
        </w:trPr>
        <w:tc>
          <w:tcPr>
            <w:tcW w:w="3855" w:type="dxa"/>
            <w:gridSpan w:val="2"/>
          </w:tcPr>
          <w:p w:rsidR="00FD0B76" w:rsidRPr="002243BF" w:rsidRDefault="00FD0B76" w:rsidP="00EE6188">
            <w:pPr>
              <w:jc w:val="both"/>
              <w:rPr>
                <w:rFonts w:ascii="Arial" w:hAnsi="Arial" w:cs="Arial"/>
                <w:snapToGrid w:val="0"/>
                <w:sz w:val="22"/>
                <w:szCs w:val="22"/>
              </w:rPr>
            </w:pPr>
          </w:p>
          <w:p w:rsidR="00FD0B76" w:rsidRPr="002243BF" w:rsidRDefault="00FD0B76" w:rsidP="00EE6188">
            <w:pPr>
              <w:jc w:val="both"/>
              <w:rPr>
                <w:rFonts w:ascii="Arial" w:hAnsi="Arial" w:cs="Arial"/>
                <w:snapToGrid w:val="0"/>
                <w:sz w:val="22"/>
                <w:szCs w:val="22"/>
              </w:rPr>
            </w:pPr>
            <w:r w:rsidRPr="002243BF">
              <w:rPr>
                <w:rFonts w:ascii="Arial" w:hAnsi="Arial" w:cs="Arial"/>
                <w:snapToGrid w:val="0"/>
                <w:sz w:val="22"/>
                <w:szCs w:val="22"/>
              </w:rPr>
              <w:t>VIGENCIA DE LA COTIZACIÓN</w:t>
            </w:r>
          </w:p>
        </w:tc>
        <w:tc>
          <w:tcPr>
            <w:tcW w:w="5709" w:type="dxa"/>
          </w:tcPr>
          <w:p w:rsidR="00FD0B76" w:rsidRPr="002243BF" w:rsidRDefault="00FD0B76" w:rsidP="00EE6188">
            <w:pPr>
              <w:jc w:val="both"/>
              <w:rPr>
                <w:rFonts w:ascii="Arial" w:hAnsi="Arial" w:cs="Arial"/>
                <w:snapToGrid w:val="0"/>
                <w:sz w:val="22"/>
                <w:szCs w:val="22"/>
              </w:rPr>
            </w:pPr>
          </w:p>
          <w:p w:rsidR="00FD0B76" w:rsidRPr="002243BF" w:rsidRDefault="00FD0B76" w:rsidP="00EE6188">
            <w:pPr>
              <w:jc w:val="both"/>
              <w:rPr>
                <w:rFonts w:ascii="Arial" w:hAnsi="Arial" w:cs="Arial"/>
                <w:snapToGrid w:val="0"/>
                <w:sz w:val="22"/>
                <w:szCs w:val="22"/>
              </w:rPr>
            </w:pPr>
            <w:r w:rsidRPr="002243BF">
              <w:rPr>
                <w:rFonts w:ascii="Arial" w:hAnsi="Arial" w:cs="Arial"/>
                <w:snapToGrid w:val="0"/>
                <w:sz w:val="22"/>
                <w:szCs w:val="22"/>
              </w:rPr>
              <w:t>30 días naturales</w:t>
            </w:r>
          </w:p>
        </w:tc>
      </w:tr>
      <w:tr w:rsidR="00FD0B76" w:rsidRPr="003A36FC" w:rsidTr="00EE6188">
        <w:trPr>
          <w:cantSplit/>
          <w:trHeight w:val="176"/>
        </w:trPr>
        <w:tc>
          <w:tcPr>
            <w:tcW w:w="1428" w:type="dxa"/>
          </w:tcPr>
          <w:p w:rsidR="00FD0B76" w:rsidRPr="003A36FC" w:rsidRDefault="00FD0B76" w:rsidP="00EE6188">
            <w:pPr>
              <w:jc w:val="right"/>
              <w:rPr>
                <w:rFonts w:ascii="Arial" w:hAnsi="Arial" w:cs="Arial"/>
                <w:sz w:val="20"/>
                <w:szCs w:val="18"/>
                <w:lang w:val="es-MX"/>
              </w:rPr>
            </w:pPr>
          </w:p>
        </w:tc>
        <w:tc>
          <w:tcPr>
            <w:tcW w:w="8136" w:type="dxa"/>
            <w:gridSpan w:val="2"/>
          </w:tcPr>
          <w:p w:rsidR="00FD0B76" w:rsidRDefault="00FD0B76" w:rsidP="00EE6188">
            <w:pPr>
              <w:jc w:val="right"/>
              <w:rPr>
                <w:rFonts w:ascii="Arial" w:hAnsi="Arial" w:cs="Arial"/>
                <w:sz w:val="16"/>
                <w:szCs w:val="16"/>
                <w:lang w:val="es-MX"/>
              </w:rPr>
            </w:pPr>
          </w:p>
          <w:p w:rsidR="00FD0B76" w:rsidRPr="00620C0B" w:rsidRDefault="00FD0B76" w:rsidP="00EE6188">
            <w:pPr>
              <w:jc w:val="right"/>
              <w:rPr>
                <w:rFonts w:ascii="Arial" w:hAnsi="Arial" w:cs="Arial"/>
                <w:sz w:val="20"/>
                <w:szCs w:val="18"/>
                <w:lang w:val="es-MX"/>
              </w:rPr>
            </w:pPr>
            <w:r w:rsidRPr="001D1182">
              <w:rPr>
                <w:rFonts w:ascii="Arial" w:hAnsi="Arial" w:cs="Arial"/>
                <w:sz w:val="16"/>
                <w:szCs w:val="16"/>
                <w:lang w:val="es-MX"/>
              </w:rPr>
              <w:t>*Los precios cotizados incluyen todos los costos involucrados.</w:t>
            </w:r>
          </w:p>
        </w:tc>
      </w:tr>
    </w:tbl>
    <w:p w:rsidR="00FD0B76" w:rsidRPr="00620C0B" w:rsidRDefault="00FD0B76" w:rsidP="00FD0B76">
      <w:pPr>
        <w:jc w:val="both"/>
        <w:rPr>
          <w:rFonts w:ascii="Arial" w:hAnsi="Arial" w:cs="Arial"/>
          <w:b/>
          <w:sz w:val="16"/>
          <w:szCs w:val="18"/>
        </w:rPr>
      </w:pPr>
    </w:p>
    <w:p w:rsidR="00FD0B76" w:rsidRDefault="00FD0B76" w:rsidP="00FD0B76">
      <w:pPr>
        <w:jc w:val="center"/>
        <w:rPr>
          <w:rFonts w:ascii="Arial" w:hAnsi="Arial" w:cs="Arial"/>
          <w:b/>
          <w:sz w:val="22"/>
          <w:szCs w:val="22"/>
          <w:lang w:val="es-MX"/>
        </w:rPr>
      </w:pPr>
    </w:p>
    <w:p w:rsidR="00FD0B76" w:rsidRPr="002243BF" w:rsidRDefault="00FD0B76" w:rsidP="00FD0B76">
      <w:pPr>
        <w:jc w:val="center"/>
        <w:rPr>
          <w:rFonts w:ascii="Arial" w:hAnsi="Arial" w:cs="Arial"/>
          <w:b/>
          <w:sz w:val="22"/>
          <w:szCs w:val="22"/>
          <w:lang w:val="es-MX"/>
        </w:rPr>
      </w:pPr>
      <w:r w:rsidRPr="002243BF">
        <w:rPr>
          <w:rFonts w:ascii="Arial" w:hAnsi="Arial" w:cs="Arial"/>
          <w:b/>
          <w:sz w:val="22"/>
          <w:szCs w:val="22"/>
          <w:lang w:val="es-MX"/>
        </w:rPr>
        <w:t>Lugar y fecha</w:t>
      </w:r>
    </w:p>
    <w:p w:rsidR="00FD0B76" w:rsidRPr="002243BF" w:rsidRDefault="00FD0B76" w:rsidP="00FD0B76">
      <w:pPr>
        <w:jc w:val="center"/>
        <w:rPr>
          <w:rFonts w:ascii="Arial" w:hAnsi="Arial" w:cs="Arial"/>
          <w:b/>
          <w:sz w:val="22"/>
          <w:szCs w:val="22"/>
          <w:lang w:val="es-MX"/>
        </w:rPr>
      </w:pPr>
    </w:p>
    <w:p w:rsidR="00FD0B76" w:rsidRPr="002243BF" w:rsidRDefault="00FD0B76" w:rsidP="005632C2">
      <w:pPr>
        <w:rPr>
          <w:rFonts w:ascii="Arial" w:hAnsi="Arial" w:cs="Arial"/>
          <w:b/>
          <w:sz w:val="22"/>
          <w:szCs w:val="22"/>
          <w:lang w:val="es-MX"/>
        </w:rPr>
      </w:pPr>
    </w:p>
    <w:p w:rsidR="00FD0B76" w:rsidRPr="002243BF" w:rsidRDefault="00FD0B76" w:rsidP="00FD0B76">
      <w:pPr>
        <w:jc w:val="center"/>
        <w:rPr>
          <w:rFonts w:ascii="Arial" w:hAnsi="Arial" w:cs="Arial"/>
          <w:b/>
          <w:sz w:val="22"/>
          <w:szCs w:val="22"/>
        </w:rPr>
      </w:pPr>
      <w:r w:rsidRPr="002243BF">
        <w:rPr>
          <w:rFonts w:ascii="Arial" w:hAnsi="Arial" w:cs="Arial"/>
          <w:b/>
          <w:sz w:val="22"/>
          <w:szCs w:val="22"/>
        </w:rPr>
        <w:t>Nombre de la empresa</w:t>
      </w:r>
    </w:p>
    <w:p w:rsidR="00FD0B76" w:rsidRDefault="00FD0B76" w:rsidP="00FD0B76">
      <w:pPr>
        <w:jc w:val="center"/>
        <w:rPr>
          <w:rFonts w:ascii="Arial" w:hAnsi="Arial" w:cs="Arial"/>
          <w:b/>
          <w:sz w:val="22"/>
          <w:szCs w:val="22"/>
        </w:rPr>
      </w:pPr>
      <w:r w:rsidRPr="002243BF">
        <w:rPr>
          <w:rFonts w:ascii="Arial" w:hAnsi="Arial" w:cs="Arial"/>
          <w:b/>
          <w:sz w:val="22"/>
          <w:szCs w:val="22"/>
        </w:rPr>
        <w:t xml:space="preserve">Nombre y firma del representante legal y/o propietario </w:t>
      </w:r>
    </w:p>
    <w:tbl>
      <w:tblPr>
        <w:tblStyle w:val="Tablaconcuadrcula"/>
        <w:tblW w:w="0" w:type="auto"/>
        <w:tblInd w:w="1809" w:type="dxa"/>
        <w:tblLook w:val="04A0" w:firstRow="1" w:lastRow="0" w:firstColumn="1" w:lastColumn="0" w:noHBand="0" w:noVBand="1"/>
      </w:tblPr>
      <w:tblGrid>
        <w:gridCol w:w="6550"/>
      </w:tblGrid>
      <w:tr w:rsidR="00FD0B76" w:rsidRPr="002243BF" w:rsidTr="00EE6188">
        <w:tc>
          <w:tcPr>
            <w:tcW w:w="6550" w:type="dxa"/>
          </w:tcPr>
          <w:p w:rsidR="00FD0B76" w:rsidRPr="002243BF" w:rsidRDefault="00FD0B76" w:rsidP="00EE6188">
            <w:pPr>
              <w:jc w:val="center"/>
              <w:rPr>
                <w:rFonts w:ascii="Arial" w:hAnsi="Arial" w:cs="Arial"/>
                <w:sz w:val="22"/>
                <w:szCs w:val="22"/>
              </w:rPr>
            </w:pPr>
            <w:r w:rsidRPr="002243BF">
              <w:rPr>
                <w:rFonts w:ascii="Arial" w:hAnsi="Arial" w:cs="Arial"/>
                <w:sz w:val="22"/>
                <w:szCs w:val="22"/>
              </w:rPr>
              <w:t xml:space="preserve">Quien manifiesta bajo protesta de decir verdad, que a esta fecha el mandato con el que se ostenta no le ha sido modificado o revocado, y que por tanto la cotización es cierta y actual. </w:t>
            </w:r>
          </w:p>
        </w:tc>
      </w:tr>
    </w:tbl>
    <w:p w:rsidR="00A23253" w:rsidRDefault="00A23253" w:rsidP="003E2869">
      <w:pPr>
        <w:jc w:val="center"/>
        <w:rPr>
          <w:rFonts w:ascii="Arial" w:hAnsi="Arial" w:cs="Arial"/>
          <w:b/>
          <w:sz w:val="22"/>
          <w:szCs w:val="22"/>
          <w:u w:val="single"/>
        </w:rPr>
      </w:pPr>
    </w:p>
    <w:p w:rsidR="003E2869" w:rsidRPr="00586AD6" w:rsidRDefault="003E2869" w:rsidP="003E2869">
      <w:pPr>
        <w:jc w:val="center"/>
        <w:rPr>
          <w:rFonts w:ascii="Arial" w:hAnsi="Arial" w:cs="Arial"/>
          <w:b/>
          <w:sz w:val="22"/>
          <w:szCs w:val="22"/>
          <w:u w:val="single"/>
        </w:rPr>
      </w:pPr>
      <w:r w:rsidRPr="00586AD6">
        <w:rPr>
          <w:rFonts w:ascii="Arial" w:hAnsi="Arial" w:cs="Arial"/>
          <w:b/>
          <w:sz w:val="22"/>
          <w:szCs w:val="22"/>
          <w:u w:val="single"/>
        </w:rPr>
        <w:lastRenderedPageBreak/>
        <w:t xml:space="preserve">ANEXO No. </w:t>
      </w:r>
      <w:r w:rsidR="00FD0B76">
        <w:rPr>
          <w:rFonts w:ascii="Arial" w:hAnsi="Arial" w:cs="Arial"/>
          <w:b/>
          <w:sz w:val="22"/>
          <w:szCs w:val="22"/>
          <w:u w:val="single"/>
        </w:rPr>
        <w:t>3</w:t>
      </w:r>
    </w:p>
    <w:p w:rsidR="003E2869" w:rsidRDefault="003E2869" w:rsidP="003E2869">
      <w:pPr>
        <w:jc w:val="center"/>
        <w:rPr>
          <w:rFonts w:ascii="Arial" w:hAnsi="Arial" w:cs="Arial"/>
          <w:b/>
          <w:sz w:val="22"/>
          <w:szCs w:val="22"/>
        </w:rPr>
      </w:pPr>
      <w:r w:rsidRPr="00586AD6">
        <w:rPr>
          <w:rFonts w:ascii="Arial" w:hAnsi="Arial" w:cs="Arial"/>
          <w:b/>
          <w:sz w:val="22"/>
          <w:szCs w:val="22"/>
        </w:rPr>
        <w:t>JUNTA ACLARATORIA</w:t>
      </w:r>
    </w:p>
    <w:p w:rsidR="003E2869" w:rsidRDefault="003E2869" w:rsidP="003E2869">
      <w:pPr>
        <w:jc w:val="center"/>
        <w:rPr>
          <w:rFonts w:ascii="Arial" w:hAnsi="Arial" w:cs="Arial"/>
          <w:b/>
          <w:sz w:val="20"/>
          <w:szCs w:val="18"/>
          <w:lang w:val="es-MX"/>
        </w:rPr>
      </w:pPr>
      <w:r>
        <w:rPr>
          <w:rFonts w:ascii="Arial" w:hAnsi="Arial" w:cs="Arial"/>
          <w:b/>
          <w:sz w:val="20"/>
          <w:szCs w:val="18"/>
          <w:lang w:val="es-MX"/>
        </w:rPr>
        <w:t>LICITACIÓN PÚBLICA LOCAL LPLSCC-1</w:t>
      </w:r>
      <w:r w:rsidR="005632C2">
        <w:rPr>
          <w:rFonts w:ascii="Arial" w:hAnsi="Arial" w:cs="Arial"/>
          <w:b/>
          <w:sz w:val="20"/>
          <w:szCs w:val="18"/>
          <w:lang w:val="es-MX"/>
        </w:rPr>
        <w:t>2</w:t>
      </w:r>
      <w:r>
        <w:rPr>
          <w:rFonts w:ascii="Arial" w:hAnsi="Arial" w:cs="Arial"/>
          <w:b/>
          <w:sz w:val="20"/>
          <w:szCs w:val="18"/>
          <w:lang w:val="es-MX"/>
        </w:rPr>
        <w:t>/2018</w:t>
      </w:r>
    </w:p>
    <w:p w:rsidR="003E2869" w:rsidRPr="00586AD6" w:rsidRDefault="003E2869" w:rsidP="003E2869">
      <w:pPr>
        <w:jc w:val="center"/>
        <w:rPr>
          <w:rFonts w:ascii="Arial" w:hAnsi="Arial" w:cs="Arial"/>
          <w:b/>
          <w:sz w:val="22"/>
          <w:szCs w:val="22"/>
        </w:rPr>
      </w:pPr>
    </w:p>
    <w:p w:rsidR="003E2869" w:rsidRPr="00586AD6" w:rsidRDefault="003E2869" w:rsidP="003E2869">
      <w:pPr>
        <w:jc w:val="center"/>
        <w:rPr>
          <w:rFonts w:ascii="Arial" w:hAnsi="Arial" w:cs="Arial"/>
          <w:b/>
          <w:sz w:val="22"/>
          <w:szCs w:val="22"/>
        </w:rPr>
      </w:pPr>
    </w:p>
    <w:p w:rsidR="003E2869" w:rsidRPr="00586AD6" w:rsidRDefault="003E2869" w:rsidP="003E2869">
      <w:pPr>
        <w:jc w:val="center"/>
        <w:rPr>
          <w:rFonts w:ascii="Arial" w:hAnsi="Arial" w:cs="Arial"/>
          <w:b/>
          <w:sz w:val="22"/>
          <w:szCs w:val="22"/>
        </w:rPr>
      </w:pPr>
    </w:p>
    <w:p w:rsidR="003E2869" w:rsidRPr="00586AD6" w:rsidRDefault="003E2869" w:rsidP="003E2869">
      <w:pPr>
        <w:jc w:val="center"/>
        <w:rPr>
          <w:rFonts w:ascii="Arial" w:hAnsi="Arial" w:cs="Arial"/>
          <w:b/>
          <w:sz w:val="22"/>
          <w:szCs w:val="22"/>
        </w:rPr>
      </w:pPr>
    </w:p>
    <w:p w:rsidR="00FD0B76" w:rsidRDefault="00FD0B76" w:rsidP="00FD0B76">
      <w:pPr>
        <w:rPr>
          <w:rFonts w:ascii="Arial" w:hAnsi="Arial" w:cs="Arial"/>
          <w:b/>
          <w:sz w:val="22"/>
          <w:szCs w:val="22"/>
        </w:rPr>
      </w:pPr>
      <w:r>
        <w:rPr>
          <w:rFonts w:ascii="Arial" w:hAnsi="Arial" w:cs="Arial"/>
          <w:b/>
          <w:sz w:val="22"/>
          <w:szCs w:val="22"/>
        </w:rPr>
        <w:t>Razón social:</w:t>
      </w:r>
    </w:p>
    <w:p w:rsidR="00FD0B76" w:rsidRDefault="00FD0B76" w:rsidP="00FD0B76">
      <w:pPr>
        <w:rPr>
          <w:rFonts w:ascii="Arial" w:hAnsi="Arial" w:cs="Arial"/>
          <w:b/>
          <w:sz w:val="22"/>
          <w:szCs w:val="22"/>
        </w:rPr>
      </w:pPr>
      <w:r>
        <w:rPr>
          <w:rFonts w:ascii="Arial" w:hAnsi="Arial" w:cs="Arial"/>
          <w:b/>
          <w:sz w:val="22"/>
          <w:szCs w:val="22"/>
        </w:rPr>
        <w:t>Representante Legal:</w:t>
      </w:r>
    </w:p>
    <w:p w:rsidR="00FD0B76" w:rsidRDefault="00FD0B76" w:rsidP="00FD0B76">
      <w:pPr>
        <w:jc w:val="right"/>
        <w:rPr>
          <w:rFonts w:ascii="Arial" w:hAnsi="Arial" w:cs="Arial"/>
          <w:b/>
          <w:sz w:val="22"/>
          <w:szCs w:val="22"/>
        </w:rPr>
      </w:pPr>
    </w:p>
    <w:p w:rsidR="00FD0B76" w:rsidRDefault="00FD0B76" w:rsidP="00FD0B76">
      <w:pPr>
        <w:jc w:val="right"/>
        <w:rPr>
          <w:rFonts w:ascii="Arial" w:hAnsi="Arial" w:cs="Arial"/>
          <w:b/>
          <w:sz w:val="22"/>
          <w:szCs w:val="22"/>
        </w:rPr>
      </w:pPr>
    </w:p>
    <w:tbl>
      <w:tblPr>
        <w:tblStyle w:val="Tablaconcuadrcula"/>
        <w:tblW w:w="0" w:type="auto"/>
        <w:tblLook w:val="04A0" w:firstRow="1" w:lastRow="0" w:firstColumn="1" w:lastColumn="0" w:noHBand="0" w:noVBand="1"/>
      </w:tblPr>
      <w:tblGrid>
        <w:gridCol w:w="1413"/>
        <w:gridCol w:w="1389"/>
        <w:gridCol w:w="6176"/>
      </w:tblGrid>
      <w:tr w:rsidR="00FD0B76" w:rsidTr="00EE6188">
        <w:tc>
          <w:tcPr>
            <w:tcW w:w="1413" w:type="dxa"/>
            <w:tcBorders>
              <w:top w:val="single" w:sz="4" w:space="0" w:color="000000"/>
              <w:left w:val="single" w:sz="4" w:space="0" w:color="000000"/>
              <w:bottom w:val="single" w:sz="4" w:space="0" w:color="000000"/>
              <w:right w:val="single" w:sz="4" w:space="0" w:color="000000"/>
            </w:tcBorders>
            <w:hideMark/>
          </w:tcPr>
          <w:p w:rsidR="00FD0B76" w:rsidRDefault="00FD0B76" w:rsidP="00EE6188">
            <w:pPr>
              <w:spacing w:line="276" w:lineRule="auto"/>
              <w:jc w:val="center"/>
              <w:rPr>
                <w:rFonts w:ascii="Arial" w:hAnsi="Arial" w:cs="Arial"/>
                <w:b/>
                <w:sz w:val="22"/>
                <w:szCs w:val="22"/>
              </w:rPr>
            </w:pPr>
            <w:r>
              <w:rPr>
                <w:rFonts w:ascii="Arial" w:hAnsi="Arial" w:cs="Arial"/>
                <w:b/>
                <w:sz w:val="22"/>
                <w:szCs w:val="22"/>
              </w:rPr>
              <w:t>Tipo de pregunta</w:t>
            </w:r>
          </w:p>
        </w:tc>
        <w:tc>
          <w:tcPr>
            <w:tcW w:w="1389" w:type="dxa"/>
            <w:tcBorders>
              <w:top w:val="single" w:sz="4" w:space="0" w:color="000000"/>
              <w:left w:val="single" w:sz="4" w:space="0" w:color="000000"/>
              <w:bottom w:val="single" w:sz="4" w:space="0" w:color="000000"/>
              <w:right w:val="single" w:sz="4" w:space="0" w:color="000000"/>
            </w:tcBorders>
          </w:tcPr>
          <w:p w:rsidR="00FD0B76" w:rsidRDefault="00FD0B76" w:rsidP="00EE6188">
            <w:pPr>
              <w:spacing w:line="276" w:lineRule="auto"/>
              <w:jc w:val="center"/>
              <w:rPr>
                <w:rFonts w:ascii="Arial" w:hAnsi="Arial" w:cs="Arial"/>
                <w:b/>
                <w:sz w:val="10"/>
                <w:szCs w:val="22"/>
              </w:rPr>
            </w:pPr>
          </w:p>
          <w:p w:rsidR="00FD0B76" w:rsidRDefault="00FD0B76" w:rsidP="00EE6188">
            <w:pPr>
              <w:spacing w:line="276" w:lineRule="auto"/>
              <w:jc w:val="center"/>
              <w:rPr>
                <w:rFonts w:ascii="Arial" w:hAnsi="Arial" w:cs="Arial"/>
                <w:b/>
                <w:sz w:val="22"/>
                <w:szCs w:val="22"/>
              </w:rPr>
            </w:pPr>
            <w:r>
              <w:rPr>
                <w:rFonts w:ascii="Arial" w:hAnsi="Arial" w:cs="Arial"/>
                <w:b/>
                <w:sz w:val="22"/>
                <w:szCs w:val="22"/>
              </w:rPr>
              <w:t>Referencia</w:t>
            </w:r>
          </w:p>
        </w:tc>
        <w:tc>
          <w:tcPr>
            <w:tcW w:w="6176" w:type="dxa"/>
            <w:tcBorders>
              <w:top w:val="single" w:sz="4" w:space="0" w:color="000000"/>
              <w:left w:val="single" w:sz="4" w:space="0" w:color="000000"/>
              <w:bottom w:val="single" w:sz="4" w:space="0" w:color="000000"/>
              <w:right w:val="single" w:sz="4" w:space="0" w:color="000000"/>
            </w:tcBorders>
            <w:hideMark/>
          </w:tcPr>
          <w:p w:rsidR="00FD0B76" w:rsidRDefault="00FD0B76" w:rsidP="00EE6188">
            <w:pPr>
              <w:spacing w:line="276" w:lineRule="auto"/>
              <w:jc w:val="center"/>
              <w:rPr>
                <w:rFonts w:ascii="Arial" w:hAnsi="Arial" w:cs="Arial"/>
                <w:b/>
                <w:sz w:val="22"/>
                <w:szCs w:val="22"/>
              </w:rPr>
            </w:pPr>
            <w:r>
              <w:rPr>
                <w:rFonts w:ascii="Arial" w:hAnsi="Arial" w:cs="Arial"/>
                <w:b/>
                <w:sz w:val="22"/>
                <w:szCs w:val="22"/>
              </w:rPr>
              <w:t>Pregunta</w:t>
            </w:r>
          </w:p>
        </w:tc>
      </w:tr>
      <w:tr w:rsidR="00FD0B76" w:rsidTr="00EE6188">
        <w:tc>
          <w:tcPr>
            <w:tcW w:w="1413" w:type="dxa"/>
            <w:tcBorders>
              <w:top w:val="single" w:sz="4" w:space="0" w:color="000000"/>
              <w:left w:val="single" w:sz="4" w:space="0" w:color="000000"/>
              <w:bottom w:val="single" w:sz="4" w:space="0" w:color="000000"/>
              <w:right w:val="single" w:sz="4" w:space="0" w:color="000000"/>
            </w:tcBorders>
          </w:tcPr>
          <w:p w:rsidR="00FD0B76" w:rsidRDefault="00FD0B76" w:rsidP="00EE6188">
            <w:pPr>
              <w:spacing w:line="276" w:lineRule="auto"/>
              <w:jc w:val="center"/>
              <w:rPr>
                <w:rFonts w:ascii="Arial" w:hAnsi="Arial" w:cs="Arial"/>
                <w:b/>
                <w:sz w:val="22"/>
                <w:szCs w:val="22"/>
              </w:rPr>
            </w:pPr>
          </w:p>
          <w:p w:rsidR="00FD0B76" w:rsidRDefault="00FD0B76" w:rsidP="00EE6188">
            <w:pPr>
              <w:spacing w:line="276" w:lineRule="auto"/>
              <w:jc w:val="center"/>
              <w:rPr>
                <w:rFonts w:ascii="Arial" w:hAnsi="Arial" w:cs="Arial"/>
                <w:b/>
                <w:sz w:val="22"/>
                <w:szCs w:val="22"/>
              </w:rPr>
            </w:pPr>
          </w:p>
        </w:tc>
        <w:tc>
          <w:tcPr>
            <w:tcW w:w="1389" w:type="dxa"/>
            <w:tcBorders>
              <w:top w:val="single" w:sz="4" w:space="0" w:color="000000"/>
              <w:left w:val="single" w:sz="4" w:space="0" w:color="000000"/>
              <w:bottom w:val="single" w:sz="4" w:space="0" w:color="000000"/>
              <w:right w:val="single" w:sz="4" w:space="0" w:color="000000"/>
            </w:tcBorders>
          </w:tcPr>
          <w:p w:rsidR="00FD0B76" w:rsidRDefault="00FD0B76" w:rsidP="00EE6188">
            <w:pPr>
              <w:spacing w:line="276" w:lineRule="auto"/>
              <w:jc w:val="center"/>
              <w:rPr>
                <w:rFonts w:ascii="Arial" w:hAnsi="Arial" w:cs="Arial"/>
                <w:b/>
                <w:sz w:val="22"/>
                <w:szCs w:val="22"/>
              </w:rPr>
            </w:pPr>
          </w:p>
        </w:tc>
        <w:tc>
          <w:tcPr>
            <w:tcW w:w="6176" w:type="dxa"/>
            <w:tcBorders>
              <w:top w:val="single" w:sz="4" w:space="0" w:color="000000"/>
              <w:left w:val="single" w:sz="4" w:space="0" w:color="000000"/>
              <w:bottom w:val="single" w:sz="4" w:space="0" w:color="000000"/>
              <w:right w:val="single" w:sz="4" w:space="0" w:color="000000"/>
            </w:tcBorders>
          </w:tcPr>
          <w:p w:rsidR="00FD0B76" w:rsidRDefault="00FD0B76" w:rsidP="00EE6188">
            <w:pPr>
              <w:spacing w:line="276" w:lineRule="auto"/>
              <w:jc w:val="center"/>
              <w:rPr>
                <w:rFonts w:ascii="Arial" w:hAnsi="Arial" w:cs="Arial"/>
                <w:b/>
                <w:sz w:val="22"/>
                <w:szCs w:val="22"/>
              </w:rPr>
            </w:pPr>
          </w:p>
        </w:tc>
      </w:tr>
      <w:tr w:rsidR="00FD0B76" w:rsidTr="00EE6188">
        <w:tc>
          <w:tcPr>
            <w:tcW w:w="1413" w:type="dxa"/>
            <w:tcBorders>
              <w:top w:val="single" w:sz="4" w:space="0" w:color="000000"/>
              <w:left w:val="single" w:sz="4" w:space="0" w:color="000000"/>
              <w:bottom w:val="single" w:sz="4" w:space="0" w:color="000000"/>
              <w:right w:val="single" w:sz="4" w:space="0" w:color="000000"/>
            </w:tcBorders>
          </w:tcPr>
          <w:p w:rsidR="00FD0B76" w:rsidRDefault="00FD0B76" w:rsidP="00EE6188">
            <w:pPr>
              <w:spacing w:line="276" w:lineRule="auto"/>
              <w:jc w:val="center"/>
              <w:rPr>
                <w:rFonts w:ascii="Arial" w:hAnsi="Arial" w:cs="Arial"/>
                <w:b/>
                <w:sz w:val="22"/>
                <w:szCs w:val="22"/>
              </w:rPr>
            </w:pPr>
          </w:p>
          <w:p w:rsidR="00FD0B76" w:rsidRDefault="00FD0B76" w:rsidP="00EE6188">
            <w:pPr>
              <w:spacing w:line="276" w:lineRule="auto"/>
              <w:jc w:val="center"/>
              <w:rPr>
                <w:rFonts w:ascii="Arial" w:hAnsi="Arial" w:cs="Arial"/>
                <w:b/>
                <w:sz w:val="22"/>
                <w:szCs w:val="22"/>
              </w:rPr>
            </w:pPr>
          </w:p>
        </w:tc>
        <w:tc>
          <w:tcPr>
            <w:tcW w:w="1389" w:type="dxa"/>
            <w:tcBorders>
              <w:top w:val="single" w:sz="4" w:space="0" w:color="000000"/>
              <w:left w:val="single" w:sz="4" w:space="0" w:color="000000"/>
              <w:bottom w:val="single" w:sz="4" w:space="0" w:color="000000"/>
              <w:right w:val="single" w:sz="4" w:space="0" w:color="000000"/>
            </w:tcBorders>
          </w:tcPr>
          <w:p w:rsidR="00FD0B76" w:rsidRDefault="00FD0B76" w:rsidP="00EE6188">
            <w:pPr>
              <w:spacing w:line="276" w:lineRule="auto"/>
              <w:jc w:val="center"/>
              <w:rPr>
                <w:rFonts w:ascii="Arial" w:hAnsi="Arial" w:cs="Arial"/>
                <w:b/>
                <w:sz w:val="22"/>
                <w:szCs w:val="22"/>
              </w:rPr>
            </w:pPr>
          </w:p>
        </w:tc>
        <w:tc>
          <w:tcPr>
            <w:tcW w:w="6176" w:type="dxa"/>
            <w:tcBorders>
              <w:top w:val="single" w:sz="4" w:space="0" w:color="000000"/>
              <w:left w:val="single" w:sz="4" w:space="0" w:color="000000"/>
              <w:bottom w:val="single" w:sz="4" w:space="0" w:color="000000"/>
              <w:right w:val="single" w:sz="4" w:space="0" w:color="000000"/>
            </w:tcBorders>
          </w:tcPr>
          <w:p w:rsidR="00FD0B76" w:rsidRDefault="00FD0B76" w:rsidP="00EE6188">
            <w:pPr>
              <w:spacing w:line="276" w:lineRule="auto"/>
              <w:jc w:val="center"/>
              <w:rPr>
                <w:rFonts w:ascii="Arial" w:hAnsi="Arial" w:cs="Arial"/>
                <w:b/>
                <w:sz w:val="22"/>
                <w:szCs w:val="22"/>
              </w:rPr>
            </w:pPr>
          </w:p>
        </w:tc>
      </w:tr>
      <w:tr w:rsidR="00FD0B76" w:rsidTr="00EE6188">
        <w:tc>
          <w:tcPr>
            <w:tcW w:w="1413" w:type="dxa"/>
            <w:tcBorders>
              <w:top w:val="single" w:sz="4" w:space="0" w:color="000000"/>
              <w:left w:val="single" w:sz="4" w:space="0" w:color="000000"/>
              <w:bottom w:val="single" w:sz="4" w:space="0" w:color="000000"/>
              <w:right w:val="single" w:sz="4" w:space="0" w:color="000000"/>
            </w:tcBorders>
          </w:tcPr>
          <w:p w:rsidR="00FD0B76" w:rsidRDefault="00FD0B76" w:rsidP="00EE6188">
            <w:pPr>
              <w:spacing w:line="276" w:lineRule="auto"/>
              <w:jc w:val="center"/>
              <w:rPr>
                <w:rFonts w:ascii="Arial" w:hAnsi="Arial" w:cs="Arial"/>
                <w:b/>
                <w:sz w:val="22"/>
                <w:szCs w:val="22"/>
              </w:rPr>
            </w:pPr>
          </w:p>
          <w:p w:rsidR="00FD0B76" w:rsidRDefault="00FD0B76" w:rsidP="00EE6188">
            <w:pPr>
              <w:spacing w:line="276" w:lineRule="auto"/>
              <w:jc w:val="center"/>
              <w:rPr>
                <w:rFonts w:ascii="Arial" w:hAnsi="Arial" w:cs="Arial"/>
                <w:b/>
                <w:sz w:val="22"/>
                <w:szCs w:val="22"/>
              </w:rPr>
            </w:pPr>
          </w:p>
        </w:tc>
        <w:tc>
          <w:tcPr>
            <w:tcW w:w="1389" w:type="dxa"/>
            <w:tcBorders>
              <w:top w:val="single" w:sz="4" w:space="0" w:color="000000"/>
              <w:left w:val="single" w:sz="4" w:space="0" w:color="000000"/>
              <w:bottom w:val="single" w:sz="4" w:space="0" w:color="000000"/>
              <w:right w:val="single" w:sz="4" w:space="0" w:color="000000"/>
            </w:tcBorders>
          </w:tcPr>
          <w:p w:rsidR="00FD0B76" w:rsidRDefault="00FD0B76" w:rsidP="00EE6188">
            <w:pPr>
              <w:spacing w:line="276" w:lineRule="auto"/>
              <w:jc w:val="center"/>
              <w:rPr>
                <w:rFonts w:ascii="Arial" w:hAnsi="Arial" w:cs="Arial"/>
                <w:b/>
                <w:sz w:val="22"/>
                <w:szCs w:val="22"/>
              </w:rPr>
            </w:pPr>
          </w:p>
        </w:tc>
        <w:tc>
          <w:tcPr>
            <w:tcW w:w="6176" w:type="dxa"/>
            <w:tcBorders>
              <w:top w:val="single" w:sz="4" w:space="0" w:color="000000"/>
              <w:left w:val="single" w:sz="4" w:space="0" w:color="000000"/>
              <w:bottom w:val="single" w:sz="4" w:space="0" w:color="000000"/>
              <w:right w:val="single" w:sz="4" w:space="0" w:color="000000"/>
            </w:tcBorders>
          </w:tcPr>
          <w:p w:rsidR="00FD0B76" w:rsidRDefault="00FD0B76" w:rsidP="00EE6188">
            <w:pPr>
              <w:spacing w:line="276" w:lineRule="auto"/>
              <w:jc w:val="center"/>
              <w:rPr>
                <w:rFonts w:ascii="Arial" w:hAnsi="Arial" w:cs="Arial"/>
                <w:b/>
                <w:sz w:val="22"/>
                <w:szCs w:val="22"/>
              </w:rPr>
            </w:pPr>
          </w:p>
        </w:tc>
      </w:tr>
      <w:tr w:rsidR="00FD0B76" w:rsidTr="00EE6188">
        <w:tc>
          <w:tcPr>
            <w:tcW w:w="1413" w:type="dxa"/>
            <w:tcBorders>
              <w:top w:val="single" w:sz="4" w:space="0" w:color="000000"/>
              <w:left w:val="single" w:sz="4" w:space="0" w:color="000000"/>
              <w:bottom w:val="single" w:sz="4" w:space="0" w:color="000000"/>
              <w:right w:val="single" w:sz="4" w:space="0" w:color="000000"/>
            </w:tcBorders>
          </w:tcPr>
          <w:p w:rsidR="00FD0B76" w:rsidRDefault="00FD0B76" w:rsidP="00EE6188">
            <w:pPr>
              <w:spacing w:line="276" w:lineRule="auto"/>
              <w:jc w:val="center"/>
              <w:rPr>
                <w:rFonts w:ascii="Arial" w:hAnsi="Arial" w:cs="Arial"/>
                <w:b/>
                <w:sz w:val="22"/>
                <w:szCs w:val="22"/>
              </w:rPr>
            </w:pPr>
          </w:p>
          <w:p w:rsidR="00FD0B76" w:rsidRDefault="00FD0B76" w:rsidP="00EE6188">
            <w:pPr>
              <w:spacing w:line="276" w:lineRule="auto"/>
              <w:jc w:val="center"/>
              <w:rPr>
                <w:rFonts w:ascii="Arial" w:hAnsi="Arial" w:cs="Arial"/>
                <w:b/>
                <w:sz w:val="22"/>
                <w:szCs w:val="22"/>
              </w:rPr>
            </w:pPr>
          </w:p>
        </w:tc>
        <w:tc>
          <w:tcPr>
            <w:tcW w:w="1389" w:type="dxa"/>
            <w:tcBorders>
              <w:top w:val="single" w:sz="4" w:space="0" w:color="000000"/>
              <w:left w:val="single" w:sz="4" w:space="0" w:color="000000"/>
              <w:bottom w:val="single" w:sz="4" w:space="0" w:color="000000"/>
              <w:right w:val="single" w:sz="4" w:space="0" w:color="000000"/>
            </w:tcBorders>
          </w:tcPr>
          <w:p w:rsidR="00FD0B76" w:rsidRDefault="00FD0B76" w:rsidP="00EE6188">
            <w:pPr>
              <w:spacing w:line="276" w:lineRule="auto"/>
              <w:jc w:val="center"/>
              <w:rPr>
                <w:rFonts w:ascii="Arial" w:hAnsi="Arial" w:cs="Arial"/>
                <w:b/>
                <w:sz w:val="22"/>
                <w:szCs w:val="22"/>
              </w:rPr>
            </w:pPr>
          </w:p>
        </w:tc>
        <w:tc>
          <w:tcPr>
            <w:tcW w:w="6176" w:type="dxa"/>
            <w:tcBorders>
              <w:top w:val="single" w:sz="4" w:space="0" w:color="000000"/>
              <w:left w:val="single" w:sz="4" w:space="0" w:color="000000"/>
              <w:bottom w:val="single" w:sz="4" w:space="0" w:color="000000"/>
              <w:right w:val="single" w:sz="4" w:space="0" w:color="000000"/>
            </w:tcBorders>
          </w:tcPr>
          <w:p w:rsidR="00FD0B76" w:rsidRDefault="00FD0B76" w:rsidP="00EE6188">
            <w:pPr>
              <w:spacing w:line="276" w:lineRule="auto"/>
              <w:jc w:val="center"/>
              <w:rPr>
                <w:rFonts w:ascii="Arial" w:hAnsi="Arial" w:cs="Arial"/>
                <w:b/>
                <w:sz w:val="22"/>
                <w:szCs w:val="22"/>
              </w:rPr>
            </w:pPr>
          </w:p>
        </w:tc>
      </w:tr>
    </w:tbl>
    <w:p w:rsidR="00FD0B76" w:rsidRDefault="00FD0B76" w:rsidP="00FD0B76">
      <w:pPr>
        <w:jc w:val="both"/>
        <w:rPr>
          <w:rFonts w:ascii="Arial" w:hAnsi="Arial" w:cs="Arial"/>
          <w:b/>
          <w:sz w:val="22"/>
          <w:szCs w:val="22"/>
        </w:rPr>
      </w:pPr>
    </w:p>
    <w:p w:rsidR="00FD0B76" w:rsidRDefault="00FD0B76" w:rsidP="00FD0B76">
      <w:pPr>
        <w:jc w:val="both"/>
        <w:rPr>
          <w:rFonts w:ascii="Arial" w:hAnsi="Arial" w:cs="Arial"/>
          <w:b/>
          <w:sz w:val="22"/>
          <w:szCs w:val="22"/>
          <w:u w:val="single"/>
        </w:rPr>
      </w:pPr>
      <w:r>
        <w:rPr>
          <w:rFonts w:ascii="Arial" w:hAnsi="Arial" w:cs="Arial"/>
          <w:b/>
          <w:sz w:val="22"/>
          <w:szCs w:val="22"/>
          <w:u w:val="single"/>
        </w:rPr>
        <w:t>GUÍA DE LLENADO</w:t>
      </w:r>
    </w:p>
    <w:p w:rsidR="00FD0B76" w:rsidRDefault="00FD0B76" w:rsidP="00FD0B76">
      <w:pPr>
        <w:jc w:val="both"/>
        <w:rPr>
          <w:rFonts w:ascii="Arial" w:hAnsi="Arial" w:cs="Arial"/>
          <w:sz w:val="18"/>
          <w:szCs w:val="22"/>
        </w:rPr>
      </w:pPr>
      <w:r>
        <w:rPr>
          <w:rFonts w:ascii="Arial" w:hAnsi="Arial" w:cs="Arial"/>
          <w:b/>
          <w:sz w:val="18"/>
          <w:szCs w:val="22"/>
        </w:rPr>
        <w:t xml:space="preserve">Tipo de pregunta: </w:t>
      </w:r>
      <w:r>
        <w:rPr>
          <w:rFonts w:ascii="Arial" w:hAnsi="Arial" w:cs="Arial"/>
          <w:sz w:val="18"/>
          <w:szCs w:val="22"/>
        </w:rPr>
        <w:t>Legal, técnica o administrativa.</w:t>
      </w:r>
    </w:p>
    <w:p w:rsidR="00FD0B76" w:rsidRDefault="00FD0B76" w:rsidP="00FD0B76">
      <w:pPr>
        <w:jc w:val="both"/>
        <w:rPr>
          <w:rFonts w:ascii="Arial" w:hAnsi="Arial" w:cs="Arial"/>
          <w:sz w:val="18"/>
          <w:szCs w:val="22"/>
        </w:rPr>
      </w:pPr>
      <w:r>
        <w:rPr>
          <w:rFonts w:ascii="Arial" w:hAnsi="Arial" w:cs="Arial"/>
          <w:b/>
          <w:sz w:val="18"/>
          <w:szCs w:val="22"/>
        </w:rPr>
        <w:t xml:space="preserve">Referencia. - </w:t>
      </w:r>
      <w:r>
        <w:rPr>
          <w:rFonts w:ascii="Arial" w:hAnsi="Arial" w:cs="Arial"/>
          <w:sz w:val="18"/>
          <w:szCs w:val="22"/>
        </w:rPr>
        <w:t xml:space="preserve">Indicar de la forma más clara y exacta, la referencia de las bases a la que hace alusión su pregunta. </w:t>
      </w:r>
    </w:p>
    <w:p w:rsidR="00FD0B76" w:rsidRDefault="00FD0B76" w:rsidP="00FD0B76">
      <w:pPr>
        <w:jc w:val="both"/>
        <w:rPr>
          <w:rFonts w:ascii="Arial" w:hAnsi="Arial" w:cs="Arial"/>
          <w:i/>
          <w:sz w:val="18"/>
          <w:szCs w:val="22"/>
          <w:u w:val="single"/>
        </w:rPr>
      </w:pPr>
      <w:r>
        <w:rPr>
          <w:rFonts w:ascii="Arial" w:hAnsi="Arial" w:cs="Arial"/>
          <w:i/>
          <w:sz w:val="16"/>
          <w:szCs w:val="22"/>
          <w:u w:val="single"/>
        </w:rPr>
        <w:t>Ejemplo: Punto 6.1, Numeral 1), Inciso II).</w:t>
      </w:r>
    </w:p>
    <w:p w:rsidR="00FD0B76" w:rsidRDefault="00FD0B76" w:rsidP="00FD0B76">
      <w:pPr>
        <w:jc w:val="both"/>
        <w:rPr>
          <w:rFonts w:ascii="Arial" w:hAnsi="Arial" w:cs="Arial"/>
          <w:sz w:val="18"/>
          <w:szCs w:val="22"/>
        </w:rPr>
      </w:pPr>
      <w:r>
        <w:rPr>
          <w:rFonts w:ascii="Arial" w:hAnsi="Arial" w:cs="Arial"/>
          <w:b/>
          <w:sz w:val="18"/>
          <w:szCs w:val="22"/>
        </w:rPr>
        <w:t>Pregunta. -</w:t>
      </w:r>
      <w:r>
        <w:rPr>
          <w:rFonts w:ascii="Arial" w:hAnsi="Arial" w:cs="Arial"/>
          <w:sz w:val="18"/>
          <w:szCs w:val="22"/>
        </w:rPr>
        <w:t xml:space="preserve"> Descripción clara de la duda presentada.</w:t>
      </w:r>
    </w:p>
    <w:p w:rsidR="00FD0B76" w:rsidRDefault="00FD0B76" w:rsidP="00FD0B76">
      <w:pPr>
        <w:jc w:val="both"/>
        <w:rPr>
          <w:rFonts w:ascii="Arial" w:hAnsi="Arial" w:cs="Arial"/>
          <w:b/>
          <w:sz w:val="22"/>
          <w:szCs w:val="22"/>
        </w:rPr>
      </w:pPr>
    </w:p>
    <w:p w:rsidR="00FD0B76" w:rsidRDefault="00FD0B76" w:rsidP="00FD0B76">
      <w:pPr>
        <w:jc w:val="both"/>
        <w:rPr>
          <w:rFonts w:ascii="Arial" w:hAnsi="Arial" w:cs="Arial"/>
          <w:b/>
          <w:sz w:val="22"/>
          <w:szCs w:val="22"/>
        </w:rPr>
      </w:pPr>
    </w:p>
    <w:p w:rsidR="00FD0B76" w:rsidRDefault="00FD0B76" w:rsidP="00FD0B76">
      <w:pPr>
        <w:jc w:val="both"/>
        <w:rPr>
          <w:rFonts w:ascii="Arial" w:hAnsi="Arial" w:cs="Arial"/>
          <w:b/>
          <w:sz w:val="22"/>
          <w:szCs w:val="22"/>
          <w:u w:val="single"/>
        </w:rPr>
      </w:pPr>
      <w:r>
        <w:rPr>
          <w:rFonts w:ascii="Arial" w:hAnsi="Arial" w:cs="Arial"/>
          <w:b/>
          <w:sz w:val="22"/>
          <w:szCs w:val="22"/>
          <w:u w:val="single"/>
        </w:rPr>
        <w:t>Notas Importantes:</w:t>
      </w:r>
    </w:p>
    <w:p w:rsidR="00FD0B76" w:rsidRDefault="00FD0B76" w:rsidP="00FD0B76">
      <w:pPr>
        <w:jc w:val="both"/>
        <w:rPr>
          <w:rFonts w:ascii="Arial" w:hAnsi="Arial" w:cs="Arial"/>
          <w:b/>
          <w:sz w:val="16"/>
          <w:szCs w:val="22"/>
        </w:rPr>
      </w:pPr>
    </w:p>
    <w:p w:rsidR="00FD0B76" w:rsidRDefault="00FD0B76" w:rsidP="00FD0B76">
      <w:pPr>
        <w:pStyle w:val="Prrafodelista"/>
        <w:numPr>
          <w:ilvl w:val="0"/>
          <w:numId w:val="31"/>
        </w:numPr>
        <w:jc w:val="both"/>
        <w:rPr>
          <w:rFonts w:ascii="Arial" w:hAnsi="Arial" w:cs="Arial"/>
        </w:rPr>
      </w:pPr>
      <w:r>
        <w:rPr>
          <w:rFonts w:ascii="Arial" w:hAnsi="Arial" w:cs="Arial"/>
        </w:rPr>
        <w:t>Sólo se aceptarán preguntas presentadas con este formato.</w:t>
      </w:r>
    </w:p>
    <w:p w:rsidR="00FD0B76" w:rsidRDefault="00FD0B76" w:rsidP="00FD0B76">
      <w:pPr>
        <w:pStyle w:val="Prrafodelista"/>
        <w:numPr>
          <w:ilvl w:val="0"/>
          <w:numId w:val="31"/>
        </w:numPr>
        <w:jc w:val="both"/>
        <w:rPr>
          <w:rFonts w:ascii="Arial" w:hAnsi="Arial" w:cs="Arial"/>
        </w:rPr>
      </w:pPr>
      <w:r>
        <w:rPr>
          <w:rFonts w:ascii="Arial" w:hAnsi="Arial" w:cs="Arial"/>
        </w:rPr>
        <w:t>Se solicita confirmar la recepción del formato ya que la Convocante no se hará responsable por lo recibido fuera de tiempo.</w:t>
      </w:r>
    </w:p>
    <w:p w:rsidR="00FD0B76" w:rsidRDefault="00FD0B76" w:rsidP="00FD0B76">
      <w:pPr>
        <w:pStyle w:val="Prrafodelista"/>
        <w:numPr>
          <w:ilvl w:val="0"/>
          <w:numId w:val="31"/>
        </w:numPr>
        <w:jc w:val="both"/>
        <w:rPr>
          <w:rFonts w:ascii="Arial" w:hAnsi="Arial" w:cs="Arial"/>
        </w:rPr>
      </w:pPr>
      <w:r>
        <w:rPr>
          <w:rFonts w:ascii="Arial" w:hAnsi="Arial" w:cs="Arial"/>
        </w:rPr>
        <w:t xml:space="preserve">Deberán anexarle </w:t>
      </w:r>
      <w:r>
        <w:rPr>
          <w:rFonts w:ascii="Arial" w:hAnsi="Arial" w:cs="Arial"/>
          <w:u w:val="single"/>
        </w:rPr>
        <w:t>de manera obligatoria</w:t>
      </w:r>
      <w:r>
        <w:rPr>
          <w:rFonts w:ascii="Arial" w:hAnsi="Arial" w:cs="Arial"/>
        </w:rPr>
        <w:t xml:space="preserve"> a su solicitud de aclaraciones, un escrito en el que expresen su interés en participar en la licitación, de acuerdo a lo establecido en el punto 3. De las presentes bases.</w:t>
      </w:r>
    </w:p>
    <w:p w:rsidR="00FD0B76" w:rsidRDefault="00FD0B76" w:rsidP="00FD0B76">
      <w:pPr>
        <w:rPr>
          <w:rFonts w:ascii="Arial" w:hAnsi="Arial" w:cs="Arial"/>
          <w:sz w:val="22"/>
          <w:szCs w:val="22"/>
        </w:rPr>
      </w:pPr>
    </w:p>
    <w:p w:rsidR="003E2869" w:rsidRPr="005632C2" w:rsidRDefault="00FD0B76" w:rsidP="005632C2">
      <w:pPr>
        <w:rPr>
          <w:rFonts w:ascii="Arial" w:hAnsi="Arial" w:cs="Arial"/>
          <w:b/>
          <w:sz w:val="22"/>
          <w:szCs w:val="22"/>
        </w:rPr>
      </w:pPr>
      <w:r>
        <w:rPr>
          <w:rFonts w:ascii="Arial" w:hAnsi="Arial" w:cs="Arial"/>
          <w:b/>
          <w:sz w:val="22"/>
          <w:szCs w:val="22"/>
          <w:u w:val="single"/>
        </w:rPr>
        <w:t>Correo electrónico para recepción de preguntas: proveedores@itei.org.mx</w:t>
      </w:r>
    </w:p>
    <w:p w:rsidR="004C524A" w:rsidRDefault="004C524A" w:rsidP="003E2869">
      <w:pPr>
        <w:jc w:val="center"/>
        <w:rPr>
          <w:rFonts w:ascii="Arial" w:hAnsi="Arial" w:cs="Arial"/>
          <w:b/>
          <w:sz w:val="20"/>
          <w:szCs w:val="20"/>
          <w:u w:val="single"/>
        </w:rPr>
      </w:pPr>
    </w:p>
    <w:p w:rsidR="004C524A" w:rsidRDefault="004C524A" w:rsidP="003E2869">
      <w:pPr>
        <w:jc w:val="center"/>
        <w:rPr>
          <w:rFonts w:ascii="Arial" w:hAnsi="Arial" w:cs="Arial"/>
          <w:b/>
          <w:sz w:val="20"/>
          <w:szCs w:val="20"/>
          <w:u w:val="single"/>
        </w:rPr>
      </w:pPr>
    </w:p>
    <w:p w:rsidR="004C524A" w:rsidRDefault="004C524A" w:rsidP="003E2869">
      <w:pPr>
        <w:jc w:val="center"/>
        <w:rPr>
          <w:rFonts w:ascii="Arial" w:hAnsi="Arial" w:cs="Arial"/>
          <w:b/>
          <w:sz w:val="20"/>
          <w:szCs w:val="20"/>
          <w:u w:val="single"/>
        </w:rPr>
      </w:pPr>
    </w:p>
    <w:p w:rsidR="004C524A" w:rsidRDefault="004C524A" w:rsidP="003E2869">
      <w:pPr>
        <w:jc w:val="center"/>
        <w:rPr>
          <w:rFonts w:ascii="Arial" w:hAnsi="Arial" w:cs="Arial"/>
          <w:b/>
          <w:sz w:val="20"/>
          <w:szCs w:val="20"/>
          <w:u w:val="single"/>
        </w:rPr>
      </w:pPr>
    </w:p>
    <w:p w:rsidR="003E2869" w:rsidRPr="00767397" w:rsidRDefault="003E2869" w:rsidP="003E2869">
      <w:pPr>
        <w:jc w:val="center"/>
        <w:rPr>
          <w:rFonts w:ascii="Arial" w:hAnsi="Arial" w:cs="Arial"/>
          <w:b/>
          <w:sz w:val="20"/>
          <w:szCs w:val="20"/>
          <w:u w:val="single"/>
        </w:rPr>
      </w:pPr>
      <w:r>
        <w:rPr>
          <w:rFonts w:ascii="Arial" w:hAnsi="Arial" w:cs="Arial"/>
          <w:b/>
          <w:sz w:val="20"/>
          <w:szCs w:val="20"/>
          <w:u w:val="single"/>
        </w:rPr>
        <w:lastRenderedPageBreak/>
        <w:t xml:space="preserve">ANEXO No. </w:t>
      </w:r>
      <w:r w:rsidR="00FD0B76">
        <w:rPr>
          <w:rFonts w:ascii="Arial" w:hAnsi="Arial" w:cs="Arial"/>
          <w:b/>
          <w:sz w:val="20"/>
          <w:szCs w:val="20"/>
          <w:u w:val="single"/>
        </w:rPr>
        <w:t>4</w:t>
      </w:r>
    </w:p>
    <w:p w:rsidR="003E2869" w:rsidRPr="00360237" w:rsidRDefault="003E2869" w:rsidP="003E2869">
      <w:pPr>
        <w:jc w:val="center"/>
        <w:rPr>
          <w:rFonts w:ascii="Arial" w:hAnsi="Arial" w:cs="Arial"/>
          <w:sz w:val="18"/>
          <w:szCs w:val="18"/>
        </w:rPr>
      </w:pPr>
      <w:r w:rsidRPr="00360237">
        <w:rPr>
          <w:rFonts w:ascii="Arial" w:hAnsi="Arial" w:cs="Arial"/>
          <w:sz w:val="18"/>
          <w:szCs w:val="18"/>
        </w:rPr>
        <w:t>ACREDITACIÓN DE LOS PARTICIPANTES</w:t>
      </w:r>
    </w:p>
    <w:p w:rsidR="003E2869" w:rsidRDefault="003E2869" w:rsidP="003E2869">
      <w:pPr>
        <w:jc w:val="center"/>
        <w:rPr>
          <w:rFonts w:ascii="Arial" w:hAnsi="Arial" w:cs="Arial"/>
          <w:b/>
          <w:sz w:val="18"/>
          <w:szCs w:val="18"/>
          <w:lang w:val="es-MX"/>
        </w:rPr>
      </w:pPr>
      <w:r w:rsidRPr="00360237">
        <w:rPr>
          <w:rFonts w:ascii="Arial" w:hAnsi="Arial" w:cs="Arial"/>
          <w:b/>
          <w:sz w:val="18"/>
          <w:szCs w:val="18"/>
          <w:lang w:val="es-MX"/>
        </w:rPr>
        <w:t>LICITACIÓN PÚBLICA LOCAL LPLSCC-</w:t>
      </w:r>
      <w:r>
        <w:rPr>
          <w:rFonts w:ascii="Arial" w:hAnsi="Arial" w:cs="Arial"/>
          <w:b/>
          <w:sz w:val="18"/>
          <w:szCs w:val="18"/>
          <w:lang w:val="es-MX"/>
        </w:rPr>
        <w:t>1</w:t>
      </w:r>
      <w:r w:rsidR="005632C2">
        <w:rPr>
          <w:rFonts w:ascii="Arial" w:hAnsi="Arial" w:cs="Arial"/>
          <w:b/>
          <w:sz w:val="18"/>
          <w:szCs w:val="18"/>
          <w:lang w:val="es-MX"/>
        </w:rPr>
        <w:t>2</w:t>
      </w:r>
      <w:r w:rsidRPr="00360237">
        <w:rPr>
          <w:rFonts w:ascii="Arial" w:hAnsi="Arial" w:cs="Arial"/>
          <w:b/>
          <w:sz w:val="18"/>
          <w:szCs w:val="18"/>
          <w:lang w:val="es-MX"/>
        </w:rPr>
        <w:t>/201</w:t>
      </w:r>
      <w:r>
        <w:rPr>
          <w:rFonts w:ascii="Arial" w:hAnsi="Arial" w:cs="Arial"/>
          <w:b/>
          <w:sz w:val="18"/>
          <w:szCs w:val="18"/>
          <w:lang w:val="es-MX"/>
        </w:rPr>
        <w:t>8</w:t>
      </w:r>
    </w:p>
    <w:tbl>
      <w:tblPr>
        <w:tblW w:w="10691" w:type="dxa"/>
        <w:jc w:val="center"/>
        <w:tblCellMar>
          <w:left w:w="70" w:type="dxa"/>
          <w:right w:w="70" w:type="dxa"/>
        </w:tblCellMar>
        <w:tblLook w:val="04A0" w:firstRow="1" w:lastRow="0" w:firstColumn="1" w:lastColumn="0" w:noHBand="0" w:noVBand="1"/>
      </w:tblPr>
      <w:tblGrid>
        <w:gridCol w:w="2926"/>
        <w:gridCol w:w="606"/>
        <w:gridCol w:w="606"/>
        <w:gridCol w:w="604"/>
        <w:gridCol w:w="606"/>
        <w:gridCol w:w="606"/>
        <w:gridCol w:w="604"/>
        <w:gridCol w:w="604"/>
        <w:gridCol w:w="70"/>
        <w:gridCol w:w="534"/>
        <w:gridCol w:w="188"/>
        <w:gridCol w:w="2737"/>
      </w:tblGrid>
      <w:tr w:rsidR="003E2869" w:rsidTr="00FD0B76">
        <w:trPr>
          <w:trHeight w:val="220"/>
          <w:jc w:val="center"/>
        </w:trPr>
        <w:tc>
          <w:tcPr>
            <w:tcW w:w="10691" w:type="dxa"/>
            <w:gridSpan w:val="12"/>
            <w:vMerge w:val="restart"/>
            <w:vAlign w:val="bottom"/>
            <w:hideMark/>
          </w:tcPr>
          <w:p w:rsidR="003E2869" w:rsidRDefault="003E2869" w:rsidP="009549ED">
            <w:pPr>
              <w:jc w:val="both"/>
              <w:rPr>
                <w:rFonts w:ascii="Arial" w:hAnsi="Arial" w:cs="Arial"/>
                <w:sz w:val="16"/>
                <w:szCs w:val="16"/>
              </w:rPr>
            </w:pPr>
            <w:r>
              <w:rPr>
                <w:rFonts w:ascii="Arial" w:hAnsi="Arial" w:cs="Arial"/>
                <w:sz w:val="16"/>
                <w:szCs w:val="16"/>
              </w:rPr>
              <w:t xml:space="preserve">Yo, (Representante Legal), manifiesto </w:t>
            </w:r>
            <w:r>
              <w:rPr>
                <w:rFonts w:ascii="Arial" w:hAnsi="Arial" w:cs="Arial"/>
                <w:b/>
                <w:sz w:val="16"/>
                <w:szCs w:val="16"/>
              </w:rPr>
              <w:t>BAJO PROTESTA DE DECIR VERDAD</w:t>
            </w:r>
            <w:r>
              <w:rPr>
                <w:rFonts w:ascii="Arial" w:hAnsi="Arial" w:cs="Arial"/>
                <w:sz w:val="16"/>
                <w:szCs w:val="16"/>
              </w:rPr>
              <w:t xml:space="preserve">, que los datos aquí asentados son ciertos y han sido debidamente verificados, así como que cuento con facultades suficientes para suscribir la </w:t>
            </w:r>
            <w:r>
              <w:rPr>
                <w:rFonts w:ascii="Arial" w:hAnsi="Arial" w:cs="Arial"/>
                <w:sz w:val="16"/>
              </w:rPr>
              <w:t>proposición</w:t>
            </w:r>
            <w:r>
              <w:rPr>
                <w:rFonts w:ascii="Arial" w:hAnsi="Arial" w:cs="Arial"/>
                <w:sz w:val="10"/>
                <w:szCs w:val="16"/>
              </w:rPr>
              <w:t xml:space="preserve"> </w:t>
            </w:r>
            <w:r>
              <w:rPr>
                <w:rFonts w:ascii="Arial" w:hAnsi="Arial" w:cs="Arial"/>
                <w:sz w:val="16"/>
                <w:szCs w:val="16"/>
              </w:rPr>
              <w:t xml:space="preserve">de la presente Licitación, a nombre y representación de </w:t>
            </w:r>
            <w:r>
              <w:rPr>
                <w:rFonts w:ascii="Arial" w:hAnsi="Arial" w:cs="Arial"/>
                <w:b/>
                <w:bCs/>
                <w:sz w:val="16"/>
                <w:szCs w:val="16"/>
              </w:rPr>
              <w:t>(“ EMPRESA PARTICIPANTE”)</w:t>
            </w:r>
            <w:r>
              <w:rPr>
                <w:rFonts w:ascii="Arial" w:hAnsi="Arial" w:cs="Arial"/>
                <w:sz w:val="16"/>
                <w:szCs w:val="16"/>
              </w:rPr>
              <w:t xml:space="preserve">, por lo que en caso de </w:t>
            </w:r>
            <w:r>
              <w:rPr>
                <w:rFonts w:ascii="Arial" w:hAnsi="Arial" w:cs="Arial"/>
                <w:b/>
                <w:bCs/>
                <w:sz w:val="16"/>
                <w:szCs w:val="16"/>
              </w:rPr>
              <w:t>falsear</w:t>
            </w:r>
            <w:r>
              <w:rPr>
                <w:rFonts w:ascii="Arial" w:hAnsi="Arial" w:cs="Arial"/>
                <w:sz w:val="16"/>
                <w:szCs w:val="16"/>
              </w:rPr>
              <w:t xml:space="preserve"> los documentos acepto que se apliquen las medidas disciplinarias tanto a mí como a mí representada, en los términos de la ley de la materia, incluyendo la descalificación de la presente licitación y que la sancione a mi representada de acuerdo a los artículos 116, 117 y 118 de la </w:t>
            </w:r>
            <w:r>
              <w:rPr>
                <w:rFonts w:ascii="Arial" w:hAnsi="Arial" w:cs="Arial"/>
                <w:bCs/>
                <w:sz w:val="16"/>
                <w:szCs w:val="16"/>
              </w:rPr>
              <w:t>Ley de Compras Gubernamentales, Enajenaciones y Contratación de Servicios del Estado de Jalisco y sus Municipios.</w:t>
            </w:r>
          </w:p>
        </w:tc>
      </w:tr>
      <w:tr w:rsidR="003E2869" w:rsidTr="009549ED">
        <w:trPr>
          <w:trHeight w:val="276"/>
          <w:jc w:val="center"/>
        </w:trPr>
        <w:tc>
          <w:tcPr>
            <w:tcW w:w="0" w:type="auto"/>
            <w:gridSpan w:val="12"/>
            <w:vMerge/>
            <w:vAlign w:val="center"/>
            <w:hideMark/>
          </w:tcPr>
          <w:p w:rsidR="003E2869" w:rsidRDefault="003E2869" w:rsidP="009549ED">
            <w:pPr>
              <w:rPr>
                <w:rFonts w:ascii="Arial" w:hAnsi="Arial" w:cs="Arial"/>
                <w:sz w:val="16"/>
                <w:szCs w:val="16"/>
              </w:rPr>
            </w:pPr>
          </w:p>
        </w:tc>
      </w:tr>
      <w:tr w:rsidR="003E2869" w:rsidTr="009549ED">
        <w:trPr>
          <w:trHeight w:val="276"/>
          <w:jc w:val="center"/>
        </w:trPr>
        <w:tc>
          <w:tcPr>
            <w:tcW w:w="0" w:type="auto"/>
            <w:gridSpan w:val="12"/>
            <w:vMerge/>
            <w:vAlign w:val="center"/>
            <w:hideMark/>
          </w:tcPr>
          <w:p w:rsidR="003E2869" w:rsidRDefault="003E2869" w:rsidP="009549ED">
            <w:pPr>
              <w:rPr>
                <w:rFonts w:ascii="Arial" w:hAnsi="Arial" w:cs="Arial"/>
                <w:sz w:val="16"/>
                <w:szCs w:val="16"/>
              </w:rPr>
            </w:pPr>
          </w:p>
        </w:tc>
      </w:tr>
      <w:tr w:rsidR="003E2869" w:rsidTr="009549ED">
        <w:trPr>
          <w:trHeight w:val="276"/>
          <w:jc w:val="center"/>
        </w:trPr>
        <w:tc>
          <w:tcPr>
            <w:tcW w:w="0" w:type="auto"/>
            <w:gridSpan w:val="12"/>
            <w:vMerge/>
            <w:vAlign w:val="center"/>
            <w:hideMark/>
          </w:tcPr>
          <w:p w:rsidR="003E2869" w:rsidRDefault="003E2869" w:rsidP="009549ED">
            <w:pPr>
              <w:rPr>
                <w:rFonts w:ascii="Arial" w:hAnsi="Arial" w:cs="Arial"/>
                <w:sz w:val="16"/>
                <w:szCs w:val="16"/>
              </w:rPr>
            </w:pPr>
          </w:p>
        </w:tc>
      </w:tr>
      <w:tr w:rsidR="003E2869" w:rsidTr="009549ED">
        <w:trPr>
          <w:trHeight w:val="276"/>
          <w:jc w:val="center"/>
        </w:trPr>
        <w:tc>
          <w:tcPr>
            <w:tcW w:w="0" w:type="auto"/>
            <w:gridSpan w:val="12"/>
            <w:vMerge/>
            <w:vAlign w:val="center"/>
            <w:hideMark/>
          </w:tcPr>
          <w:p w:rsidR="003E2869" w:rsidRDefault="003E2869" w:rsidP="009549ED">
            <w:pPr>
              <w:rPr>
                <w:rFonts w:ascii="Arial" w:hAnsi="Arial" w:cs="Arial"/>
                <w:sz w:val="16"/>
                <w:szCs w:val="16"/>
              </w:rPr>
            </w:pPr>
          </w:p>
        </w:tc>
      </w:tr>
      <w:tr w:rsidR="003E2869" w:rsidTr="009549ED">
        <w:trPr>
          <w:trHeight w:val="276"/>
          <w:jc w:val="center"/>
        </w:trPr>
        <w:tc>
          <w:tcPr>
            <w:tcW w:w="0" w:type="auto"/>
            <w:gridSpan w:val="12"/>
            <w:vMerge/>
            <w:vAlign w:val="center"/>
            <w:hideMark/>
          </w:tcPr>
          <w:p w:rsidR="003E2869" w:rsidRDefault="003E2869" w:rsidP="009549ED">
            <w:pPr>
              <w:rPr>
                <w:rFonts w:ascii="Arial" w:hAnsi="Arial" w:cs="Arial"/>
                <w:sz w:val="16"/>
                <w:szCs w:val="16"/>
              </w:rPr>
            </w:pPr>
          </w:p>
        </w:tc>
      </w:tr>
      <w:tr w:rsidR="003E2869" w:rsidTr="00FD0B76">
        <w:trPr>
          <w:trHeight w:val="120"/>
          <w:jc w:val="center"/>
        </w:trPr>
        <w:tc>
          <w:tcPr>
            <w:tcW w:w="10691" w:type="dxa"/>
            <w:gridSpan w:val="12"/>
            <w:tcBorders>
              <w:top w:val="nil"/>
              <w:left w:val="nil"/>
              <w:bottom w:val="single" w:sz="4" w:space="0" w:color="auto"/>
              <w:right w:val="nil"/>
            </w:tcBorders>
            <w:shd w:val="clear" w:color="auto" w:fill="000000"/>
            <w:noWrap/>
            <w:vAlign w:val="bottom"/>
            <w:hideMark/>
          </w:tcPr>
          <w:p w:rsidR="003E2869" w:rsidRDefault="003E2869" w:rsidP="009549ED">
            <w:pPr>
              <w:rPr>
                <w:rFonts w:ascii="Arial" w:hAnsi="Arial" w:cs="Arial"/>
                <w:b/>
                <w:sz w:val="18"/>
                <w:szCs w:val="16"/>
              </w:rPr>
            </w:pPr>
            <w:r>
              <w:rPr>
                <w:rFonts w:ascii="Arial" w:hAnsi="Arial" w:cs="Arial"/>
                <w:b/>
                <w:sz w:val="18"/>
                <w:szCs w:val="16"/>
              </w:rPr>
              <w:t>DATOS DEL PARTICIPANTE </w:t>
            </w:r>
          </w:p>
        </w:tc>
      </w:tr>
      <w:tr w:rsidR="003E2869" w:rsidTr="00FD0B76">
        <w:trPr>
          <w:trHeight w:val="263"/>
          <w:jc w:val="center"/>
        </w:trPr>
        <w:tc>
          <w:tcPr>
            <w:tcW w:w="10691" w:type="dxa"/>
            <w:gridSpan w:val="12"/>
            <w:tcBorders>
              <w:top w:val="single" w:sz="4" w:space="0" w:color="auto"/>
              <w:left w:val="single" w:sz="4" w:space="0" w:color="auto"/>
              <w:bottom w:val="single" w:sz="4" w:space="0" w:color="auto"/>
              <w:right w:val="single" w:sz="4" w:space="0" w:color="auto"/>
            </w:tcBorders>
            <w:vAlign w:val="center"/>
            <w:hideMark/>
          </w:tcPr>
          <w:p w:rsidR="003E2869" w:rsidRDefault="003E2869" w:rsidP="009549ED">
            <w:pPr>
              <w:rPr>
                <w:rFonts w:ascii="Arial" w:hAnsi="Arial" w:cs="Arial"/>
                <w:b/>
                <w:bCs/>
                <w:sz w:val="16"/>
                <w:szCs w:val="16"/>
              </w:rPr>
            </w:pPr>
            <w:r>
              <w:rPr>
                <w:rFonts w:ascii="Arial" w:hAnsi="Arial" w:cs="Arial"/>
                <w:b/>
                <w:bCs/>
                <w:sz w:val="16"/>
                <w:szCs w:val="16"/>
              </w:rPr>
              <w:t xml:space="preserve">Nombre del Participante: </w:t>
            </w:r>
          </w:p>
        </w:tc>
      </w:tr>
      <w:tr w:rsidR="003E2869" w:rsidTr="00FD0B76">
        <w:trPr>
          <w:trHeight w:val="263"/>
          <w:jc w:val="center"/>
        </w:trPr>
        <w:tc>
          <w:tcPr>
            <w:tcW w:w="10691" w:type="dxa"/>
            <w:gridSpan w:val="12"/>
            <w:tcBorders>
              <w:top w:val="single" w:sz="4" w:space="0" w:color="auto"/>
              <w:left w:val="single" w:sz="4" w:space="0" w:color="auto"/>
              <w:bottom w:val="single" w:sz="4" w:space="0" w:color="auto"/>
              <w:right w:val="single" w:sz="4" w:space="0" w:color="auto"/>
            </w:tcBorders>
            <w:vAlign w:val="center"/>
            <w:hideMark/>
          </w:tcPr>
          <w:p w:rsidR="003E2869" w:rsidRDefault="003E2869" w:rsidP="009549ED">
            <w:pPr>
              <w:rPr>
                <w:rFonts w:ascii="Arial" w:hAnsi="Arial" w:cs="Arial"/>
                <w:b/>
                <w:bCs/>
                <w:sz w:val="16"/>
                <w:szCs w:val="16"/>
              </w:rPr>
            </w:pPr>
            <w:r>
              <w:rPr>
                <w:rFonts w:ascii="Arial" w:hAnsi="Arial" w:cs="Arial"/>
                <w:b/>
                <w:bCs/>
                <w:sz w:val="16"/>
                <w:szCs w:val="16"/>
              </w:rPr>
              <w:t xml:space="preserve">No. de Registro del Padrón de Proveedores de la Convocante: </w:t>
            </w:r>
            <w:r>
              <w:rPr>
                <w:sz w:val="16"/>
                <w:szCs w:val="16"/>
              </w:rPr>
              <w:t>(</w:t>
            </w:r>
            <w:r>
              <w:rPr>
                <w:i/>
                <w:iCs/>
                <w:sz w:val="16"/>
                <w:szCs w:val="16"/>
              </w:rPr>
              <w:t>en caso de contar con él</w:t>
            </w:r>
            <w:r>
              <w:rPr>
                <w:sz w:val="16"/>
                <w:szCs w:val="16"/>
              </w:rPr>
              <w:t>)</w:t>
            </w:r>
          </w:p>
        </w:tc>
      </w:tr>
      <w:tr w:rsidR="003E2869" w:rsidTr="00FD0B76">
        <w:trPr>
          <w:trHeight w:val="263"/>
          <w:jc w:val="center"/>
        </w:trPr>
        <w:tc>
          <w:tcPr>
            <w:tcW w:w="10691" w:type="dxa"/>
            <w:gridSpan w:val="12"/>
            <w:tcBorders>
              <w:top w:val="single" w:sz="4" w:space="0" w:color="auto"/>
              <w:left w:val="single" w:sz="4" w:space="0" w:color="auto"/>
              <w:bottom w:val="single" w:sz="4" w:space="0" w:color="auto"/>
              <w:right w:val="single" w:sz="4" w:space="0" w:color="auto"/>
            </w:tcBorders>
            <w:vAlign w:val="center"/>
            <w:hideMark/>
          </w:tcPr>
          <w:p w:rsidR="003E2869" w:rsidRDefault="003E2869" w:rsidP="009549ED">
            <w:pPr>
              <w:rPr>
                <w:rFonts w:ascii="Arial" w:hAnsi="Arial" w:cs="Arial"/>
                <w:b/>
                <w:bCs/>
                <w:sz w:val="16"/>
                <w:szCs w:val="16"/>
              </w:rPr>
            </w:pPr>
            <w:r>
              <w:rPr>
                <w:rFonts w:ascii="Arial" w:hAnsi="Arial" w:cs="Arial"/>
                <w:b/>
                <w:bCs/>
                <w:sz w:val="16"/>
                <w:szCs w:val="16"/>
              </w:rPr>
              <w:t xml:space="preserve">No. del Registro Federal de Contribuyentes: </w:t>
            </w:r>
          </w:p>
        </w:tc>
      </w:tr>
      <w:tr w:rsidR="003E2869" w:rsidTr="00FD0B76">
        <w:trPr>
          <w:trHeight w:val="263"/>
          <w:jc w:val="center"/>
        </w:trPr>
        <w:tc>
          <w:tcPr>
            <w:tcW w:w="10691" w:type="dxa"/>
            <w:gridSpan w:val="12"/>
            <w:tcBorders>
              <w:top w:val="single" w:sz="4" w:space="0" w:color="auto"/>
              <w:left w:val="single" w:sz="4" w:space="0" w:color="auto"/>
              <w:bottom w:val="single" w:sz="4" w:space="0" w:color="auto"/>
              <w:right w:val="single" w:sz="4" w:space="0" w:color="auto"/>
            </w:tcBorders>
            <w:vAlign w:val="center"/>
            <w:hideMark/>
          </w:tcPr>
          <w:p w:rsidR="003E2869" w:rsidRDefault="003E2869" w:rsidP="009549ED">
            <w:pPr>
              <w:rPr>
                <w:rFonts w:ascii="Arial" w:hAnsi="Arial" w:cs="Arial"/>
                <w:b/>
                <w:bCs/>
                <w:sz w:val="16"/>
                <w:szCs w:val="16"/>
              </w:rPr>
            </w:pPr>
            <w:r>
              <w:rPr>
                <w:rFonts w:ascii="Arial" w:hAnsi="Arial" w:cs="Arial"/>
                <w:b/>
                <w:bCs/>
                <w:sz w:val="16"/>
                <w:szCs w:val="16"/>
              </w:rPr>
              <w:t xml:space="preserve">Domicilio: </w:t>
            </w:r>
            <w:r>
              <w:rPr>
                <w:sz w:val="16"/>
                <w:szCs w:val="16"/>
              </w:rPr>
              <w:t>(</w:t>
            </w:r>
            <w:r>
              <w:rPr>
                <w:i/>
                <w:iCs/>
                <w:sz w:val="16"/>
                <w:szCs w:val="16"/>
              </w:rPr>
              <w:t>Calle, Número exterior-interior, Colonia, Código Postal</w:t>
            </w:r>
            <w:r>
              <w:rPr>
                <w:sz w:val="16"/>
                <w:szCs w:val="16"/>
              </w:rPr>
              <w:t xml:space="preserve">) </w:t>
            </w:r>
          </w:p>
        </w:tc>
      </w:tr>
      <w:tr w:rsidR="003E2869" w:rsidTr="00FD0B76">
        <w:trPr>
          <w:trHeight w:val="263"/>
          <w:jc w:val="center"/>
        </w:trPr>
        <w:tc>
          <w:tcPr>
            <w:tcW w:w="5348" w:type="dxa"/>
            <w:gridSpan w:val="5"/>
            <w:tcBorders>
              <w:top w:val="single" w:sz="4" w:space="0" w:color="auto"/>
              <w:left w:val="single" w:sz="4" w:space="0" w:color="auto"/>
              <w:bottom w:val="single" w:sz="4" w:space="0" w:color="auto"/>
              <w:right w:val="single" w:sz="4" w:space="0" w:color="auto"/>
            </w:tcBorders>
            <w:vAlign w:val="center"/>
            <w:hideMark/>
          </w:tcPr>
          <w:p w:rsidR="003E2869" w:rsidRDefault="003E2869" w:rsidP="009549ED">
            <w:pPr>
              <w:rPr>
                <w:rFonts w:ascii="Arial" w:hAnsi="Arial" w:cs="Arial"/>
                <w:b/>
                <w:bCs/>
                <w:sz w:val="16"/>
                <w:szCs w:val="16"/>
              </w:rPr>
            </w:pPr>
            <w:r>
              <w:rPr>
                <w:rFonts w:ascii="Arial" w:hAnsi="Arial" w:cs="Arial"/>
                <w:b/>
                <w:bCs/>
                <w:sz w:val="16"/>
                <w:szCs w:val="16"/>
              </w:rPr>
              <w:t>Municipio o Delegación:</w:t>
            </w:r>
          </w:p>
        </w:tc>
        <w:tc>
          <w:tcPr>
            <w:tcW w:w="1884" w:type="dxa"/>
            <w:gridSpan w:val="4"/>
            <w:tcBorders>
              <w:top w:val="single" w:sz="4" w:space="0" w:color="auto"/>
              <w:left w:val="nil"/>
              <w:bottom w:val="single" w:sz="4" w:space="0" w:color="auto"/>
              <w:right w:val="single" w:sz="4" w:space="0" w:color="auto"/>
            </w:tcBorders>
            <w:vAlign w:val="center"/>
            <w:hideMark/>
          </w:tcPr>
          <w:p w:rsidR="003E2869" w:rsidRDefault="003E2869" w:rsidP="009549ED">
            <w:pPr>
              <w:rPr>
                <w:rFonts w:ascii="Arial" w:hAnsi="Arial" w:cs="Arial"/>
                <w:b/>
                <w:bCs/>
                <w:sz w:val="16"/>
                <w:szCs w:val="16"/>
              </w:rPr>
            </w:pPr>
            <w:r>
              <w:rPr>
                <w:rFonts w:ascii="Arial" w:hAnsi="Arial" w:cs="Arial"/>
                <w:b/>
                <w:bCs/>
                <w:sz w:val="16"/>
                <w:szCs w:val="16"/>
              </w:rPr>
              <w:t>Entidad Federativa:</w:t>
            </w:r>
          </w:p>
        </w:tc>
        <w:tc>
          <w:tcPr>
            <w:tcW w:w="3459" w:type="dxa"/>
            <w:gridSpan w:val="3"/>
            <w:tcBorders>
              <w:top w:val="single" w:sz="4" w:space="0" w:color="auto"/>
              <w:left w:val="nil"/>
              <w:bottom w:val="single" w:sz="4" w:space="0" w:color="auto"/>
              <w:right w:val="single" w:sz="4" w:space="0" w:color="auto"/>
            </w:tcBorders>
            <w:vAlign w:val="center"/>
            <w:hideMark/>
          </w:tcPr>
          <w:p w:rsidR="003E2869" w:rsidRDefault="003E2869" w:rsidP="009549ED">
            <w:pPr>
              <w:rPr>
                <w:rFonts w:ascii="Arial" w:hAnsi="Arial" w:cs="Arial"/>
                <w:b/>
                <w:bCs/>
                <w:sz w:val="16"/>
                <w:szCs w:val="16"/>
              </w:rPr>
            </w:pPr>
            <w:r>
              <w:rPr>
                <w:rFonts w:ascii="Arial" w:hAnsi="Arial" w:cs="Arial"/>
                <w:b/>
                <w:bCs/>
                <w:sz w:val="16"/>
                <w:szCs w:val="16"/>
              </w:rPr>
              <w:t> </w:t>
            </w:r>
          </w:p>
        </w:tc>
      </w:tr>
      <w:tr w:rsidR="003E2869" w:rsidTr="00FD0B76">
        <w:trPr>
          <w:trHeight w:val="263"/>
          <w:jc w:val="center"/>
        </w:trPr>
        <w:tc>
          <w:tcPr>
            <w:tcW w:w="5348" w:type="dxa"/>
            <w:gridSpan w:val="5"/>
            <w:tcBorders>
              <w:top w:val="single" w:sz="4" w:space="0" w:color="auto"/>
              <w:left w:val="single" w:sz="4" w:space="0" w:color="auto"/>
              <w:bottom w:val="single" w:sz="4" w:space="0" w:color="auto"/>
              <w:right w:val="single" w:sz="4" w:space="0" w:color="auto"/>
            </w:tcBorders>
            <w:vAlign w:val="center"/>
            <w:hideMark/>
          </w:tcPr>
          <w:p w:rsidR="003E2869" w:rsidRDefault="003E2869" w:rsidP="009549ED">
            <w:pPr>
              <w:rPr>
                <w:rFonts w:ascii="Arial" w:hAnsi="Arial" w:cs="Arial"/>
                <w:b/>
                <w:bCs/>
                <w:sz w:val="16"/>
                <w:szCs w:val="16"/>
              </w:rPr>
            </w:pPr>
            <w:r>
              <w:rPr>
                <w:rFonts w:ascii="Arial" w:hAnsi="Arial" w:cs="Arial"/>
                <w:b/>
                <w:bCs/>
                <w:sz w:val="16"/>
                <w:szCs w:val="16"/>
              </w:rPr>
              <w:t>Teléfono (s):</w:t>
            </w:r>
          </w:p>
        </w:tc>
        <w:tc>
          <w:tcPr>
            <w:tcW w:w="1884" w:type="dxa"/>
            <w:gridSpan w:val="4"/>
            <w:tcBorders>
              <w:top w:val="single" w:sz="4" w:space="0" w:color="auto"/>
              <w:left w:val="nil"/>
              <w:bottom w:val="single" w:sz="4" w:space="0" w:color="auto"/>
              <w:right w:val="single" w:sz="4" w:space="0" w:color="auto"/>
            </w:tcBorders>
            <w:vAlign w:val="center"/>
            <w:hideMark/>
          </w:tcPr>
          <w:p w:rsidR="003E2869" w:rsidRDefault="003E2869" w:rsidP="009549ED">
            <w:pPr>
              <w:rPr>
                <w:rFonts w:ascii="Arial" w:hAnsi="Arial" w:cs="Arial"/>
                <w:b/>
                <w:bCs/>
                <w:sz w:val="16"/>
                <w:szCs w:val="16"/>
              </w:rPr>
            </w:pPr>
            <w:r>
              <w:rPr>
                <w:rFonts w:ascii="Arial" w:hAnsi="Arial" w:cs="Arial"/>
                <w:b/>
                <w:bCs/>
                <w:sz w:val="16"/>
                <w:szCs w:val="16"/>
              </w:rPr>
              <w:t>Fax:</w:t>
            </w:r>
          </w:p>
        </w:tc>
        <w:tc>
          <w:tcPr>
            <w:tcW w:w="3459" w:type="dxa"/>
            <w:gridSpan w:val="3"/>
            <w:tcBorders>
              <w:top w:val="single" w:sz="4" w:space="0" w:color="auto"/>
              <w:left w:val="nil"/>
              <w:bottom w:val="single" w:sz="4" w:space="0" w:color="auto"/>
              <w:right w:val="single" w:sz="4" w:space="0" w:color="auto"/>
            </w:tcBorders>
            <w:vAlign w:val="center"/>
            <w:hideMark/>
          </w:tcPr>
          <w:p w:rsidR="003E2869" w:rsidRDefault="003E2869" w:rsidP="009549ED">
            <w:pPr>
              <w:rPr>
                <w:rFonts w:ascii="Arial" w:hAnsi="Arial" w:cs="Arial"/>
                <w:b/>
                <w:bCs/>
                <w:sz w:val="16"/>
                <w:szCs w:val="16"/>
              </w:rPr>
            </w:pPr>
            <w:r>
              <w:rPr>
                <w:rFonts w:ascii="Arial" w:hAnsi="Arial" w:cs="Arial"/>
                <w:b/>
                <w:bCs/>
                <w:sz w:val="16"/>
                <w:szCs w:val="16"/>
              </w:rPr>
              <w:t> </w:t>
            </w:r>
          </w:p>
        </w:tc>
      </w:tr>
      <w:tr w:rsidR="003E2869" w:rsidTr="00FD0B76">
        <w:trPr>
          <w:trHeight w:val="263"/>
          <w:jc w:val="center"/>
        </w:trPr>
        <w:tc>
          <w:tcPr>
            <w:tcW w:w="10691" w:type="dxa"/>
            <w:gridSpan w:val="12"/>
            <w:tcBorders>
              <w:top w:val="single" w:sz="4" w:space="0" w:color="auto"/>
              <w:left w:val="single" w:sz="4" w:space="0" w:color="auto"/>
              <w:bottom w:val="single" w:sz="4" w:space="0" w:color="auto"/>
              <w:right w:val="single" w:sz="4" w:space="0" w:color="auto"/>
            </w:tcBorders>
            <w:vAlign w:val="center"/>
            <w:hideMark/>
          </w:tcPr>
          <w:p w:rsidR="003E2869" w:rsidRDefault="003E2869" w:rsidP="009549ED">
            <w:pPr>
              <w:rPr>
                <w:rFonts w:ascii="Arial" w:hAnsi="Arial" w:cs="Arial"/>
                <w:b/>
                <w:bCs/>
                <w:sz w:val="16"/>
                <w:szCs w:val="16"/>
              </w:rPr>
            </w:pPr>
            <w:r>
              <w:rPr>
                <w:rFonts w:ascii="Arial" w:hAnsi="Arial" w:cs="Arial"/>
                <w:b/>
                <w:bCs/>
                <w:sz w:val="16"/>
                <w:szCs w:val="16"/>
              </w:rPr>
              <w:t>Correo Electrónico:</w:t>
            </w:r>
          </w:p>
        </w:tc>
      </w:tr>
      <w:tr w:rsidR="003E2869" w:rsidTr="00FD0B76">
        <w:trPr>
          <w:trHeight w:val="120"/>
          <w:jc w:val="center"/>
        </w:trPr>
        <w:tc>
          <w:tcPr>
            <w:tcW w:w="10691" w:type="dxa"/>
            <w:gridSpan w:val="12"/>
            <w:tcBorders>
              <w:top w:val="single" w:sz="4" w:space="0" w:color="auto"/>
              <w:left w:val="single" w:sz="4" w:space="0" w:color="auto"/>
              <w:bottom w:val="single" w:sz="4" w:space="0" w:color="auto"/>
              <w:right w:val="single" w:sz="4" w:space="0" w:color="auto"/>
            </w:tcBorders>
            <w:shd w:val="clear" w:color="auto" w:fill="000000"/>
            <w:noWrap/>
            <w:vAlign w:val="bottom"/>
            <w:hideMark/>
          </w:tcPr>
          <w:p w:rsidR="003E2869" w:rsidRDefault="003E2869" w:rsidP="009549ED">
            <w:pPr>
              <w:rPr>
                <w:rFonts w:ascii="Arial" w:hAnsi="Arial" w:cs="Arial"/>
                <w:b/>
                <w:bCs/>
                <w:sz w:val="16"/>
                <w:szCs w:val="16"/>
              </w:rPr>
            </w:pPr>
          </w:p>
        </w:tc>
      </w:tr>
      <w:tr w:rsidR="003E2869" w:rsidTr="00FD0B76">
        <w:trPr>
          <w:trHeight w:val="120"/>
          <w:jc w:val="center"/>
        </w:trPr>
        <w:tc>
          <w:tcPr>
            <w:tcW w:w="10691" w:type="dxa"/>
            <w:gridSpan w:val="12"/>
            <w:tcBorders>
              <w:top w:val="single" w:sz="4" w:space="0" w:color="auto"/>
              <w:left w:val="single" w:sz="4" w:space="0" w:color="auto"/>
              <w:bottom w:val="single" w:sz="4" w:space="0" w:color="auto"/>
              <w:right w:val="single" w:sz="4" w:space="0" w:color="auto"/>
            </w:tcBorders>
            <w:shd w:val="clear" w:color="auto" w:fill="000000"/>
            <w:noWrap/>
          </w:tcPr>
          <w:p w:rsidR="003E2869" w:rsidRDefault="003E2869" w:rsidP="009549ED">
            <w:pPr>
              <w:rPr>
                <w:rFonts w:ascii="Arial" w:hAnsi="Arial" w:cs="Arial"/>
                <w:b/>
                <w:bCs/>
                <w:i/>
                <w:iCs/>
                <w:sz w:val="12"/>
                <w:szCs w:val="16"/>
                <w:u w:val="single"/>
              </w:rPr>
            </w:pPr>
          </w:p>
          <w:p w:rsidR="003E2869" w:rsidRDefault="003E2869" w:rsidP="009549ED">
            <w:pPr>
              <w:rPr>
                <w:rFonts w:ascii="Arial" w:hAnsi="Arial" w:cs="Arial"/>
                <w:b/>
                <w:bCs/>
                <w:i/>
                <w:iCs/>
                <w:sz w:val="20"/>
                <w:szCs w:val="16"/>
                <w:u w:val="single"/>
              </w:rPr>
            </w:pPr>
            <w:proofErr w:type="spellStart"/>
            <w:r>
              <w:rPr>
                <w:rFonts w:ascii="Arial" w:hAnsi="Arial" w:cs="Arial"/>
                <w:b/>
                <w:bCs/>
                <w:i/>
                <w:iCs/>
                <w:sz w:val="20"/>
                <w:szCs w:val="16"/>
                <w:u w:val="single"/>
              </w:rPr>
              <w:t>Requisitarse</w:t>
            </w:r>
            <w:proofErr w:type="spellEnd"/>
            <w:r>
              <w:rPr>
                <w:rFonts w:ascii="Arial" w:hAnsi="Arial" w:cs="Arial"/>
                <w:b/>
                <w:bCs/>
                <w:i/>
                <w:iCs/>
                <w:sz w:val="20"/>
                <w:szCs w:val="16"/>
                <w:u w:val="single"/>
              </w:rPr>
              <w:t xml:space="preserve"> este recuadro únicamente por Personas Jurídicas:</w:t>
            </w:r>
          </w:p>
        </w:tc>
      </w:tr>
      <w:tr w:rsidR="003E2869" w:rsidTr="00FD0B76">
        <w:trPr>
          <w:trHeight w:val="263"/>
          <w:jc w:val="center"/>
        </w:trPr>
        <w:tc>
          <w:tcPr>
            <w:tcW w:w="10691" w:type="dxa"/>
            <w:gridSpan w:val="12"/>
            <w:tcBorders>
              <w:top w:val="single" w:sz="4" w:space="0" w:color="auto"/>
              <w:left w:val="single" w:sz="4" w:space="0" w:color="auto"/>
              <w:bottom w:val="single" w:sz="4" w:space="0" w:color="auto"/>
              <w:right w:val="single" w:sz="4" w:space="0" w:color="auto"/>
            </w:tcBorders>
            <w:vAlign w:val="center"/>
          </w:tcPr>
          <w:p w:rsidR="003E2869" w:rsidRDefault="003E2869" w:rsidP="009549ED">
            <w:pPr>
              <w:rPr>
                <w:rFonts w:ascii="Arial" w:hAnsi="Arial" w:cs="Arial"/>
                <w:b/>
                <w:bCs/>
                <w:sz w:val="16"/>
                <w:szCs w:val="16"/>
              </w:rPr>
            </w:pPr>
          </w:p>
          <w:p w:rsidR="003E2869" w:rsidRDefault="003E2869" w:rsidP="009549ED">
            <w:pPr>
              <w:rPr>
                <w:rFonts w:ascii="Arial" w:hAnsi="Arial" w:cs="Arial"/>
                <w:b/>
                <w:bCs/>
                <w:sz w:val="16"/>
                <w:szCs w:val="16"/>
              </w:rPr>
            </w:pPr>
            <w:r>
              <w:rPr>
                <w:rFonts w:ascii="Arial" w:hAnsi="Arial" w:cs="Arial"/>
                <w:b/>
                <w:bCs/>
                <w:sz w:val="16"/>
                <w:szCs w:val="16"/>
              </w:rPr>
              <w:t xml:space="preserve">Número de Escritura Pública o Folio Mercantil: </w:t>
            </w:r>
            <w:r>
              <w:rPr>
                <w:rFonts w:ascii="Arial" w:hAnsi="Arial" w:cs="Arial"/>
                <w:sz w:val="16"/>
                <w:szCs w:val="16"/>
              </w:rPr>
              <w:t>(</w:t>
            </w:r>
            <w:r>
              <w:rPr>
                <w:rFonts w:ascii="Arial" w:hAnsi="Arial" w:cs="Arial"/>
                <w:i/>
                <w:iCs/>
                <w:sz w:val="16"/>
                <w:szCs w:val="16"/>
              </w:rPr>
              <w:t>en la que consta su Acta Constitutiva y sus modificaciones</w:t>
            </w:r>
            <w:r>
              <w:rPr>
                <w:rFonts w:ascii="Arial" w:hAnsi="Arial" w:cs="Arial"/>
                <w:sz w:val="16"/>
                <w:szCs w:val="16"/>
              </w:rPr>
              <w:t>*</w:t>
            </w:r>
            <w:r>
              <w:rPr>
                <w:rFonts w:ascii="Arial" w:hAnsi="Arial" w:cs="Arial"/>
                <w:i/>
                <w:iCs/>
                <w:sz w:val="16"/>
                <w:szCs w:val="16"/>
              </w:rPr>
              <w:t xml:space="preserve"> si las hubiera</w:t>
            </w:r>
            <w:r>
              <w:rPr>
                <w:rFonts w:ascii="Arial" w:hAnsi="Arial" w:cs="Arial"/>
                <w:sz w:val="16"/>
                <w:szCs w:val="16"/>
              </w:rPr>
              <w:t>):</w:t>
            </w:r>
          </w:p>
        </w:tc>
      </w:tr>
      <w:tr w:rsidR="003E2869" w:rsidTr="00FD0B76">
        <w:trPr>
          <w:trHeight w:val="263"/>
          <w:jc w:val="center"/>
        </w:trPr>
        <w:tc>
          <w:tcPr>
            <w:tcW w:w="10691" w:type="dxa"/>
            <w:gridSpan w:val="12"/>
            <w:tcBorders>
              <w:top w:val="single" w:sz="4" w:space="0" w:color="auto"/>
              <w:left w:val="single" w:sz="4" w:space="0" w:color="auto"/>
              <w:bottom w:val="single" w:sz="4" w:space="0" w:color="auto"/>
              <w:right w:val="single" w:sz="4" w:space="0" w:color="auto"/>
            </w:tcBorders>
            <w:vAlign w:val="center"/>
          </w:tcPr>
          <w:p w:rsidR="003E2869" w:rsidRDefault="003E2869" w:rsidP="009549ED">
            <w:pPr>
              <w:rPr>
                <w:rFonts w:ascii="Arial" w:hAnsi="Arial" w:cs="Arial"/>
                <w:b/>
                <w:bCs/>
                <w:sz w:val="16"/>
                <w:szCs w:val="16"/>
              </w:rPr>
            </w:pPr>
          </w:p>
          <w:p w:rsidR="003E2869" w:rsidRDefault="003E2869" w:rsidP="009549ED">
            <w:pPr>
              <w:rPr>
                <w:rFonts w:ascii="Arial" w:hAnsi="Arial" w:cs="Arial"/>
                <w:b/>
                <w:bCs/>
                <w:sz w:val="16"/>
                <w:szCs w:val="16"/>
              </w:rPr>
            </w:pPr>
            <w:r>
              <w:rPr>
                <w:rFonts w:ascii="Arial" w:hAnsi="Arial" w:cs="Arial"/>
                <w:b/>
                <w:bCs/>
                <w:sz w:val="16"/>
                <w:szCs w:val="16"/>
              </w:rPr>
              <w:t>Fecha y lugar de expedición:</w:t>
            </w:r>
          </w:p>
        </w:tc>
      </w:tr>
      <w:tr w:rsidR="003E2869" w:rsidTr="00FD0B76">
        <w:trPr>
          <w:trHeight w:val="263"/>
          <w:jc w:val="center"/>
        </w:trPr>
        <w:tc>
          <w:tcPr>
            <w:tcW w:w="10691" w:type="dxa"/>
            <w:gridSpan w:val="12"/>
            <w:tcBorders>
              <w:top w:val="single" w:sz="4" w:space="0" w:color="auto"/>
              <w:left w:val="single" w:sz="4" w:space="0" w:color="auto"/>
              <w:bottom w:val="single" w:sz="4" w:space="0" w:color="auto"/>
              <w:right w:val="single" w:sz="4" w:space="0" w:color="auto"/>
            </w:tcBorders>
            <w:vAlign w:val="center"/>
          </w:tcPr>
          <w:p w:rsidR="003E2869" w:rsidRDefault="003E2869" w:rsidP="009549ED">
            <w:pPr>
              <w:rPr>
                <w:rFonts w:ascii="Arial" w:hAnsi="Arial" w:cs="Arial"/>
                <w:b/>
                <w:bCs/>
                <w:sz w:val="16"/>
                <w:szCs w:val="16"/>
              </w:rPr>
            </w:pPr>
          </w:p>
          <w:p w:rsidR="003E2869" w:rsidRDefault="003E2869" w:rsidP="009549ED">
            <w:pPr>
              <w:rPr>
                <w:rFonts w:ascii="Arial" w:hAnsi="Arial" w:cs="Arial"/>
                <w:b/>
                <w:bCs/>
                <w:sz w:val="16"/>
                <w:szCs w:val="16"/>
              </w:rPr>
            </w:pPr>
            <w:r>
              <w:rPr>
                <w:rFonts w:ascii="Arial" w:hAnsi="Arial" w:cs="Arial"/>
                <w:b/>
                <w:bCs/>
                <w:sz w:val="16"/>
                <w:szCs w:val="16"/>
              </w:rPr>
              <w:t>Nombre del Fedatario Público</w:t>
            </w:r>
            <w:r>
              <w:rPr>
                <w:rFonts w:ascii="Arial" w:hAnsi="Arial" w:cs="Arial"/>
                <w:sz w:val="16"/>
                <w:szCs w:val="16"/>
              </w:rPr>
              <w:t>, mencionando si es Titular o Suplente</w:t>
            </w:r>
            <w:r>
              <w:rPr>
                <w:rFonts w:ascii="Arial" w:hAnsi="Arial" w:cs="Arial"/>
                <w:b/>
                <w:bCs/>
                <w:sz w:val="16"/>
                <w:szCs w:val="16"/>
              </w:rPr>
              <w:t>:</w:t>
            </w:r>
          </w:p>
        </w:tc>
      </w:tr>
      <w:tr w:rsidR="003E2869" w:rsidTr="00FD0B76">
        <w:trPr>
          <w:trHeight w:val="263"/>
          <w:jc w:val="center"/>
        </w:trPr>
        <w:tc>
          <w:tcPr>
            <w:tcW w:w="5348" w:type="dxa"/>
            <w:gridSpan w:val="5"/>
            <w:tcBorders>
              <w:top w:val="single" w:sz="4" w:space="0" w:color="auto"/>
              <w:left w:val="single" w:sz="4" w:space="0" w:color="auto"/>
              <w:bottom w:val="single" w:sz="4" w:space="0" w:color="auto"/>
              <w:right w:val="single" w:sz="4" w:space="0" w:color="auto"/>
            </w:tcBorders>
            <w:vAlign w:val="center"/>
          </w:tcPr>
          <w:p w:rsidR="003E2869" w:rsidRDefault="003E2869" w:rsidP="009549ED">
            <w:pPr>
              <w:rPr>
                <w:rFonts w:ascii="Arial" w:hAnsi="Arial" w:cs="Arial"/>
                <w:b/>
                <w:bCs/>
                <w:sz w:val="16"/>
                <w:szCs w:val="16"/>
              </w:rPr>
            </w:pPr>
          </w:p>
          <w:p w:rsidR="003E2869" w:rsidRDefault="003E2869" w:rsidP="009549ED">
            <w:pPr>
              <w:rPr>
                <w:rFonts w:ascii="Arial" w:hAnsi="Arial" w:cs="Arial"/>
                <w:bCs/>
                <w:sz w:val="16"/>
                <w:szCs w:val="16"/>
              </w:rPr>
            </w:pPr>
            <w:r>
              <w:rPr>
                <w:rFonts w:ascii="Arial" w:hAnsi="Arial" w:cs="Arial"/>
                <w:b/>
                <w:bCs/>
                <w:sz w:val="16"/>
                <w:szCs w:val="16"/>
              </w:rPr>
              <w:t>Teléfono (s):</w:t>
            </w:r>
          </w:p>
        </w:tc>
        <w:tc>
          <w:tcPr>
            <w:tcW w:w="1884" w:type="dxa"/>
            <w:gridSpan w:val="4"/>
            <w:tcBorders>
              <w:top w:val="single" w:sz="4" w:space="0" w:color="auto"/>
              <w:left w:val="nil"/>
              <w:bottom w:val="single" w:sz="4" w:space="0" w:color="auto"/>
              <w:right w:val="single" w:sz="4" w:space="0" w:color="auto"/>
            </w:tcBorders>
            <w:vAlign w:val="center"/>
            <w:hideMark/>
          </w:tcPr>
          <w:p w:rsidR="003E2869" w:rsidRDefault="003E2869" w:rsidP="009549ED">
            <w:pPr>
              <w:rPr>
                <w:rFonts w:ascii="Arial" w:hAnsi="Arial" w:cs="Arial"/>
                <w:b/>
                <w:bCs/>
                <w:sz w:val="16"/>
                <w:szCs w:val="16"/>
              </w:rPr>
            </w:pPr>
            <w:r>
              <w:rPr>
                <w:rFonts w:ascii="Arial" w:hAnsi="Arial" w:cs="Arial"/>
                <w:b/>
                <w:bCs/>
                <w:sz w:val="16"/>
                <w:szCs w:val="16"/>
              </w:rPr>
              <w:t>Fax:</w:t>
            </w:r>
          </w:p>
        </w:tc>
        <w:tc>
          <w:tcPr>
            <w:tcW w:w="3459" w:type="dxa"/>
            <w:gridSpan w:val="3"/>
            <w:tcBorders>
              <w:top w:val="single" w:sz="4" w:space="0" w:color="auto"/>
              <w:left w:val="nil"/>
              <w:bottom w:val="single" w:sz="4" w:space="0" w:color="auto"/>
              <w:right w:val="single" w:sz="4" w:space="0" w:color="auto"/>
            </w:tcBorders>
            <w:vAlign w:val="center"/>
            <w:hideMark/>
          </w:tcPr>
          <w:p w:rsidR="003E2869" w:rsidRDefault="003E2869" w:rsidP="009549ED">
            <w:pPr>
              <w:rPr>
                <w:rFonts w:ascii="Arial" w:hAnsi="Arial" w:cs="Arial"/>
                <w:b/>
                <w:bCs/>
                <w:sz w:val="16"/>
                <w:szCs w:val="16"/>
              </w:rPr>
            </w:pPr>
            <w:r>
              <w:rPr>
                <w:rFonts w:ascii="Arial" w:hAnsi="Arial" w:cs="Arial"/>
                <w:b/>
                <w:bCs/>
                <w:sz w:val="16"/>
                <w:szCs w:val="16"/>
              </w:rPr>
              <w:t> </w:t>
            </w:r>
          </w:p>
        </w:tc>
      </w:tr>
      <w:tr w:rsidR="003E2869" w:rsidTr="00FD0B76">
        <w:trPr>
          <w:trHeight w:val="120"/>
          <w:jc w:val="center"/>
        </w:trPr>
        <w:tc>
          <w:tcPr>
            <w:tcW w:w="10691" w:type="dxa"/>
            <w:gridSpan w:val="12"/>
            <w:tcBorders>
              <w:top w:val="single" w:sz="4" w:space="0" w:color="auto"/>
              <w:left w:val="single" w:sz="4" w:space="0" w:color="auto"/>
              <w:bottom w:val="single" w:sz="4" w:space="0" w:color="auto"/>
              <w:right w:val="single" w:sz="4" w:space="0" w:color="auto"/>
            </w:tcBorders>
            <w:shd w:val="clear" w:color="auto" w:fill="000000"/>
            <w:noWrap/>
          </w:tcPr>
          <w:p w:rsidR="003E2869" w:rsidRDefault="003E2869" w:rsidP="009549ED">
            <w:pPr>
              <w:rPr>
                <w:rFonts w:ascii="Arial" w:hAnsi="Arial" w:cs="Arial"/>
                <w:b/>
                <w:bCs/>
                <w:i/>
                <w:iCs/>
                <w:sz w:val="12"/>
                <w:szCs w:val="16"/>
                <w:u w:val="single"/>
              </w:rPr>
            </w:pPr>
          </w:p>
          <w:p w:rsidR="003E2869" w:rsidRDefault="003E2869" w:rsidP="009549ED">
            <w:pPr>
              <w:rPr>
                <w:rFonts w:ascii="Arial" w:hAnsi="Arial" w:cs="Arial"/>
                <w:b/>
                <w:bCs/>
                <w:i/>
                <w:iCs/>
                <w:sz w:val="20"/>
                <w:szCs w:val="16"/>
                <w:u w:val="single"/>
              </w:rPr>
            </w:pPr>
            <w:proofErr w:type="spellStart"/>
            <w:r>
              <w:rPr>
                <w:rFonts w:ascii="Arial" w:hAnsi="Arial" w:cs="Arial"/>
                <w:b/>
                <w:bCs/>
                <w:i/>
                <w:iCs/>
                <w:sz w:val="20"/>
                <w:szCs w:val="16"/>
                <w:u w:val="single"/>
              </w:rPr>
              <w:t>Requisitarse</w:t>
            </w:r>
            <w:proofErr w:type="spellEnd"/>
            <w:r>
              <w:rPr>
                <w:rFonts w:ascii="Arial" w:hAnsi="Arial" w:cs="Arial"/>
                <w:b/>
                <w:bCs/>
                <w:i/>
                <w:iCs/>
                <w:sz w:val="20"/>
                <w:szCs w:val="16"/>
                <w:u w:val="single"/>
              </w:rPr>
              <w:t xml:space="preserve"> este recuadro únicamente por Personas Físicas:</w:t>
            </w:r>
          </w:p>
        </w:tc>
      </w:tr>
      <w:tr w:rsidR="003E2869" w:rsidTr="00FD0B76">
        <w:trPr>
          <w:trHeight w:val="220"/>
          <w:jc w:val="center"/>
        </w:trPr>
        <w:tc>
          <w:tcPr>
            <w:tcW w:w="10691" w:type="dxa"/>
            <w:gridSpan w:val="12"/>
            <w:tcBorders>
              <w:top w:val="single" w:sz="4" w:space="0" w:color="auto"/>
              <w:left w:val="single" w:sz="4" w:space="0" w:color="auto"/>
              <w:bottom w:val="single" w:sz="4" w:space="0" w:color="auto"/>
              <w:right w:val="single" w:sz="4" w:space="0" w:color="auto"/>
            </w:tcBorders>
            <w:vAlign w:val="bottom"/>
          </w:tcPr>
          <w:p w:rsidR="003E2869" w:rsidRDefault="003E2869" w:rsidP="009549ED">
            <w:pPr>
              <w:rPr>
                <w:rFonts w:ascii="Arial" w:hAnsi="Arial" w:cs="Arial"/>
                <w:b/>
                <w:bCs/>
                <w:sz w:val="16"/>
                <w:szCs w:val="16"/>
              </w:rPr>
            </w:pPr>
          </w:p>
          <w:p w:rsidR="003E2869" w:rsidRDefault="003E2869" w:rsidP="009549ED">
            <w:pPr>
              <w:rPr>
                <w:rFonts w:ascii="Arial" w:hAnsi="Arial" w:cs="Arial"/>
                <w:b/>
                <w:bCs/>
                <w:sz w:val="16"/>
                <w:szCs w:val="16"/>
              </w:rPr>
            </w:pPr>
            <w:r>
              <w:rPr>
                <w:rFonts w:ascii="Arial" w:hAnsi="Arial" w:cs="Arial"/>
                <w:b/>
                <w:bCs/>
                <w:sz w:val="16"/>
                <w:szCs w:val="16"/>
              </w:rPr>
              <w:t xml:space="preserve">Tipo de Identificación Oficial Vigente: </w:t>
            </w:r>
          </w:p>
        </w:tc>
      </w:tr>
      <w:tr w:rsidR="003E2869" w:rsidTr="00FD0B76">
        <w:trPr>
          <w:trHeight w:val="263"/>
          <w:jc w:val="center"/>
        </w:trPr>
        <w:tc>
          <w:tcPr>
            <w:tcW w:w="10691" w:type="dxa"/>
            <w:gridSpan w:val="12"/>
            <w:tcBorders>
              <w:top w:val="single" w:sz="4" w:space="0" w:color="auto"/>
              <w:left w:val="single" w:sz="4" w:space="0" w:color="auto"/>
              <w:bottom w:val="single" w:sz="4" w:space="0" w:color="auto"/>
              <w:right w:val="single" w:sz="4" w:space="0" w:color="auto"/>
            </w:tcBorders>
            <w:vAlign w:val="bottom"/>
          </w:tcPr>
          <w:p w:rsidR="003E2869" w:rsidRDefault="003E2869" w:rsidP="009549ED">
            <w:pPr>
              <w:rPr>
                <w:rFonts w:ascii="Arial" w:hAnsi="Arial" w:cs="Arial"/>
                <w:b/>
                <w:bCs/>
                <w:sz w:val="16"/>
                <w:szCs w:val="16"/>
              </w:rPr>
            </w:pPr>
          </w:p>
          <w:p w:rsidR="003E2869" w:rsidRDefault="003E2869" w:rsidP="009549ED">
            <w:pPr>
              <w:rPr>
                <w:rFonts w:ascii="Arial" w:hAnsi="Arial" w:cs="Arial"/>
                <w:b/>
                <w:bCs/>
                <w:sz w:val="16"/>
                <w:szCs w:val="16"/>
              </w:rPr>
            </w:pPr>
            <w:r>
              <w:rPr>
                <w:rFonts w:ascii="Arial" w:hAnsi="Arial" w:cs="Arial"/>
                <w:b/>
                <w:bCs/>
                <w:sz w:val="16"/>
                <w:szCs w:val="16"/>
              </w:rPr>
              <w:t xml:space="preserve">Número de registro de Identificación Oficial Vigente: </w:t>
            </w:r>
          </w:p>
        </w:tc>
      </w:tr>
      <w:tr w:rsidR="003E2869" w:rsidTr="00FD0B76">
        <w:trPr>
          <w:trHeight w:val="263"/>
          <w:jc w:val="center"/>
        </w:trPr>
        <w:tc>
          <w:tcPr>
            <w:tcW w:w="10691" w:type="dxa"/>
            <w:gridSpan w:val="12"/>
            <w:tcBorders>
              <w:top w:val="single" w:sz="4" w:space="0" w:color="auto"/>
              <w:left w:val="single" w:sz="4" w:space="0" w:color="auto"/>
              <w:bottom w:val="single" w:sz="4" w:space="0" w:color="auto"/>
              <w:right w:val="single" w:sz="4" w:space="0" w:color="auto"/>
            </w:tcBorders>
            <w:vAlign w:val="center"/>
          </w:tcPr>
          <w:p w:rsidR="003E2869" w:rsidRDefault="003E2869" w:rsidP="009549ED">
            <w:pPr>
              <w:rPr>
                <w:rFonts w:ascii="Arial" w:hAnsi="Arial" w:cs="Arial"/>
                <w:b/>
                <w:bCs/>
                <w:sz w:val="16"/>
                <w:szCs w:val="16"/>
              </w:rPr>
            </w:pPr>
          </w:p>
          <w:p w:rsidR="003E2869" w:rsidRDefault="003E2869" w:rsidP="009549ED">
            <w:pPr>
              <w:rPr>
                <w:rFonts w:ascii="Arial" w:hAnsi="Arial" w:cs="Arial"/>
                <w:b/>
                <w:bCs/>
                <w:sz w:val="16"/>
                <w:szCs w:val="16"/>
              </w:rPr>
            </w:pPr>
            <w:r>
              <w:rPr>
                <w:rFonts w:ascii="Arial" w:hAnsi="Arial" w:cs="Arial"/>
                <w:b/>
                <w:bCs/>
                <w:sz w:val="16"/>
                <w:szCs w:val="16"/>
              </w:rPr>
              <w:t>Fecha y lugar de expedición:</w:t>
            </w:r>
          </w:p>
        </w:tc>
      </w:tr>
      <w:tr w:rsidR="003E2869" w:rsidTr="00FD0B76">
        <w:trPr>
          <w:trHeight w:val="263"/>
          <w:jc w:val="center"/>
        </w:trPr>
        <w:tc>
          <w:tcPr>
            <w:tcW w:w="10691" w:type="dxa"/>
            <w:gridSpan w:val="12"/>
            <w:tcBorders>
              <w:top w:val="single" w:sz="4" w:space="0" w:color="auto"/>
              <w:left w:val="single" w:sz="4" w:space="0" w:color="auto"/>
              <w:bottom w:val="single" w:sz="4" w:space="0" w:color="auto"/>
              <w:right w:val="single" w:sz="4" w:space="0" w:color="auto"/>
            </w:tcBorders>
            <w:vAlign w:val="center"/>
          </w:tcPr>
          <w:p w:rsidR="003E2869" w:rsidRDefault="003E2869" w:rsidP="009549ED">
            <w:pPr>
              <w:rPr>
                <w:rFonts w:ascii="Arial" w:hAnsi="Arial" w:cs="Arial"/>
                <w:b/>
                <w:bCs/>
                <w:sz w:val="16"/>
                <w:szCs w:val="16"/>
              </w:rPr>
            </w:pPr>
          </w:p>
          <w:p w:rsidR="003E2869" w:rsidRDefault="003E2869" w:rsidP="009549ED">
            <w:pPr>
              <w:rPr>
                <w:rFonts w:ascii="Arial" w:hAnsi="Arial" w:cs="Arial"/>
                <w:b/>
                <w:bCs/>
                <w:sz w:val="16"/>
                <w:szCs w:val="16"/>
              </w:rPr>
            </w:pPr>
            <w:r>
              <w:rPr>
                <w:rFonts w:ascii="Arial" w:hAnsi="Arial" w:cs="Arial"/>
                <w:b/>
                <w:bCs/>
                <w:sz w:val="16"/>
                <w:szCs w:val="16"/>
              </w:rPr>
              <w:t>Documento legal que acredite su actividad empresarial:</w:t>
            </w:r>
          </w:p>
        </w:tc>
      </w:tr>
      <w:tr w:rsidR="003E2869" w:rsidTr="00FD0B76">
        <w:trPr>
          <w:trHeight w:val="251"/>
          <w:jc w:val="center"/>
        </w:trPr>
        <w:tc>
          <w:tcPr>
            <w:tcW w:w="10691" w:type="dxa"/>
            <w:gridSpan w:val="12"/>
            <w:tcBorders>
              <w:top w:val="single" w:sz="4" w:space="0" w:color="auto"/>
              <w:left w:val="nil"/>
              <w:bottom w:val="nil"/>
              <w:right w:val="nil"/>
            </w:tcBorders>
            <w:noWrap/>
            <w:vAlign w:val="bottom"/>
          </w:tcPr>
          <w:p w:rsidR="003E2869" w:rsidRDefault="003E2869" w:rsidP="009549ED">
            <w:pPr>
              <w:rPr>
                <w:rFonts w:ascii="Arial" w:hAnsi="Arial" w:cs="Arial"/>
                <w:b/>
                <w:bCs/>
                <w:sz w:val="16"/>
                <w:szCs w:val="16"/>
              </w:rPr>
            </w:pPr>
          </w:p>
        </w:tc>
      </w:tr>
      <w:tr w:rsidR="003E2869" w:rsidTr="00FD0B76">
        <w:trPr>
          <w:trHeight w:val="116"/>
          <w:jc w:val="center"/>
        </w:trPr>
        <w:tc>
          <w:tcPr>
            <w:tcW w:w="2926" w:type="dxa"/>
            <w:tcBorders>
              <w:top w:val="nil"/>
              <w:left w:val="single" w:sz="4" w:space="0" w:color="auto"/>
              <w:bottom w:val="single" w:sz="4" w:space="0" w:color="auto"/>
              <w:right w:val="single" w:sz="4" w:space="0" w:color="auto"/>
            </w:tcBorders>
            <w:shd w:val="clear" w:color="auto" w:fill="000000"/>
            <w:noWrap/>
            <w:vAlign w:val="bottom"/>
            <w:hideMark/>
          </w:tcPr>
          <w:p w:rsidR="003E2869" w:rsidRDefault="003E2869" w:rsidP="009549ED">
            <w:pPr>
              <w:rPr>
                <w:rFonts w:ascii="Arial" w:hAnsi="Arial" w:cs="Arial"/>
                <w:b/>
                <w:bCs/>
                <w:sz w:val="16"/>
                <w:szCs w:val="16"/>
              </w:rPr>
            </w:pPr>
          </w:p>
        </w:tc>
        <w:tc>
          <w:tcPr>
            <w:tcW w:w="606" w:type="dxa"/>
            <w:tcBorders>
              <w:top w:val="nil"/>
              <w:left w:val="single" w:sz="4" w:space="0" w:color="auto"/>
              <w:bottom w:val="single" w:sz="4" w:space="0" w:color="auto"/>
              <w:right w:val="single" w:sz="4" w:space="0" w:color="auto"/>
            </w:tcBorders>
            <w:shd w:val="clear" w:color="auto" w:fill="000000"/>
            <w:noWrap/>
            <w:vAlign w:val="bottom"/>
            <w:hideMark/>
          </w:tcPr>
          <w:p w:rsidR="003E2869" w:rsidRDefault="003E2869" w:rsidP="009549ED">
            <w:pPr>
              <w:rPr>
                <w:rFonts w:ascii="Arial" w:hAnsi="Arial" w:cs="Arial"/>
                <w:sz w:val="16"/>
                <w:szCs w:val="16"/>
              </w:rPr>
            </w:pPr>
            <w:r>
              <w:rPr>
                <w:rFonts w:ascii="Arial" w:hAnsi="Arial" w:cs="Arial"/>
                <w:sz w:val="16"/>
                <w:szCs w:val="16"/>
              </w:rPr>
              <w:t> </w:t>
            </w:r>
          </w:p>
        </w:tc>
        <w:tc>
          <w:tcPr>
            <w:tcW w:w="606" w:type="dxa"/>
            <w:tcBorders>
              <w:top w:val="nil"/>
              <w:left w:val="single" w:sz="4" w:space="0" w:color="auto"/>
              <w:bottom w:val="single" w:sz="4" w:space="0" w:color="auto"/>
              <w:right w:val="single" w:sz="4" w:space="0" w:color="auto"/>
            </w:tcBorders>
            <w:shd w:val="clear" w:color="auto" w:fill="000000"/>
            <w:noWrap/>
            <w:vAlign w:val="bottom"/>
            <w:hideMark/>
          </w:tcPr>
          <w:p w:rsidR="003E2869" w:rsidRDefault="003E2869" w:rsidP="009549ED">
            <w:pPr>
              <w:rPr>
                <w:rFonts w:ascii="Arial" w:hAnsi="Arial" w:cs="Arial"/>
                <w:sz w:val="16"/>
                <w:szCs w:val="16"/>
              </w:rPr>
            </w:pPr>
            <w:r>
              <w:rPr>
                <w:rFonts w:ascii="Arial" w:hAnsi="Arial" w:cs="Arial"/>
                <w:sz w:val="16"/>
                <w:szCs w:val="16"/>
              </w:rPr>
              <w:t> </w:t>
            </w:r>
          </w:p>
        </w:tc>
        <w:tc>
          <w:tcPr>
            <w:tcW w:w="604" w:type="dxa"/>
            <w:tcBorders>
              <w:top w:val="nil"/>
              <w:left w:val="single" w:sz="4" w:space="0" w:color="auto"/>
              <w:bottom w:val="single" w:sz="4" w:space="0" w:color="auto"/>
              <w:right w:val="single" w:sz="4" w:space="0" w:color="auto"/>
            </w:tcBorders>
            <w:shd w:val="clear" w:color="auto" w:fill="000000"/>
            <w:noWrap/>
            <w:vAlign w:val="bottom"/>
            <w:hideMark/>
          </w:tcPr>
          <w:p w:rsidR="003E2869" w:rsidRDefault="003E2869" w:rsidP="009549ED">
            <w:pPr>
              <w:rPr>
                <w:rFonts w:ascii="Arial" w:hAnsi="Arial" w:cs="Arial"/>
                <w:sz w:val="16"/>
                <w:szCs w:val="16"/>
              </w:rPr>
            </w:pPr>
            <w:r>
              <w:rPr>
                <w:rFonts w:ascii="Arial" w:hAnsi="Arial" w:cs="Arial"/>
                <w:sz w:val="16"/>
                <w:szCs w:val="16"/>
              </w:rPr>
              <w:t> </w:t>
            </w:r>
          </w:p>
        </w:tc>
        <w:tc>
          <w:tcPr>
            <w:tcW w:w="606" w:type="dxa"/>
            <w:tcBorders>
              <w:top w:val="nil"/>
              <w:left w:val="single" w:sz="4" w:space="0" w:color="auto"/>
              <w:bottom w:val="single" w:sz="4" w:space="0" w:color="auto"/>
              <w:right w:val="single" w:sz="4" w:space="0" w:color="auto"/>
            </w:tcBorders>
            <w:shd w:val="clear" w:color="auto" w:fill="000000"/>
            <w:noWrap/>
            <w:vAlign w:val="bottom"/>
            <w:hideMark/>
          </w:tcPr>
          <w:p w:rsidR="003E2869" w:rsidRDefault="003E2869" w:rsidP="009549ED">
            <w:pPr>
              <w:rPr>
                <w:rFonts w:ascii="Arial" w:hAnsi="Arial" w:cs="Arial"/>
                <w:sz w:val="16"/>
                <w:szCs w:val="16"/>
              </w:rPr>
            </w:pPr>
            <w:r>
              <w:rPr>
                <w:rFonts w:ascii="Arial" w:hAnsi="Arial" w:cs="Arial"/>
                <w:sz w:val="16"/>
                <w:szCs w:val="16"/>
              </w:rPr>
              <w:t> </w:t>
            </w:r>
          </w:p>
        </w:tc>
        <w:tc>
          <w:tcPr>
            <w:tcW w:w="606" w:type="dxa"/>
            <w:tcBorders>
              <w:top w:val="single" w:sz="4" w:space="0" w:color="auto"/>
              <w:left w:val="single" w:sz="4" w:space="0" w:color="auto"/>
              <w:bottom w:val="single" w:sz="4" w:space="0" w:color="auto"/>
              <w:right w:val="single" w:sz="4" w:space="0" w:color="auto"/>
            </w:tcBorders>
            <w:shd w:val="clear" w:color="auto" w:fill="000000"/>
            <w:noWrap/>
            <w:vAlign w:val="bottom"/>
            <w:hideMark/>
          </w:tcPr>
          <w:p w:rsidR="003E2869" w:rsidRDefault="003E2869" w:rsidP="009549ED">
            <w:pPr>
              <w:rPr>
                <w:rFonts w:ascii="Arial" w:hAnsi="Arial" w:cs="Arial"/>
                <w:sz w:val="16"/>
                <w:szCs w:val="16"/>
              </w:rPr>
            </w:pPr>
            <w:r>
              <w:rPr>
                <w:rFonts w:ascii="Arial" w:hAnsi="Arial" w:cs="Arial"/>
                <w:sz w:val="16"/>
                <w:szCs w:val="16"/>
              </w:rPr>
              <w:t> </w:t>
            </w:r>
          </w:p>
        </w:tc>
        <w:tc>
          <w:tcPr>
            <w:tcW w:w="604" w:type="dxa"/>
            <w:tcBorders>
              <w:top w:val="nil"/>
              <w:left w:val="single" w:sz="4" w:space="0" w:color="auto"/>
              <w:bottom w:val="single" w:sz="4" w:space="0" w:color="auto"/>
              <w:right w:val="single" w:sz="4" w:space="0" w:color="auto"/>
            </w:tcBorders>
            <w:shd w:val="clear" w:color="auto" w:fill="000000"/>
            <w:noWrap/>
            <w:vAlign w:val="bottom"/>
            <w:hideMark/>
          </w:tcPr>
          <w:p w:rsidR="003E2869" w:rsidRDefault="003E2869" w:rsidP="009549ED">
            <w:pPr>
              <w:rPr>
                <w:rFonts w:ascii="Arial" w:hAnsi="Arial" w:cs="Arial"/>
                <w:sz w:val="16"/>
                <w:szCs w:val="16"/>
              </w:rPr>
            </w:pPr>
            <w:r>
              <w:rPr>
                <w:rFonts w:ascii="Arial" w:hAnsi="Arial" w:cs="Arial"/>
                <w:sz w:val="16"/>
                <w:szCs w:val="16"/>
              </w:rPr>
              <w:t> </w:t>
            </w:r>
          </w:p>
        </w:tc>
        <w:tc>
          <w:tcPr>
            <w:tcW w:w="604" w:type="dxa"/>
            <w:tcBorders>
              <w:top w:val="nil"/>
              <w:left w:val="single" w:sz="4" w:space="0" w:color="auto"/>
              <w:bottom w:val="single" w:sz="4" w:space="0" w:color="auto"/>
              <w:right w:val="single" w:sz="4" w:space="0" w:color="auto"/>
            </w:tcBorders>
            <w:shd w:val="clear" w:color="auto" w:fill="000000"/>
            <w:noWrap/>
            <w:vAlign w:val="bottom"/>
            <w:hideMark/>
          </w:tcPr>
          <w:p w:rsidR="003E2869" w:rsidRDefault="003E2869" w:rsidP="009549ED">
            <w:pPr>
              <w:rPr>
                <w:rFonts w:ascii="Arial" w:hAnsi="Arial" w:cs="Arial"/>
                <w:sz w:val="16"/>
                <w:szCs w:val="16"/>
              </w:rPr>
            </w:pPr>
            <w:r>
              <w:rPr>
                <w:rFonts w:ascii="Arial" w:hAnsi="Arial" w:cs="Arial"/>
                <w:sz w:val="16"/>
                <w:szCs w:val="16"/>
              </w:rPr>
              <w:t> </w:t>
            </w:r>
          </w:p>
        </w:tc>
        <w:tc>
          <w:tcPr>
            <w:tcW w:w="604" w:type="dxa"/>
            <w:gridSpan w:val="2"/>
            <w:tcBorders>
              <w:top w:val="nil"/>
              <w:left w:val="single" w:sz="4" w:space="0" w:color="auto"/>
              <w:bottom w:val="single" w:sz="4" w:space="0" w:color="auto"/>
              <w:right w:val="single" w:sz="4" w:space="0" w:color="auto"/>
            </w:tcBorders>
            <w:shd w:val="clear" w:color="auto" w:fill="000000"/>
            <w:noWrap/>
            <w:vAlign w:val="bottom"/>
            <w:hideMark/>
          </w:tcPr>
          <w:p w:rsidR="003E2869" w:rsidRDefault="003E2869" w:rsidP="009549ED">
            <w:pPr>
              <w:rPr>
                <w:rFonts w:ascii="Arial" w:hAnsi="Arial" w:cs="Arial"/>
                <w:sz w:val="16"/>
                <w:szCs w:val="16"/>
              </w:rPr>
            </w:pPr>
            <w:r>
              <w:rPr>
                <w:rFonts w:ascii="Arial" w:hAnsi="Arial" w:cs="Arial"/>
                <w:sz w:val="16"/>
                <w:szCs w:val="16"/>
              </w:rPr>
              <w:t> </w:t>
            </w:r>
          </w:p>
        </w:tc>
        <w:tc>
          <w:tcPr>
            <w:tcW w:w="188" w:type="dxa"/>
            <w:tcBorders>
              <w:top w:val="nil"/>
              <w:left w:val="single" w:sz="4" w:space="0" w:color="auto"/>
              <w:bottom w:val="single" w:sz="4" w:space="0" w:color="auto"/>
              <w:right w:val="single" w:sz="4" w:space="0" w:color="auto"/>
            </w:tcBorders>
            <w:shd w:val="clear" w:color="auto" w:fill="000000"/>
            <w:noWrap/>
            <w:vAlign w:val="bottom"/>
            <w:hideMark/>
          </w:tcPr>
          <w:p w:rsidR="003E2869" w:rsidRDefault="003E2869" w:rsidP="009549ED">
            <w:pPr>
              <w:rPr>
                <w:rFonts w:ascii="Arial" w:hAnsi="Arial" w:cs="Arial"/>
                <w:sz w:val="16"/>
                <w:szCs w:val="16"/>
              </w:rPr>
            </w:pPr>
            <w:r>
              <w:rPr>
                <w:rFonts w:ascii="Arial" w:hAnsi="Arial" w:cs="Arial"/>
                <w:sz w:val="16"/>
                <w:szCs w:val="16"/>
              </w:rPr>
              <w:t> </w:t>
            </w:r>
          </w:p>
        </w:tc>
        <w:tc>
          <w:tcPr>
            <w:tcW w:w="2737" w:type="dxa"/>
            <w:tcBorders>
              <w:top w:val="nil"/>
              <w:left w:val="single" w:sz="4" w:space="0" w:color="auto"/>
              <w:bottom w:val="single" w:sz="4" w:space="0" w:color="auto"/>
              <w:right w:val="single" w:sz="4" w:space="0" w:color="auto"/>
            </w:tcBorders>
            <w:shd w:val="clear" w:color="auto" w:fill="000000"/>
            <w:noWrap/>
            <w:vAlign w:val="bottom"/>
            <w:hideMark/>
          </w:tcPr>
          <w:p w:rsidR="003E2869" w:rsidRDefault="003E2869" w:rsidP="009549ED">
            <w:pPr>
              <w:rPr>
                <w:rFonts w:ascii="Arial" w:hAnsi="Arial" w:cs="Arial"/>
                <w:sz w:val="16"/>
                <w:szCs w:val="16"/>
              </w:rPr>
            </w:pPr>
            <w:r>
              <w:rPr>
                <w:rFonts w:ascii="Arial" w:hAnsi="Arial" w:cs="Arial"/>
                <w:sz w:val="16"/>
                <w:szCs w:val="16"/>
              </w:rPr>
              <w:t> </w:t>
            </w:r>
          </w:p>
        </w:tc>
      </w:tr>
      <w:tr w:rsidR="003E2869" w:rsidTr="00FD0B76">
        <w:trPr>
          <w:trHeight w:val="293"/>
          <w:jc w:val="center"/>
        </w:trPr>
        <w:tc>
          <w:tcPr>
            <w:tcW w:w="2926" w:type="dxa"/>
            <w:vMerge w:val="restart"/>
            <w:tcBorders>
              <w:top w:val="single" w:sz="4" w:space="0" w:color="auto"/>
              <w:left w:val="single" w:sz="4" w:space="0" w:color="auto"/>
              <w:bottom w:val="nil"/>
              <w:right w:val="single" w:sz="4" w:space="0" w:color="auto"/>
            </w:tcBorders>
            <w:shd w:val="clear" w:color="auto" w:fill="000000"/>
            <w:noWrap/>
            <w:textDirection w:val="btLr"/>
            <w:vAlign w:val="center"/>
            <w:hideMark/>
          </w:tcPr>
          <w:p w:rsidR="003E2869" w:rsidRDefault="003E2869" w:rsidP="009549ED">
            <w:pPr>
              <w:jc w:val="center"/>
              <w:rPr>
                <w:rFonts w:ascii="Arial" w:hAnsi="Arial" w:cs="Arial"/>
                <w:b/>
                <w:bCs/>
                <w:color w:val="FFFFFF"/>
                <w:sz w:val="18"/>
                <w:szCs w:val="16"/>
              </w:rPr>
            </w:pPr>
            <w:r>
              <w:rPr>
                <w:rFonts w:ascii="Arial" w:hAnsi="Arial" w:cs="Arial"/>
                <w:b/>
                <w:bCs/>
                <w:color w:val="FFFFFF"/>
                <w:sz w:val="18"/>
                <w:szCs w:val="16"/>
              </w:rPr>
              <w:t>REPRESENTACIÓN</w:t>
            </w:r>
          </w:p>
        </w:tc>
        <w:tc>
          <w:tcPr>
            <w:tcW w:w="7765" w:type="dxa"/>
            <w:gridSpan w:val="11"/>
            <w:vMerge w:val="restart"/>
            <w:tcBorders>
              <w:top w:val="single" w:sz="4" w:space="0" w:color="auto"/>
              <w:left w:val="single" w:sz="4" w:space="0" w:color="auto"/>
              <w:bottom w:val="single" w:sz="4" w:space="0" w:color="auto"/>
              <w:right w:val="single" w:sz="4" w:space="0" w:color="auto"/>
            </w:tcBorders>
            <w:hideMark/>
          </w:tcPr>
          <w:p w:rsidR="003E2869" w:rsidRDefault="003E2869" w:rsidP="009549ED">
            <w:pPr>
              <w:jc w:val="both"/>
              <w:rPr>
                <w:rFonts w:ascii="Arial" w:hAnsi="Arial" w:cs="Arial"/>
                <w:i/>
                <w:iCs/>
                <w:sz w:val="16"/>
                <w:szCs w:val="16"/>
              </w:rPr>
            </w:pPr>
            <w:r>
              <w:rPr>
                <w:rFonts w:ascii="Arial" w:hAnsi="Arial" w:cs="Arial"/>
                <w:i/>
                <w:iCs/>
                <w:sz w:val="16"/>
                <w:szCs w:val="16"/>
              </w:rPr>
              <w:t xml:space="preserve">Para Personas Físicas o Jurídicas que comparezcan a través del Representante, con </w:t>
            </w:r>
            <w:r>
              <w:rPr>
                <w:rFonts w:ascii="Arial" w:hAnsi="Arial" w:cs="Arial"/>
                <w:b/>
                <w:bCs/>
                <w:i/>
                <w:iCs/>
                <w:sz w:val="16"/>
                <w:szCs w:val="16"/>
              </w:rPr>
              <w:t>Facultades Generales o Especiales para Actos de Administración o de Dominio</w:t>
            </w:r>
            <w:r>
              <w:rPr>
                <w:rFonts w:ascii="Arial" w:hAnsi="Arial" w:cs="Arial"/>
                <w:i/>
                <w:iCs/>
                <w:sz w:val="16"/>
                <w:szCs w:val="16"/>
              </w:rPr>
              <w:t>, que les faculte para comparecer al Concurso y a la firma del contrato que resulte del mismo</w:t>
            </w:r>
          </w:p>
        </w:tc>
      </w:tr>
      <w:tr w:rsidR="003E2869" w:rsidTr="009549ED">
        <w:trPr>
          <w:trHeight w:val="366"/>
          <w:jc w:val="center"/>
        </w:trPr>
        <w:tc>
          <w:tcPr>
            <w:tcW w:w="0" w:type="auto"/>
            <w:vMerge/>
            <w:tcBorders>
              <w:top w:val="single" w:sz="4" w:space="0" w:color="auto"/>
              <w:left w:val="single" w:sz="4" w:space="0" w:color="auto"/>
              <w:bottom w:val="nil"/>
              <w:right w:val="single" w:sz="4" w:space="0" w:color="auto"/>
            </w:tcBorders>
            <w:vAlign w:val="center"/>
            <w:hideMark/>
          </w:tcPr>
          <w:p w:rsidR="003E2869" w:rsidRDefault="003E2869" w:rsidP="009549ED">
            <w:pPr>
              <w:rPr>
                <w:rFonts w:ascii="Arial" w:hAnsi="Arial" w:cs="Arial"/>
                <w:b/>
                <w:bCs/>
                <w:color w:val="FFFFFF"/>
                <w:sz w:val="18"/>
                <w:szCs w:val="16"/>
              </w:rPr>
            </w:pPr>
          </w:p>
        </w:tc>
        <w:tc>
          <w:tcPr>
            <w:tcW w:w="0" w:type="auto"/>
            <w:gridSpan w:val="11"/>
            <w:vMerge/>
            <w:tcBorders>
              <w:top w:val="single" w:sz="4" w:space="0" w:color="auto"/>
              <w:left w:val="single" w:sz="4" w:space="0" w:color="auto"/>
              <w:bottom w:val="single" w:sz="4" w:space="0" w:color="auto"/>
              <w:right w:val="single" w:sz="4" w:space="0" w:color="auto"/>
            </w:tcBorders>
            <w:vAlign w:val="center"/>
            <w:hideMark/>
          </w:tcPr>
          <w:p w:rsidR="003E2869" w:rsidRDefault="003E2869" w:rsidP="009549ED">
            <w:pPr>
              <w:rPr>
                <w:rFonts w:ascii="Arial" w:hAnsi="Arial" w:cs="Arial"/>
                <w:i/>
                <w:iCs/>
                <w:sz w:val="16"/>
                <w:szCs w:val="16"/>
              </w:rPr>
            </w:pPr>
          </w:p>
        </w:tc>
      </w:tr>
      <w:tr w:rsidR="003E2869" w:rsidTr="00FD0B76">
        <w:trPr>
          <w:trHeight w:val="249"/>
          <w:jc w:val="center"/>
        </w:trPr>
        <w:tc>
          <w:tcPr>
            <w:tcW w:w="0" w:type="auto"/>
            <w:vMerge/>
            <w:tcBorders>
              <w:top w:val="single" w:sz="4" w:space="0" w:color="auto"/>
              <w:left w:val="single" w:sz="4" w:space="0" w:color="auto"/>
              <w:bottom w:val="nil"/>
              <w:right w:val="single" w:sz="4" w:space="0" w:color="auto"/>
            </w:tcBorders>
            <w:vAlign w:val="center"/>
            <w:hideMark/>
          </w:tcPr>
          <w:p w:rsidR="003E2869" w:rsidRDefault="003E2869" w:rsidP="009549ED">
            <w:pPr>
              <w:rPr>
                <w:rFonts w:ascii="Arial" w:hAnsi="Arial" w:cs="Arial"/>
                <w:b/>
                <w:bCs/>
                <w:color w:val="FFFFFF"/>
                <w:sz w:val="18"/>
                <w:szCs w:val="16"/>
              </w:rPr>
            </w:pPr>
          </w:p>
        </w:tc>
        <w:tc>
          <w:tcPr>
            <w:tcW w:w="7765" w:type="dxa"/>
            <w:gridSpan w:val="11"/>
            <w:tcBorders>
              <w:top w:val="single" w:sz="4" w:space="0" w:color="auto"/>
              <w:left w:val="single" w:sz="4" w:space="0" w:color="auto"/>
              <w:bottom w:val="single" w:sz="4" w:space="0" w:color="auto"/>
              <w:right w:val="single" w:sz="4" w:space="0" w:color="auto"/>
            </w:tcBorders>
            <w:vAlign w:val="center"/>
          </w:tcPr>
          <w:p w:rsidR="003E2869" w:rsidRDefault="003E2869" w:rsidP="009549ED">
            <w:pPr>
              <w:rPr>
                <w:rFonts w:ascii="Arial" w:hAnsi="Arial" w:cs="Arial"/>
                <w:b/>
                <w:bCs/>
                <w:sz w:val="16"/>
                <w:szCs w:val="16"/>
              </w:rPr>
            </w:pPr>
          </w:p>
          <w:p w:rsidR="003E2869" w:rsidRDefault="003E2869" w:rsidP="009549ED">
            <w:pPr>
              <w:rPr>
                <w:rFonts w:ascii="Arial" w:hAnsi="Arial" w:cs="Arial"/>
                <w:b/>
                <w:bCs/>
                <w:sz w:val="16"/>
                <w:szCs w:val="16"/>
              </w:rPr>
            </w:pPr>
            <w:r>
              <w:rPr>
                <w:rFonts w:ascii="Arial" w:hAnsi="Arial" w:cs="Arial"/>
                <w:b/>
                <w:bCs/>
                <w:sz w:val="16"/>
                <w:szCs w:val="16"/>
              </w:rPr>
              <w:t>Número de Escritura Pública:</w:t>
            </w:r>
          </w:p>
        </w:tc>
      </w:tr>
      <w:tr w:rsidR="003E2869" w:rsidTr="00FD0B76">
        <w:trPr>
          <w:trHeight w:val="249"/>
          <w:jc w:val="center"/>
        </w:trPr>
        <w:tc>
          <w:tcPr>
            <w:tcW w:w="0" w:type="auto"/>
            <w:vMerge/>
            <w:tcBorders>
              <w:top w:val="single" w:sz="4" w:space="0" w:color="auto"/>
              <w:left w:val="single" w:sz="4" w:space="0" w:color="auto"/>
              <w:bottom w:val="nil"/>
              <w:right w:val="single" w:sz="4" w:space="0" w:color="auto"/>
            </w:tcBorders>
            <w:vAlign w:val="center"/>
            <w:hideMark/>
          </w:tcPr>
          <w:p w:rsidR="003E2869" w:rsidRDefault="003E2869" w:rsidP="009549ED">
            <w:pPr>
              <w:rPr>
                <w:rFonts w:ascii="Arial" w:hAnsi="Arial" w:cs="Arial"/>
                <w:b/>
                <w:bCs/>
                <w:color w:val="FFFFFF"/>
                <w:sz w:val="18"/>
                <w:szCs w:val="16"/>
              </w:rPr>
            </w:pPr>
          </w:p>
        </w:tc>
        <w:tc>
          <w:tcPr>
            <w:tcW w:w="7765" w:type="dxa"/>
            <w:gridSpan w:val="11"/>
            <w:tcBorders>
              <w:top w:val="single" w:sz="4" w:space="0" w:color="auto"/>
              <w:left w:val="single" w:sz="4" w:space="0" w:color="auto"/>
              <w:bottom w:val="single" w:sz="4" w:space="0" w:color="auto"/>
              <w:right w:val="single" w:sz="4" w:space="0" w:color="auto"/>
            </w:tcBorders>
            <w:vAlign w:val="center"/>
          </w:tcPr>
          <w:p w:rsidR="003E2869" w:rsidRDefault="003E2869" w:rsidP="009549ED">
            <w:pPr>
              <w:rPr>
                <w:rFonts w:ascii="Arial" w:hAnsi="Arial" w:cs="Arial"/>
                <w:b/>
                <w:bCs/>
                <w:sz w:val="16"/>
                <w:szCs w:val="16"/>
              </w:rPr>
            </w:pPr>
          </w:p>
          <w:p w:rsidR="003E2869" w:rsidRDefault="003E2869" w:rsidP="009549ED">
            <w:pPr>
              <w:rPr>
                <w:rFonts w:ascii="Arial" w:hAnsi="Arial" w:cs="Arial"/>
                <w:b/>
                <w:bCs/>
                <w:sz w:val="16"/>
                <w:szCs w:val="16"/>
              </w:rPr>
            </w:pPr>
            <w:r>
              <w:rPr>
                <w:rFonts w:ascii="Arial" w:hAnsi="Arial" w:cs="Arial"/>
                <w:b/>
                <w:bCs/>
                <w:sz w:val="16"/>
                <w:szCs w:val="16"/>
              </w:rPr>
              <w:t>Tipo de representación:</w:t>
            </w:r>
          </w:p>
        </w:tc>
      </w:tr>
      <w:tr w:rsidR="003E2869" w:rsidTr="00FD0B76">
        <w:trPr>
          <w:trHeight w:val="249"/>
          <w:jc w:val="center"/>
        </w:trPr>
        <w:tc>
          <w:tcPr>
            <w:tcW w:w="0" w:type="auto"/>
            <w:vMerge/>
            <w:tcBorders>
              <w:top w:val="single" w:sz="4" w:space="0" w:color="auto"/>
              <w:left w:val="single" w:sz="4" w:space="0" w:color="auto"/>
              <w:bottom w:val="nil"/>
              <w:right w:val="single" w:sz="4" w:space="0" w:color="auto"/>
            </w:tcBorders>
            <w:vAlign w:val="center"/>
            <w:hideMark/>
          </w:tcPr>
          <w:p w:rsidR="003E2869" w:rsidRDefault="003E2869" w:rsidP="009549ED">
            <w:pPr>
              <w:rPr>
                <w:rFonts w:ascii="Arial" w:hAnsi="Arial" w:cs="Arial"/>
                <w:b/>
                <w:bCs/>
                <w:color w:val="FFFFFF"/>
                <w:sz w:val="18"/>
                <w:szCs w:val="16"/>
              </w:rPr>
            </w:pPr>
          </w:p>
        </w:tc>
        <w:tc>
          <w:tcPr>
            <w:tcW w:w="7765" w:type="dxa"/>
            <w:gridSpan w:val="11"/>
            <w:tcBorders>
              <w:top w:val="single" w:sz="4" w:space="0" w:color="auto"/>
              <w:left w:val="single" w:sz="4" w:space="0" w:color="auto"/>
              <w:bottom w:val="single" w:sz="4" w:space="0" w:color="auto"/>
              <w:right w:val="single" w:sz="4" w:space="0" w:color="auto"/>
            </w:tcBorders>
            <w:vAlign w:val="center"/>
          </w:tcPr>
          <w:p w:rsidR="003E2869" w:rsidRDefault="003E2869" w:rsidP="009549ED">
            <w:pPr>
              <w:rPr>
                <w:rFonts w:ascii="Arial" w:hAnsi="Arial" w:cs="Arial"/>
                <w:b/>
                <w:bCs/>
                <w:sz w:val="16"/>
                <w:szCs w:val="16"/>
              </w:rPr>
            </w:pPr>
          </w:p>
          <w:p w:rsidR="003E2869" w:rsidRDefault="003E2869" w:rsidP="009549ED">
            <w:pPr>
              <w:rPr>
                <w:rFonts w:ascii="Arial" w:hAnsi="Arial" w:cs="Arial"/>
                <w:b/>
                <w:bCs/>
                <w:sz w:val="16"/>
                <w:szCs w:val="16"/>
              </w:rPr>
            </w:pPr>
            <w:r>
              <w:rPr>
                <w:rFonts w:ascii="Arial" w:hAnsi="Arial" w:cs="Arial"/>
                <w:b/>
                <w:bCs/>
                <w:sz w:val="16"/>
                <w:szCs w:val="16"/>
              </w:rPr>
              <w:t>Nombre del Fedatario Público</w:t>
            </w:r>
            <w:r>
              <w:rPr>
                <w:rFonts w:ascii="Arial" w:hAnsi="Arial" w:cs="Arial"/>
                <w:sz w:val="16"/>
                <w:szCs w:val="16"/>
              </w:rPr>
              <w:t>,</w:t>
            </w:r>
            <w:r>
              <w:rPr>
                <w:rFonts w:ascii="Arial" w:hAnsi="Arial" w:cs="Arial"/>
                <w:b/>
                <w:bCs/>
                <w:sz w:val="16"/>
                <w:szCs w:val="16"/>
              </w:rPr>
              <w:t xml:space="preserve"> </w:t>
            </w:r>
            <w:r>
              <w:rPr>
                <w:rFonts w:ascii="Arial" w:hAnsi="Arial" w:cs="Arial"/>
                <w:sz w:val="16"/>
                <w:szCs w:val="16"/>
              </w:rPr>
              <w:t>mencionando si es Titular o Suplente</w:t>
            </w:r>
            <w:r>
              <w:rPr>
                <w:rFonts w:ascii="Arial" w:hAnsi="Arial" w:cs="Arial"/>
                <w:b/>
                <w:bCs/>
                <w:sz w:val="16"/>
                <w:szCs w:val="16"/>
              </w:rPr>
              <w:t>:</w:t>
            </w:r>
          </w:p>
        </w:tc>
      </w:tr>
      <w:tr w:rsidR="003E2869" w:rsidTr="00FD0B76">
        <w:trPr>
          <w:trHeight w:val="249"/>
          <w:jc w:val="center"/>
        </w:trPr>
        <w:tc>
          <w:tcPr>
            <w:tcW w:w="0" w:type="auto"/>
            <w:vMerge/>
            <w:tcBorders>
              <w:top w:val="single" w:sz="4" w:space="0" w:color="auto"/>
              <w:left w:val="single" w:sz="4" w:space="0" w:color="auto"/>
              <w:bottom w:val="nil"/>
              <w:right w:val="single" w:sz="4" w:space="0" w:color="auto"/>
            </w:tcBorders>
            <w:vAlign w:val="center"/>
            <w:hideMark/>
          </w:tcPr>
          <w:p w:rsidR="003E2869" w:rsidRDefault="003E2869" w:rsidP="009549ED">
            <w:pPr>
              <w:rPr>
                <w:rFonts w:ascii="Arial" w:hAnsi="Arial" w:cs="Arial"/>
                <w:b/>
                <w:bCs/>
                <w:color w:val="FFFFFF"/>
                <w:sz w:val="18"/>
                <w:szCs w:val="16"/>
              </w:rPr>
            </w:pPr>
          </w:p>
        </w:tc>
        <w:tc>
          <w:tcPr>
            <w:tcW w:w="7765" w:type="dxa"/>
            <w:gridSpan w:val="11"/>
            <w:tcBorders>
              <w:top w:val="single" w:sz="4" w:space="0" w:color="auto"/>
              <w:left w:val="single" w:sz="4" w:space="0" w:color="auto"/>
              <w:bottom w:val="single" w:sz="4" w:space="0" w:color="auto"/>
              <w:right w:val="single" w:sz="4" w:space="0" w:color="auto"/>
            </w:tcBorders>
            <w:vAlign w:val="center"/>
          </w:tcPr>
          <w:p w:rsidR="003E2869" w:rsidRDefault="003E2869" w:rsidP="009549ED">
            <w:pPr>
              <w:rPr>
                <w:rFonts w:ascii="Arial" w:hAnsi="Arial" w:cs="Arial"/>
                <w:b/>
                <w:bCs/>
                <w:sz w:val="16"/>
                <w:szCs w:val="16"/>
              </w:rPr>
            </w:pPr>
          </w:p>
          <w:p w:rsidR="003E2869" w:rsidRDefault="003E2869" w:rsidP="009549ED">
            <w:pPr>
              <w:rPr>
                <w:rFonts w:ascii="Arial" w:hAnsi="Arial" w:cs="Arial"/>
                <w:b/>
                <w:bCs/>
                <w:sz w:val="16"/>
                <w:szCs w:val="16"/>
              </w:rPr>
            </w:pPr>
            <w:r>
              <w:rPr>
                <w:rFonts w:ascii="Arial" w:hAnsi="Arial" w:cs="Arial"/>
                <w:b/>
                <w:bCs/>
                <w:sz w:val="16"/>
                <w:szCs w:val="16"/>
              </w:rPr>
              <w:t>Lugar y fecha de expedición:</w:t>
            </w:r>
          </w:p>
        </w:tc>
      </w:tr>
      <w:tr w:rsidR="003E2869" w:rsidTr="00FD0B76">
        <w:trPr>
          <w:trHeight w:val="69"/>
          <w:jc w:val="center"/>
        </w:trPr>
        <w:tc>
          <w:tcPr>
            <w:tcW w:w="0" w:type="auto"/>
            <w:vMerge/>
            <w:tcBorders>
              <w:top w:val="single" w:sz="4" w:space="0" w:color="auto"/>
              <w:left w:val="single" w:sz="4" w:space="0" w:color="auto"/>
              <w:bottom w:val="nil"/>
              <w:right w:val="single" w:sz="4" w:space="0" w:color="auto"/>
            </w:tcBorders>
            <w:vAlign w:val="center"/>
            <w:hideMark/>
          </w:tcPr>
          <w:p w:rsidR="003E2869" w:rsidRDefault="003E2869" w:rsidP="009549ED">
            <w:pPr>
              <w:rPr>
                <w:rFonts w:ascii="Arial" w:hAnsi="Arial" w:cs="Arial"/>
                <w:b/>
                <w:bCs/>
                <w:color w:val="FFFFFF"/>
                <w:sz w:val="18"/>
                <w:szCs w:val="16"/>
              </w:rPr>
            </w:pPr>
          </w:p>
        </w:tc>
        <w:tc>
          <w:tcPr>
            <w:tcW w:w="7765" w:type="dxa"/>
            <w:gridSpan w:val="11"/>
            <w:tcBorders>
              <w:top w:val="single" w:sz="4" w:space="0" w:color="auto"/>
              <w:left w:val="single" w:sz="4" w:space="0" w:color="auto"/>
              <w:bottom w:val="single" w:sz="4" w:space="0" w:color="auto"/>
              <w:right w:val="single" w:sz="4" w:space="0" w:color="auto"/>
            </w:tcBorders>
            <w:vAlign w:val="center"/>
          </w:tcPr>
          <w:p w:rsidR="003E2869" w:rsidRDefault="003E2869" w:rsidP="009549ED">
            <w:pPr>
              <w:rPr>
                <w:rFonts w:ascii="Arial" w:hAnsi="Arial" w:cs="Arial"/>
                <w:b/>
                <w:bCs/>
                <w:sz w:val="16"/>
                <w:szCs w:val="16"/>
              </w:rPr>
            </w:pPr>
          </w:p>
          <w:p w:rsidR="003E2869" w:rsidRDefault="003E2869" w:rsidP="009549ED">
            <w:pPr>
              <w:rPr>
                <w:rFonts w:ascii="Arial" w:hAnsi="Arial" w:cs="Arial"/>
                <w:b/>
                <w:bCs/>
                <w:sz w:val="16"/>
                <w:szCs w:val="16"/>
              </w:rPr>
            </w:pPr>
            <w:r>
              <w:rPr>
                <w:rFonts w:ascii="Arial" w:hAnsi="Arial" w:cs="Arial"/>
                <w:b/>
                <w:bCs/>
                <w:sz w:val="16"/>
                <w:szCs w:val="16"/>
              </w:rPr>
              <w:t>Información adicional (si aplica):</w:t>
            </w:r>
          </w:p>
        </w:tc>
      </w:tr>
    </w:tbl>
    <w:p w:rsidR="003E2869" w:rsidRPr="00344C89" w:rsidRDefault="003E2869" w:rsidP="003E2869">
      <w:pPr>
        <w:jc w:val="center"/>
        <w:rPr>
          <w:rFonts w:ascii="Arial" w:hAnsi="Arial" w:cs="Arial"/>
          <w:b/>
          <w:sz w:val="22"/>
          <w:szCs w:val="22"/>
        </w:rPr>
      </w:pPr>
      <w:r w:rsidRPr="00344C89">
        <w:rPr>
          <w:rFonts w:ascii="Arial" w:hAnsi="Arial" w:cs="Arial"/>
          <w:b/>
          <w:sz w:val="22"/>
          <w:szCs w:val="22"/>
        </w:rPr>
        <w:lastRenderedPageBreak/>
        <w:t xml:space="preserve">ANEXO No. </w:t>
      </w:r>
      <w:r w:rsidR="00FD0B76">
        <w:rPr>
          <w:rFonts w:ascii="Arial" w:hAnsi="Arial" w:cs="Arial"/>
          <w:b/>
          <w:sz w:val="22"/>
          <w:szCs w:val="22"/>
        </w:rPr>
        <w:t>5</w:t>
      </w:r>
    </w:p>
    <w:p w:rsidR="003E2869" w:rsidRPr="00344C89" w:rsidRDefault="003E2869" w:rsidP="003E2869">
      <w:pPr>
        <w:jc w:val="center"/>
        <w:rPr>
          <w:rFonts w:ascii="Arial" w:hAnsi="Arial" w:cs="Arial"/>
          <w:b/>
          <w:sz w:val="22"/>
          <w:szCs w:val="22"/>
        </w:rPr>
      </w:pPr>
      <w:r w:rsidRPr="00344C89">
        <w:rPr>
          <w:rFonts w:ascii="Arial" w:hAnsi="Arial" w:cs="Arial"/>
          <w:b/>
          <w:sz w:val="22"/>
          <w:szCs w:val="22"/>
        </w:rPr>
        <w:t>LICITACIÓN PÚBLICA LOCAL LPLSCC-</w:t>
      </w:r>
      <w:r>
        <w:rPr>
          <w:rFonts w:ascii="Arial" w:hAnsi="Arial" w:cs="Arial"/>
          <w:b/>
          <w:sz w:val="22"/>
          <w:szCs w:val="22"/>
        </w:rPr>
        <w:t>1</w:t>
      </w:r>
      <w:r w:rsidR="005632C2">
        <w:rPr>
          <w:rFonts w:ascii="Arial" w:hAnsi="Arial" w:cs="Arial"/>
          <w:b/>
          <w:sz w:val="22"/>
          <w:szCs w:val="22"/>
        </w:rPr>
        <w:t>2</w:t>
      </w:r>
      <w:r w:rsidRPr="00344C89">
        <w:rPr>
          <w:rFonts w:ascii="Arial" w:hAnsi="Arial" w:cs="Arial"/>
          <w:b/>
          <w:sz w:val="22"/>
          <w:szCs w:val="22"/>
        </w:rPr>
        <w:t>/201</w:t>
      </w:r>
      <w:r>
        <w:rPr>
          <w:rFonts w:ascii="Arial" w:hAnsi="Arial" w:cs="Arial"/>
          <w:b/>
          <w:sz w:val="22"/>
          <w:szCs w:val="22"/>
        </w:rPr>
        <w:t>8</w:t>
      </w:r>
    </w:p>
    <w:p w:rsidR="003E2869" w:rsidRPr="00344C89" w:rsidRDefault="003E2869" w:rsidP="003E2869">
      <w:pPr>
        <w:jc w:val="right"/>
        <w:rPr>
          <w:rFonts w:ascii="Arial" w:hAnsi="Arial" w:cs="Arial"/>
          <w:sz w:val="22"/>
          <w:szCs w:val="22"/>
        </w:rPr>
      </w:pPr>
    </w:p>
    <w:p w:rsidR="003E2869" w:rsidRPr="00344C89" w:rsidRDefault="003E2869" w:rsidP="003E2869">
      <w:pPr>
        <w:jc w:val="right"/>
        <w:rPr>
          <w:rFonts w:ascii="Arial" w:hAnsi="Arial" w:cs="Arial"/>
          <w:sz w:val="22"/>
          <w:szCs w:val="22"/>
        </w:rPr>
      </w:pPr>
    </w:p>
    <w:p w:rsidR="003E2869" w:rsidRPr="00344C89" w:rsidRDefault="003E2869" w:rsidP="003E2869">
      <w:pPr>
        <w:rPr>
          <w:rFonts w:ascii="Arial" w:hAnsi="Arial" w:cs="Arial"/>
          <w:sz w:val="22"/>
          <w:szCs w:val="22"/>
        </w:rPr>
      </w:pPr>
    </w:p>
    <w:p w:rsidR="003E2869" w:rsidRPr="00344C89" w:rsidRDefault="003E2869" w:rsidP="003E2869">
      <w:pPr>
        <w:jc w:val="right"/>
        <w:rPr>
          <w:rFonts w:ascii="Arial" w:hAnsi="Arial" w:cs="Arial"/>
          <w:sz w:val="22"/>
          <w:szCs w:val="22"/>
        </w:rPr>
      </w:pPr>
      <w:r w:rsidRPr="00344C89">
        <w:rPr>
          <w:rFonts w:ascii="Arial" w:hAnsi="Arial" w:cs="Arial"/>
          <w:sz w:val="22"/>
          <w:szCs w:val="22"/>
        </w:rPr>
        <w:t xml:space="preserve">Guadalajara, Jalisco a ___ de _______ </w:t>
      </w:r>
      <w:proofErr w:type="spellStart"/>
      <w:r w:rsidRPr="00344C89">
        <w:rPr>
          <w:rFonts w:ascii="Arial" w:hAnsi="Arial" w:cs="Arial"/>
          <w:sz w:val="22"/>
          <w:szCs w:val="22"/>
        </w:rPr>
        <w:t>de</w:t>
      </w:r>
      <w:proofErr w:type="spellEnd"/>
      <w:r w:rsidRPr="00344C89">
        <w:rPr>
          <w:rFonts w:ascii="Arial" w:hAnsi="Arial" w:cs="Arial"/>
          <w:sz w:val="22"/>
          <w:szCs w:val="22"/>
        </w:rPr>
        <w:t xml:space="preserve"> 201</w:t>
      </w:r>
      <w:r>
        <w:rPr>
          <w:rFonts w:ascii="Arial" w:hAnsi="Arial" w:cs="Arial"/>
          <w:sz w:val="22"/>
          <w:szCs w:val="22"/>
        </w:rPr>
        <w:t>8</w:t>
      </w:r>
    </w:p>
    <w:p w:rsidR="003E2869" w:rsidRPr="00344C89" w:rsidRDefault="003E2869" w:rsidP="003E2869">
      <w:pPr>
        <w:jc w:val="right"/>
        <w:rPr>
          <w:rFonts w:ascii="Arial" w:hAnsi="Arial" w:cs="Arial"/>
          <w:b/>
          <w:sz w:val="22"/>
          <w:szCs w:val="22"/>
        </w:rPr>
      </w:pPr>
    </w:p>
    <w:p w:rsidR="003E2869" w:rsidRPr="00344C89" w:rsidRDefault="003E2869" w:rsidP="003E2869">
      <w:pPr>
        <w:jc w:val="right"/>
        <w:rPr>
          <w:rFonts w:ascii="Arial" w:hAnsi="Arial" w:cs="Arial"/>
          <w:b/>
          <w:sz w:val="22"/>
          <w:szCs w:val="22"/>
        </w:rPr>
      </w:pPr>
    </w:p>
    <w:p w:rsidR="003E2869" w:rsidRPr="00344C89" w:rsidRDefault="003E2869" w:rsidP="003E2869">
      <w:pPr>
        <w:rPr>
          <w:rFonts w:ascii="Arial" w:hAnsi="Arial" w:cs="Arial"/>
          <w:b/>
          <w:sz w:val="22"/>
          <w:szCs w:val="22"/>
        </w:rPr>
      </w:pPr>
    </w:p>
    <w:p w:rsidR="003E2869" w:rsidRPr="00344C89" w:rsidRDefault="003E2869" w:rsidP="003E2869">
      <w:pPr>
        <w:jc w:val="right"/>
        <w:rPr>
          <w:rFonts w:ascii="Arial" w:hAnsi="Arial" w:cs="Arial"/>
          <w:b/>
          <w:sz w:val="22"/>
          <w:szCs w:val="22"/>
        </w:rPr>
      </w:pPr>
    </w:p>
    <w:p w:rsidR="003E2869" w:rsidRPr="00344C89" w:rsidRDefault="003E2869" w:rsidP="003E2869">
      <w:pPr>
        <w:keepNext/>
        <w:jc w:val="both"/>
        <w:outlineLvl w:val="1"/>
        <w:rPr>
          <w:rFonts w:ascii="Arial" w:hAnsi="Arial" w:cs="Arial"/>
          <w:b/>
          <w:caps/>
          <w:sz w:val="22"/>
          <w:szCs w:val="22"/>
          <w:lang w:val="es-MX"/>
        </w:rPr>
      </w:pPr>
      <w:r w:rsidRPr="00344C89">
        <w:rPr>
          <w:rFonts w:ascii="Arial" w:hAnsi="Arial" w:cs="Arial"/>
          <w:b/>
          <w:sz w:val="22"/>
          <w:szCs w:val="22"/>
          <w:lang w:val="es-MX"/>
        </w:rPr>
        <w:t>Unidad Centralizada de Compras</w:t>
      </w:r>
    </w:p>
    <w:p w:rsidR="003E2869" w:rsidRPr="00344C89" w:rsidRDefault="003E2869" w:rsidP="003E2869">
      <w:pPr>
        <w:keepNext/>
        <w:jc w:val="both"/>
        <w:outlineLvl w:val="1"/>
        <w:rPr>
          <w:rFonts w:ascii="Arial" w:hAnsi="Arial" w:cs="Arial"/>
          <w:b/>
          <w:sz w:val="22"/>
          <w:szCs w:val="22"/>
          <w:lang w:val="es-MX"/>
        </w:rPr>
      </w:pPr>
      <w:r w:rsidRPr="00344C89">
        <w:rPr>
          <w:rFonts w:ascii="Arial" w:hAnsi="Arial" w:cs="Arial"/>
          <w:b/>
          <w:sz w:val="22"/>
          <w:szCs w:val="22"/>
          <w:lang w:val="es-MX"/>
        </w:rPr>
        <w:t>Instituto de Transparencia, Información Pública y</w:t>
      </w:r>
    </w:p>
    <w:p w:rsidR="003E2869" w:rsidRPr="00344C89" w:rsidRDefault="003E2869" w:rsidP="003E2869">
      <w:pPr>
        <w:keepNext/>
        <w:jc w:val="both"/>
        <w:outlineLvl w:val="1"/>
        <w:rPr>
          <w:rFonts w:ascii="Arial" w:hAnsi="Arial" w:cs="Arial"/>
          <w:b/>
          <w:sz w:val="22"/>
          <w:szCs w:val="22"/>
          <w:lang w:val="es-MX"/>
        </w:rPr>
      </w:pPr>
      <w:r w:rsidRPr="00344C89">
        <w:rPr>
          <w:rFonts w:ascii="Arial" w:hAnsi="Arial" w:cs="Arial"/>
          <w:b/>
          <w:sz w:val="22"/>
          <w:szCs w:val="22"/>
          <w:lang w:val="es-MX"/>
        </w:rPr>
        <w:t>Protección de Datos Personales del Estado de Jalisco</w:t>
      </w:r>
    </w:p>
    <w:p w:rsidR="003E2869" w:rsidRPr="00344C89" w:rsidRDefault="003E2869" w:rsidP="003E2869">
      <w:pPr>
        <w:spacing w:line="276" w:lineRule="auto"/>
        <w:ind w:right="-93"/>
        <w:jc w:val="both"/>
        <w:rPr>
          <w:rFonts w:ascii="Arial" w:hAnsi="Arial" w:cs="Arial"/>
          <w:b/>
          <w:sz w:val="22"/>
          <w:szCs w:val="22"/>
        </w:rPr>
      </w:pPr>
      <w:r w:rsidRPr="00344C89">
        <w:rPr>
          <w:rFonts w:ascii="Arial" w:hAnsi="Arial" w:cs="Arial"/>
          <w:b/>
          <w:sz w:val="22"/>
          <w:szCs w:val="22"/>
        </w:rPr>
        <w:t>Presente.</w:t>
      </w:r>
    </w:p>
    <w:p w:rsidR="003E2869" w:rsidRPr="00344C89" w:rsidRDefault="003E2869" w:rsidP="003E2869">
      <w:pPr>
        <w:ind w:right="-93"/>
        <w:jc w:val="both"/>
        <w:rPr>
          <w:rFonts w:ascii="Arial" w:hAnsi="Arial" w:cs="Arial"/>
          <w:sz w:val="22"/>
          <w:szCs w:val="22"/>
        </w:rPr>
      </w:pPr>
    </w:p>
    <w:p w:rsidR="004C524A" w:rsidRPr="00344C89" w:rsidRDefault="004C524A" w:rsidP="004C524A">
      <w:pPr>
        <w:spacing w:line="276" w:lineRule="auto"/>
        <w:jc w:val="both"/>
        <w:rPr>
          <w:rFonts w:ascii="Arial" w:hAnsi="Arial" w:cs="Arial"/>
          <w:sz w:val="22"/>
          <w:szCs w:val="22"/>
        </w:rPr>
      </w:pPr>
      <w:r w:rsidRPr="00344C89">
        <w:rPr>
          <w:rFonts w:ascii="Arial" w:hAnsi="Arial" w:cs="Arial"/>
          <w:sz w:val="22"/>
          <w:szCs w:val="22"/>
        </w:rPr>
        <w:t>Referente a la Licitación Pública Local Sin Concurrencia del Comité LPLSCC</w:t>
      </w:r>
      <w:r w:rsidRPr="00344C89">
        <w:rPr>
          <w:rFonts w:ascii="Arial" w:hAnsi="Arial" w:cs="Arial"/>
          <w:b/>
          <w:sz w:val="22"/>
          <w:szCs w:val="22"/>
        </w:rPr>
        <w:t>-</w:t>
      </w:r>
      <w:r>
        <w:rPr>
          <w:rFonts w:ascii="Arial" w:hAnsi="Arial" w:cs="Arial"/>
          <w:b/>
          <w:sz w:val="22"/>
          <w:szCs w:val="22"/>
        </w:rPr>
        <w:t>12</w:t>
      </w:r>
      <w:r w:rsidRPr="00344C89">
        <w:rPr>
          <w:rFonts w:ascii="Arial" w:hAnsi="Arial" w:cs="Arial"/>
          <w:b/>
          <w:sz w:val="22"/>
          <w:szCs w:val="22"/>
        </w:rPr>
        <w:t>/201</w:t>
      </w:r>
      <w:r>
        <w:rPr>
          <w:rFonts w:ascii="Arial" w:hAnsi="Arial" w:cs="Arial"/>
          <w:b/>
          <w:sz w:val="22"/>
          <w:szCs w:val="22"/>
        </w:rPr>
        <w:t>8</w:t>
      </w:r>
      <w:r w:rsidRPr="00344C89">
        <w:rPr>
          <w:rFonts w:ascii="Arial" w:hAnsi="Arial" w:cs="Arial"/>
          <w:sz w:val="22"/>
          <w:szCs w:val="22"/>
        </w:rPr>
        <w:t xml:space="preserve"> para la </w:t>
      </w:r>
      <w:r w:rsidRPr="00344C89">
        <w:rPr>
          <w:rFonts w:ascii="Arial" w:hAnsi="Arial" w:cs="Arial"/>
          <w:sz w:val="22"/>
          <w:szCs w:val="22"/>
          <w:lang w:val="es-MX"/>
        </w:rPr>
        <w:t>contratación de</w:t>
      </w:r>
      <w:r>
        <w:rPr>
          <w:rFonts w:ascii="Arial" w:hAnsi="Arial" w:cs="Arial"/>
          <w:sz w:val="22"/>
          <w:szCs w:val="22"/>
          <w:lang w:val="es-MX"/>
        </w:rPr>
        <w:t xml:space="preserve">l servicio </w:t>
      </w:r>
      <w:r w:rsidRPr="00344C89">
        <w:rPr>
          <w:rFonts w:ascii="Arial" w:hAnsi="Arial" w:cs="Arial"/>
          <w:sz w:val="22"/>
          <w:szCs w:val="22"/>
          <w:lang w:val="es-MX"/>
        </w:rPr>
        <w:t xml:space="preserve">de </w:t>
      </w:r>
      <w:r w:rsidRPr="004C524A">
        <w:rPr>
          <w:rFonts w:ascii="Arial" w:hAnsi="Arial" w:cs="Arial"/>
          <w:sz w:val="22"/>
          <w:szCs w:val="22"/>
          <w:lang w:val="es-MX"/>
        </w:rPr>
        <w:t>“Desarrollo e Implementación de Modulo de requisiciones y Módulo de Registro y Valoración Patrimonial, adaptado al Sistema de Contabilidad Gubernamental con que cuenta actualmente el Instituto de Transparencia, Información Pública y Protección de Datos Personales del Estado de Jalisco”</w:t>
      </w:r>
      <w:r w:rsidRPr="00344C89">
        <w:rPr>
          <w:rFonts w:ascii="Arial" w:hAnsi="Arial" w:cs="Arial"/>
          <w:sz w:val="22"/>
          <w:szCs w:val="22"/>
          <w:lang w:val="es-MX"/>
        </w:rPr>
        <w:t>.</w:t>
      </w:r>
    </w:p>
    <w:p w:rsidR="003E2869" w:rsidRPr="00344C89" w:rsidRDefault="003E2869" w:rsidP="004C524A">
      <w:pPr>
        <w:spacing w:line="276" w:lineRule="auto"/>
        <w:ind w:right="-93"/>
        <w:jc w:val="both"/>
        <w:rPr>
          <w:rFonts w:ascii="Arial" w:hAnsi="Arial" w:cs="Arial"/>
          <w:sz w:val="22"/>
          <w:szCs w:val="22"/>
        </w:rPr>
      </w:pPr>
    </w:p>
    <w:p w:rsidR="003E2869" w:rsidRPr="00344C89" w:rsidRDefault="003E2869" w:rsidP="004C524A">
      <w:pPr>
        <w:spacing w:line="276" w:lineRule="auto"/>
        <w:ind w:right="-93"/>
        <w:jc w:val="both"/>
        <w:rPr>
          <w:rFonts w:ascii="Arial" w:hAnsi="Arial" w:cs="Arial"/>
          <w:sz w:val="22"/>
          <w:szCs w:val="22"/>
        </w:rPr>
      </w:pPr>
    </w:p>
    <w:p w:rsidR="003E2869" w:rsidRPr="00344C89" w:rsidRDefault="003E2869" w:rsidP="004C524A">
      <w:pPr>
        <w:spacing w:line="276" w:lineRule="auto"/>
        <w:ind w:right="-93"/>
        <w:jc w:val="both"/>
        <w:rPr>
          <w:rFonts w:ascii="Arial" w:eastAsiaTheme="minorHAnsi" w:hAnsi="Arial" w:cs="Arial"/>
          <w:sz w:val="22"/>
          <w:szCs w:val="22"/>
          <w:lang w:val="es-MX" w:eastAsia="en-US"/>
        </w:rPr>
      </w:pPr>
      <w:r w:rsidRPr="00344C89">
        <w:rPr>
          <w:rFonts w:ascii="Arial" w:hAnsi="Arial" w:cs="Arial"/>
          <w:sz w:val="22"/>
          <w:szCs w:val="22"/>
        </w:rPr>
        <w:t xml:space="preserve">Yo ________________, en mi carácter de representante legal (y/o propietario) de la empresa __________________________, en apego a lo estipulado en la convocatoria en el punto </w:t>
      </w:r>
      <w:r>
        <w:rPr>
          <w:rFonts w:ascii="Arial" w:hAnsi="Arial" w:cs="Arial"/>
          <w:sz w:val="22"/>
          <w:szCs w:val="22"/>
        </w:rPr>
        <w:t>5</w:t>
      </w:r>
      <w:r w:rsidRPr="00344C89">
        <w:rPr>
          <w:rFonts w:ascii="Arial" w:hAnsi="Arial" w:cs="Arial"/>
          <w:sz w:val="22"/>
          <w:szCs w:val="22"/>
        </w:rPr>
        <w:t xml:space="preserve">.1 Inciso </w:t>
      </w:r>
      <w:r w:rsidR="00FD0B76">
        <w:rPr>
          <w:rFonts w:ascii="Arial" w:hAnsi="Arial" w:cs="Arial"/>
          <w:sz w:val="22"/>
          <w:szCs w:val="22"/>
        </w:rPr>
        <w:t>4</w:t>
      </w:r>
      <w:r w:rsidRPr="00344C89">
        <w:rPr>
          <w:rFonts w:ascii="Arial" w:hAnsi="Arial" w:cs="Arial"/>
          <w:i/>
          <w:sz w:val="22"/>
          <w:szCs w:val="22"/>
        </w:rPr>
        <w:t xml:space="preserve">; </w:t>
      </w:r>
      <w:r w:rsidRPr="00344C89">
        <w:rPr>
          <w:rFonts w:ascii="Arial" w:hAnsi="Arial" w:cs="Arial"/>
          <w:sz w:val="22"/>
          <w:szCs w:val="22"/>
        </w:rPr>
        <w:t>a través del presente manifiesto</w:t>
      </w:r>
      <w:r w:rsidRPr="00344C89">
        <w:rPr>
          <w:rFonts w:ascii="Arial" w:hAnsi="Arial" w:cs="Arial"/>
          <w:i/>
          <w:sz w:val="22"/>
          <w:szCs w:val="22"/>
        </w:rPr>
        <w:t xml:space="preserve"> </w:t>
      </w:r>
      <w:r w:rsidRPr="00344C89">
        <w:rPr>
          <w:rFonts w:ascii="Arial" w:hAnsi="Arial" w:cs="Arial"/>
          <w:b/>
          <w:i/>
          <w:sz w:val="22"/>
          <w:szCs w:val="22"/>
        </w:rPr>
        <w:t>BAJO PROTESTA DE DECIR VERDAD</w:t>
      </w:r>
      <w:r w:rsidRPr="00344C89">
        <w:rPr>
          <w:rFonts w:ascii="Arial" w:hAnsi="Arial" w:cs="Arial"/>
          <w:i/>
          <w:sz w:val="22"/>
          <w:szCs w:val="22"/>
        </w:rPr>
        <w:t xml:space="preserve">, </w:t>
      </w:r>
      <w:r w:rsidRPr="00344C89">
        <w:rPr>
          <w:rFonts w:ascii="Arial" w:eastAsiaTheme="minorHAnsi" w:hAnsi="Arial" w:cs="Arial"/>
          <w:sz w:val="22"/>
          <w:szCs w:val="22"/>
          <w:lang w:val="es-MX" w:eastAsia="en-US"/>
        </w:rPr>
        <w:t>que cuento con facultades suficientes para comprometerme por mí o por mi representada, sin que resulte necesario acreditar mi personalidad jurídica.</w:t>
      </w:r>
    </w:p>
    <w:p w:rsidR="003E2869" w:rsidRPr="00344C89" w:rsidRDefault="003E2869" w:rsidP="003E2869">
      <w:pPr>
        <w:spacing w:line="276" w:lineRule="auto"/>
        <w:ind w:right="-93"/>
        <w:jc w:val="both"/>
        <w:rPr>
          <w:rFonts w:ascii="Arial" w:eastAsiaTheme="minorHAnsi" w:hAnsi="Arial" w:cs="Arial"/>
          <w:sz w:val="22"/>
          <w:szCs w:val="22"/>
          <w:lang w:val="es-MX" w:eastAsia="en-US"/>
        </w:rPr>
      </w:pPr>
    </w:p>
    <w:p w:rsidR="003E2869" w:rsidRPr="00344C89" w:rsidRDefault="003E2869" w:rsidP="003E2869">
      <w:pPr>
        <w:autoSpaceDE w:val="0"/>
        <w:autoSpaceDN w:val="0"/>
        <w:adjustRightInd w:val="0"/>
        <w:spacing w:line="276" w:lineRule="auto"/>
        <w:jc w:val="both"/>
        <w:rPr>
          <w:rFonts w:ascii="Arial" w:hAnsi="Arial" w:cs="Arial"/>
          <w:sz w:val="22"/>
          <w:szCs w:val="22"/>
        </w:rPr>
      </w:pPr>
      <w:r w:rsidRPr="00344C89">
        <w:rPr>
          <w:rFonts w:ascii="Arial" w:hAnsi="Arial" w:cs="Arial"/>
          <w:sz w:val="22"/>
          <w:szCs w:val="22"/>
        </w:rPr>
        <w:t>Se extiende la presente para los fines legales conducentes.</w:t>
      </w:r>
    </w:p>
    <w:p w:rsidR="003E2869" w:rsidRPr="00344C89" w:rsidRDefault="003E2869" w:rsidP="003E2869">
      <w:pPr>
        <w:ind w:right="-93"/>
        <w:jc w:val="both"/>
        <w:rPr>
          <w:rFonts w:ascii="Arial" w:hAnsi="Arial" w:cs="Arial"/>
          <w:sz w:val="22"/>
          <w:szCs w:val="22"/>
        </w:rPr>
      </w:pPr>
    </w:p>
    <w:p w:rsidR="003E2869" w:rsidRPr="00344C89" w:rsidRDefault="003E2869" w:rsidP="003E2869">
      <w:pPr>
        <w:ind w:right="-93"/>
        <w:jc w:val="both"/>
        <w:rPr>
          <w:rFonts w:ascii="Arial" w:hAnsi="Arial" w:cs="Arial"/>
          <w:sz w:val="22"/>
          <w:szCs w:val="22"/>
        </w:rPr>
      </w:pPr>
    </w:p>
    <w:p w:rsidR="003E2869" w:rsidRPr="00344C89" w:rsidRDefault="003E2869" w:rsidP="003E2869">
      <w:pPr>
        <w:ind w:right="-93"/>
        <w:jc w:val="both"/>
        <w:rPr>
          <w:rFonts w:ascii="Arial" w:hAnsi="Arial" w:cs="Arial"/>
          <w:sz w:val="22"/>
          <w:szCs w:val="22"/>
        </w:rPr>
      </w:pPr>
    </w:p>
    <w:p w:rsidR="003E2869" w:rsidRPr="00344C89" w:rsidRDefault="003E2869" w:rsidP="003E2869">
      <w:pPr>
        <w:jc w:val="center"/>
        <w:rPr>
          <w:rFonts w:ascii="Arial" w:hAnsi="Arial" w:cs="Arial"/>
          <w:b/>
          <w:sz w:val="22"/>
          <w:szCs w:val="22"/>
          <w:lang w:val="pt-BR"/>
        </w:rPr>
      </w:pPr>
      <w:r w:rsidRPr="00344C89">
        <w:rPr>
          <w:rFonts w:ascii="Arial" w:hAnsi="Arial" w:cs="Arial"/>
          <w:b/>
          <w:sz w:val="22"/>
          <w:szCs w:val="22"/>
          <w:lang w:val="pt-BR"/>
        </w:rPr>
        <w:t>A T E N T A M E N T E</w:t>
      </w:r>
    </w:p>
    <w:p w:rsidR="003E2869" w:rsidRPr="00344C89" w:rsidRDefault="003E2869" w:rsidP="003E2869">
      <w:pPr>
        <w:rPr>
          <w:rFonts w:ascii="Arial" w:hAnsi="Arial" w:cs="Arial"/>
          <w:b/>
          <w:sz w:val="22"/>
          <w:szCs w:val="22"/>
        </w:rPr>
      </w:pPr>
    </w:p>
    <w:p w:rsidR="003E2869" w:rsidRPr="00344C89" w:rsidRDefault="003E2869" w:rsidP="003E2869">
      <w:pPr>
        <w:ind w:right="-93"/>
        <w:rPr>
          <w:rFonts w:ascii="Arial" w:hAnsi="Arial" w:cs="Arial"/>
          <w:sz w:val="22"/>
          <w:szCs w:val="22"/>
          <w:lang w:val="pt-BR"/>
        </w:rPr>
      </w:pPr>
    </w:p>
    <w:p w:rsidR="003E2869" w:rsidRPr="00344C89" w:rsidRDefault="003E2869" w:rsidP="003E2869">
      <w:pPr>
        <w:ind w:right="-93"/>
        <w:rPr>
          <w:rFonts w:ascii="Arial" w:hAnsi="Arial" w:cs="Arial"/>
          <w:sz w:val="22"/>
          <w:szCs w:val="22"/>
          <w:lang w:val="pt-BR"/>
        </w:rPr>
      </w:pPr>
    </w:p>
    <w:p w:rsidR="003E2869" w:rsidRPr="00344C89" w:rsidRDefault="003E2869" w:rsidP="003E2869">
      <w:pPr>
        <w:ind w:right="-93"/>
        <w:rPr>
          <w:rFonts w:ascii="Arial" w:hAnsi="Arial" w:cs="Arial"/>
          <w:sz w:val="22"/>
          <w:szCs w:val="22"/>
        </w:rPr>
      </w:pPr>
    </w:p>
    <w:tbl>
      <w:tblPr>
        <w:tblStyle w:val="Tablaconcuadrcula10"/>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6"/>
      </w:tblGrid>
      <w:tr w:rsidR="003E2869" w:rsidRPr="00344C89" w:rsidTr="009549ED">
        <w:trPr>
          <w:jc w:val="center"/>
        </w:trPr>
        <w:tc>
          <w:tcPr>
            <w:tcW w:w="5136" w:type="dxa"/>
          </w:tcPr>
          <w:p w:rsidR="003E2869" w:rsidRPr="00344C89" w:rsidRDefault="003E2869" w:rsidP="009549ED">
            <w:pPr>
              <w:ind w:right="-93"/>
              <w:jc w:val="center"/>
              <w:rPr>
                <w:rFonts w:ascii="Arial" w:hAnsi="Arial" w:cs="Arial"/>
                <w:sz w:val="22"/>
                <w:szCs w:val="22"/>
              </w:rPr>
            </w:pPr>
            <w:r w:rsidRPr="00344C89">
              <w:rPr>
                <w:rFonts w:ascii="Arial" w:hAnsi="Arial" w:cs="Arial"/>
                <w:sz w:val="22"/>
                <w:szCs w:val="22"/>
              </w:rPr>
              <w:t>(Nombre del representante legal)</w:t>
            </w:r>
          </w:p>
          <w:p w:rsidR="003E2869" w:rsidRPr="00344C89" w:rsidRDefault="003E2869" w:rsidP="009549ED">
            <w:pPr>
              <w:jc w:val="center"/>
              <w:rPr>
                <w:rFonts w:ascii="Arial" w:hAnsi="Arial" w:cs="Arial"/>
                <w:sz w:val="22"/>
                <w:szCs w:val="22"/>
              </w:rPr>
            </w:pPr>
            <w:r w:rsidRPr="00344C89">
              <w:rPr>
                <w:rFonts w:ascii="Arial" w:hAnsi="Arial" w:cs="Arial"/>
                <w:sz w:val="22"/>
                <w:szCs w:val="22"/>
              </w:rPr>
              <w:t>(Cargo)</w:t>
            </w:r>
          </w:p>
          <w:p w:rsidR="003E2869" w:rsidRPr="00344C89" w:rsidRDefault="003E2869" w:rsidP="009549ED">
            <w:pPr>
              <w:jc w:val="center"/>
              <w:rPr>
                <w:rFonts w:ascii="Arial" w:hAnsi="Arial" w:cs="Arial"/>
                <w:sz w:val="22"/>
                <w:szCs w:val="22"/>
              </w:rPr>
            </w:pPr>
            <w:r w:rsidRPr="00344C89">
              <w:rPr>
                <w:rFonts w:ascii="Arial" w:hAnsi="Arial" w:cs="Arial"/>
                <w:sz w:val="22"/>
                <w:szCs w:val="22"/>
              </w:rPr>
              <w:t>(Nombre de la empresa)</w:t>
            </w:r>
          </w:p>
          <w:p w:rsidR="003E2869" w:rsidRPr="00344C89" w:rsidRDefault="003E2869" w:rsidP="009549ED">
            <w:pPr>
              <w:ind w:right="-93"/>
              <w:jc w:val="center"/>
              <w:rPr>
                <w:rFonts w:ascii="Arial" w:hAnsi="Arial" w:cs="Arial"/>
                <w:sz w:val="22"/>
                <w:szCs w:val="22"/>
              </w:rPr>
            </w:pPr>
          </w:p>
        </w:tc>
      </w:tr>
    </w:tbl>
    <w:p w:rsidR="004C524A" w:rsidRDefault="004C524A" w:rsidP="003E2869">
      <w:pPr>
        <w:jc w:val="center"/>
        <w:rPr>
          <w:rFonts w:ascii="Arial" w:hAnsi="Arial" w:cs="Arial"/>
          <w:b/>
          <w:sz w:val="22"/>
          <w:szCs w:val="22"/>
        </w:rPr>
      </w:pPr>
    </w:p>
    <w:p w:rsidR="004C524A" w:rsidRDefault="004C524A" w:rsidP="003E2869">
      <w:pPr>
        <w:jc w:val="center"/>
        <w:rPr>
          <w:rFonts w:ascii="Arial" w:hAnsi="Arial" w:cs="Arial"/>
          <w:b/>
          <w:sz w:val="22"/>
          <w:szCs w:val="22"/>
        </w:rPr>
      </w:pPr>
    </w:p>
    <w:p w:rsidR="003E2869" w:rsidRPr="00344C89" w:rsidRDefault="003E2869" w:rsidP="003E2869">
      <w:pPr>
        <w:jc w:val="center"/>
        <w:rPr>
          <w:rFonts w:ascii="Arial" w:hAnsi="Arial" w:cs="Arial"/>
          <w:b/>
          <w:sz w:val="22"/>
          <w:szCs w:val="22"/>
        </w:rPr>
      </w:pPr>
      <w:r w:rsidRPr="00344C89">
        <w:rPr>
          <w:rFonts w:ascii="Arial" w:hAnsi="Arial" w:cs="Arial"/>
          <w:b/>
          <w:sz w:val="22"/>
          <w:szCs w:val="22"/>
        </w:rPr>
        <w:lastRenderedPageBreak/>
        <w:t xml:space="preserve">ANEXO No. </w:t>
      </w:r>
      <w:r w:rsidR="00FD0B76">
        <w:rPr>
          <w:rFonts w:ascii="Arial" w:hAnsi="Arial" w:cs="Arial"/>
          <w:b/>
          <w:sz w:val="22"/>
          <w:szCs w:val="22"/>
        </w:rPr>
        <w:t>6</w:t>
      </w:r>
    </w:p>
    <w:p w:rsidR="003E2869" w:rsidRPr="00344C89" w:rsidRDefault="003E2869" w:rsidP="003E2869">
      <w:pPr>
        <w:jc w:val="center"/>
        <w:rPr>
          <w:rFonts w:ascii="Arial" w:hAnsi="Arial" w:cs="Arial"/>
          <w:b/>
          <w:sz w:val="22"/>
          <w:szCs w:val="22"/>
        </w:rPr>
      </w:pPr>
      <w:r w:rsidRPr="00344C89">
        <w:rPr>
          <w:rFonts w:ascii="Arial" w:hAnsi="Arial" w:cs="Arial"/>
          <w:b/>
          <w:sz w:val="22"/>
          <w:szCs w:val="22"/>
        </w:rPr>
        <w:t>LICITACIÓN PÚBLICA LOCAL LPLSCC-</w:t>
      </w:r>
      <w:r>
        <w:rPr>
          <w:rFonts w:ascii="Arial" w:hAnsi="Arial" w:cs="Arial"/>
          <w:b/>
          <w:sz w:val="22"/>
          <w:szCs w:val="22"/>
        </w:rPr>
        <w:t>1</w:t>
      </w:r>
      <w:r w:rsidR="005632C2">
        <w:rPr>
          <w:rFonts w:ascii="Arial" w:hAnsi="Arial" w:cs="Arial"/>
          <w:b/>
          <w:sz w:val="22"/>
          <w:szCs w:val="22"/>
        </w:rPr>
        <w:t>2</w:t>
      </w:r>
      <w:r w:rsidRPr="00344C89">
        <w:rPr>
          <w:rFonts w:ascii="Arial" w:hAnsi="Arial" w:cs="Arial"/>
          <w:b/>
          <w:sz w:val="22"/>
          <w:szCs w:val="22"/>
        </w:rPr>
        <w:t>/201</w:t>
      </w:r>
      <w:r>
        <w:rPr>
          <w:rFonts w:ascii="Arial" w:hAnsi="Arial" w:cs="Arial"/>
          <w:b/>
          <w:sz w:val="22"/>
          <w:szCs w:val="22"/>
        </w:rPr>
        <w:t>8</w:t>
      </w:r>
    </w:p>
    <w:p w:rsidR="003E2869" w:rsidRPr="00344C89" w:rsidRDefault="003E2869" w:rsidP="003E2869">
      <w:pPr>
        <w:rPr>
          <w:rFonts w:ascii="Arial" w:hAnsi="Arial" w:cs="Arial"/>
          <w:b/>
          <w:sz w:val="22"/>
          <w:szCs w:val="22"/>
        </w:rPr>
      </w:pPr>
    </w:p>
    <w:p w:rsidR="003E2869" w:rsidRPr="00344C89" w:rsidRDefault="003E2869" w:rsidP="003E2869">
      <w:pPr>
        <w:jc w:val="center"/>
        <w:rPr>
          <w:rFonts w:ascii="Arial" w:hAnsi="Arial" w:cs="Arial"/>
          <w:b/>
          <w:sz w:val="22"/>
          <w:szCs w:val="22"/>
        </w:rPr>
      </w:pPr>
    </w:p>
    <w:p w:rsidR="003E2869" w:rsidRPr="00344C89" w:rsidRDefault="003E2869" w:rsidP="003E2869">
      <w:pPr>
        <w:jc w:val="right"/>
        <w:rPr>
          <w:rFonts w:ascii="Arial" w:hAnsi="Arial" w:cs="Arial"/>
          <w:sz w:val="22"/>
          <w:szCs w:val="22"/>
        </w:rPr>
      </w:pPr>
      <w:r w:rsidRPr="00344C89">
        <w:rPr>
          <w:rFonts w:ascii="Arial" w:hAnsi="Arial" w:cs="Arial"/>
          <w:sz w:val="22"/>
          <w:szCs w:val="22"/>
        </w:rPr>
        <w:t xml:space="preserve">Guadalajara, Jalisco a ___ de _______ </w:t>
      </w:r>
      <w:proofErr w:type="spellStart"/>
      <w:r w:rsidRPr="00344C89">
        <w:rPr>
          <w:rFonts w:ascii="Arial" w:hAnsi="Arial" w:cs="Arial"/>
          <w:sz w:val="22"/>
          <w:szCs w:val="22"/>
        </w:rPr>
        <w:t>de</w:t>
      </w:r>
      <w:proofErr w:type="spellEnd"/>
      <w:r w:rsidRPr="00344C89">
        <w:rPr>
          <w:rFonts w:ascii="Arial" w:hAnsi="Arial" w:cs="Arial"/>
          <w:sz w:val="22"/>
          <w:szCs w:val="22"/>
        </w:rPr>
        <w:t xml:space="preserve"> 201</w:t>
      </w:r>
      <w:r>
        <w:rPr>
          <w:rFonts w:ascii="Arial" w:hAnsi="Arial" w:cs="Arial"/>
          <w:sz w:val="22"/>
          <w:szCs w:val="22"/>
        </w:rPr>
        <w:t>8</w:t>
      </w:r>
    </w:p>
    <w:p w:rsidR="003E2869" w:rsidRPr="00344C89" w:rsidRDefault="003E2869" w:rsidP="003E2869">
      <w:pPr>
        <w:jc w:val="right"/>
        <w:rPr>
          <w:rFonts w:ascii="Arial" w:hAnsi="Arial" w:cs="Arial"/>
          <w:b/>
          <w:sz w:val="22"/>
          <w:szCs w:val="22"/>
        </w:rPr>
      </w:pPr>
    </w:p>
    <w:p w:rsidR="003E2869" w:rsidRPr="00344C89" w:rsidRDefault="003E2869" w:rsidP="003E2869">
      <w:pPr>
        <w:jc w:val="right"/>
        <w:rPr>
          <w:rFonts w:ascii="Arial" w:hAnsi="Arial" w:cs="Arial"/>
          <w:b/>
          <w:sz w:val="22"/>
          <w:szCs w:val="22"/>
        </w:rPr>
      </w:pPr>
    </w:p>
    <w:p w:rsidR="003E2869" w:rsidRPr="00344C89" w:rsidRDefault="003E2869" w:rsidP="003E2869">
      <w:pPr>
        <w:jc w:val="right"/>
        <w:rPr>
          <w:rFonts w:ascii="Arial" w:hAnsi="Arial" w:cs="Arial"/>
          <w:b/>
          <w:sz w:val="22"/>
          <w:szCs w:val="22"/>
        </w:rPr>
      </w:pPr>
    </w:p>
    <w:p w:rsidR="003E2869" w:rsidRPr="00344C89" w:rsidRDefault="003E2869" w:rsidP="003E2869">
      <w:pPr>
        <w:keepNext/>
        <w:jc w:val="both"/>
        <w:outlineLvl w:val="1"/>
        <w:rPr>
          <w:rFonts w:ascii="Arial" w:hAnsi="Arial" w:cs="Arial"/>
          <w:b/>
          <w:caps/>
          <w:sz w:val="22"/>
          <w:szCs w:val="22"/>
          <w:lang w:val="es-MX"/>
        </w:rPr>
      </w:pPr>
      <w:r w:rsidRPr="00344C89">
        <w:rPr>
          <w:rFonts w:ascii="Arial" w:hAnsi="Arial" w:cs="Arial"/>
          <w:b/>
          <w:sz w:val="22"/>
          <w:szCs w:val="22"/>
          <w:lang w:val="es-MX"/>
        </w:rPr>
        <w:t>Unidad Centralizada de Compras</w:t>
      </w:r>
    </w:p>
    <w:p w:rsidR="003E2869" w:rsidRPr="00344C89" w:rsidRDefault="003E2869" w:rsidP="003E2869">
      <w:pPr>
        <w:keepNext/>
        <w:jc w:val="both"/>
        <w:outlineLvl w:val="1"/>
        <w:rPr>
          <w:rFonts w:ascii="Arial" w:hAnsi="Arial" w:cs="Arial"/>
          <w:b/>
          <w:sz w:val="22"/>
          <w:szCs w:val="22"/>
          <w:lang w:val="es-MX"/>
        </w:rPr>
      </w:pPr>
      <w:r w:rsidRPr="00344C89">
        <w:rPr>
          <w:rFonts w:ascii="Arial" w:hAnsi="Arial" w:cs="Arial"/>
          <w:b/>
          <w:sz w:val="22"/>
          <w:szCs w:val="22"/>
          <w:lang w:val="es-MX"/>
        </w:rPr>
        <w:t>Instituto de Transparencia, Información Pública y</w:t>
      </w:r>
    </w:p>
    <w:p w:rsidR="003E2869" w:rsidRPr="00344C89" w:rsidRDefault="003E2869" w:rsidP="003E2869">
      <w:pPr>
        <w:keepNext/>
        <w:jc w:val="both"/>
        <w:outlineLvl w:val="1"/>
        <w:rPr>
          <w:rFonts w:ascii="Arial" w:hAnsi="Arial" w:cs="Arial"/>
          <w:b/>
          <w:sz w:val="22"/>
          <w:szCs w:val="22"/>
          <w:lang w:val="es-MX"/>
        </w:rPr>
      </w:pPr>
      <w:r w:rsidRPr="00344C89">
        <w:rPr>
          <w:rFonts w:ascii="Arial" w:hAnsi="Arial" w:cs="Arial"/>
          <w:b/>
          <w:sz w:val="22"/>
          <w:szCs w:val="22"/>
          <w:lang w:val="es-MX"/>
        </w:rPr>
        <w:t>Protección de Datos Personales del Estado de Jalisco</w:t>
      </w:r>
    </w:p>
    <w:p w:rsidR="003E2869" w:rsidRPr="00344C89" w:rsidRDefault="003E2869" w:rsidP="003E2869">
      <w:pPr>
        <w:spacing w:line="276" w:lineRule="auto"/>
        <w:ind w:right="-93"/>
        <w:jc w:val="both"/>
        <w:rPr>
          <w:rFonts w:ascii="Arial" w:hAnsi="Arial" w:cs="Arial"/>
          <w:b/>
          <w:sz w:val="22"/>
          <w:szCs w:val="22"/>
        </w:rPr>
      </w:pPr>
      <w:r w:rsidRPr="00344C89">
        <w:rPr>
          <w:rFonts w:ascii="Arial" w:hAnsi="Arial" w:cs="Arial"/>
          <w:b/>
          <w:sz w:val="22"/>
          <w:szCs w:val="22"/>
        </w:rPr>
        <w:t>Presente.</w:t>
      </w:r>
    </w:p>
    <w:p w:rsidR="003E2869" w:rsidRPr="00344C89" w:rsidRDefault="003E2869" w:rsidP="003E2869">
      <w:pPr>
        <w:ind w:right="-93"/>
        <w:jc w:val="both"/>
        <w:rPr>
          <w:rFonts w:ascii="Arial" w:hAnsi="Arial" w:cs="Arial"/>
          <w:sz w:val="22"/>
          <w:szCs w:val="22"/>
        </w:rPr>
      </w:pPr>
    </w:p>
    <w:p w:rsidR="004C524A" w:rsidRPr="00344C89" w:rsidRDefault="004C524A" w:rsidP="004C524A">
      <w:pPr>
        <w:spacing w:line="276" w:lineRule="auto"/>
        <w:jc w:val="both"/>
        <w:rPr>
          <w:rFonts w:ascii="Arial" w:hAnsi="Arial" w:cs="Arial"/>
          <w:sz w:val="22"/>
          <w:szCs w:val="22"/>
        </w:rPr>
      </w:pPr>
      <w:r w:rsidRPr="00344C89">
        <w:rPr>
          <w:rFonts w:ascii="Arial" w:hAnsi="Arial" w:cs="Arial"/>
          <w:sz w:val="22"/>
          <w:szCs w:val="22"/>
        </w:rPr>
        <w:t>Referente a la Licitación Pública Local Sin Concurrencia del Comité LPLSCC</w:t>
      </w:r>
      <w:r w:rsidRPr="00344C89">
        <w:rPr>
          <w:rFonts w:ascii="Arial" w:hAnsi="Arial" w:cs="Arial"/>
          <w:b/>
          <w:sz w:val="22"/>
          <w:szCs w:val="22"/>
        </w:rPr>
        <w:t>-</w:t>
      </w:r>
      <w:r>
        <w:rPr>
          <w:rFonts w:ascii="Arial" w:hAnsi="Arial" w:cs="Arial"/>
          <w:b/>
          <w:sz w:val="22"/>
          <w:szCs w:val="22"/>
        </w:rPr>
        <w:t>12</w:t>
      </w:r>
      <w:r w:rsidRPr="00344C89">
        <w:rPr>
          <w:rFonts w:ascii="Arial" w:hAnsi="Arial" w:cs="Arial"/>
          <w:b/>
          <w:sz w:val="22"/>
          <w:szCs w:val="22"/>
        </w:rPr>
        <w:t>/201</w:t>
      </w:r>
      <w:r>
        <w:rPr>
          <w:rFonts w:ascii="Arial" w:hAnsi="Arial" w:cs="Arial"/>
          <w:b/>
          <w:sz w:val="22"/>
          <w:szCs w:val="22"/>
        </w:rPr>
        <w:t>8</w:t>
      </w:r>
      <w:r w:rsidRPr="00344C89">
        <w:rPr>
          <w:rFonts w:ascii="Arial" w:hAnsi="Arial" w:cs="Arial"/>
          <w:sz w:val="22"/>
          <w:szCs w:val="22"/>
        </w:rPr>
        <w:t xml:space="preserve"> para la </w:t>
      </w:r>
      <w:r w:rsidRPr="00344C89">
        <w:rPr>
          <w:rFonts w:ascii="Arial" w:hAnsi="Arial" w:cs="Arial"/>
          <w:sz w:val="22"/>
          <w:szCs w:val="22"/>
          <w:lang w:val="es-MX"/>
        </w:rPr>
        <w:t>contratación de</w:t>
      </w:r>
      <w:r>
        <w:rPr>
          <w:rFonts w:ascii="Arial" w:hAnsi="Arial" w:cs="Arial"/>
          <w:sz w:val="22"/>
          <w:szCs w:val="22"/>
          <w:lang w:val="es-MX"/>
        </w:rPr>
        <w:t xml:space="preserve">l servicio </w:t>
      </w:r>
      <w:r w:rsidRPr="00344C89">
        <w:rPr>
          <w:rFonts w:ascii="Arial" w:hAnsi="Arial" w:cs="Arial"/>
          <w:sz w:val="22"/>
          <w:szCs w:val="22"/>
          <w:lang w:val="es-MX"/>
        </w:rPr>
        <w:t xml:space="preserve">de </w:t>
      </w:r>
      <w:r w:rsidRPr="004C524A">
        <w:rPr>
          <w:rFonts w:ascii="Arial" w:hAnsi="Arial" w:cs="Arial"/>
          <w:sz w:val="22"/>
          <w:szCs w:val="22"/>
          <w:lang w:val="es-MX"/>
        </w:rPr>
        <w:t>“Desarrollo e Implementación de Modulo de requisiciones y Módulo de Registro y Valoración Patrimonial, adaptado al Sistema de Contabilidad Gubernamental con que cuenta actualmente el Instituto de Transparencia, Información Pública y Protección de Datos Personales del Estado de Jalisco”</w:t>
      </w:r>
      <w:r w:rsidRPr="00344C89">
        <w:rPr>
          <w:rFonts w:ascii="Arial" w:hAnsi="Arial" w:cs="Arial"/>
          <w:sz w:val="22"/>
          <w:szCs w:val="22"/>
          <w:lang w:val="es-MX"/>
        </w:rPr>
        <w:t>.</w:t>
      </w:r>
    </w:p>
    <w:p w:rsidR="003E2869" w:rsidRPr="00344C89" w:rsidRDefault="003E2869" w:rsidP="004C524A">
      <w:pPr>
        <w:spacing w:line="276" w:lineRule="auto"/>
        <w:ind w:right="-93"/>
        <w:jc w:val="both"/>
        <w:rPr>
          <w:rFonts w:ascii="Arial" w:hAnsi="Arial" w:cs="Arial"/>
          <w:sz w:val="22"/>
          <w:szCs w:val="22"/>
        </w:rPr>
      </w:pPr>
    </w:p>
    <w:p w:rsidR="003E2869" w:rsidRPr="00344C89" w:rsidRDefault="003E2869" w:rsidP="004C524A">
      <w:pPr>
        <w:spacing w:line="276" w:lineRule="auto"/>
        <w:ind w:right="-93"/>
        <w:jc w:val="both"/>
        <w:rPr>
          <w:rFonts w:ascii="Arial" w:hAnsi="Arial" w:cs="Arial"/>
          <w:sz w:val="22"/>
          <w:szCs w:val="22"/>
        </w:rPr>
      </w:pPr>
    </w:p>
    <w:p w:rsidR="003E2869" w:rsidRPr="00344C89" w:rsidRDefault="003E2869" w:rsidP="004C524A">
      <w:pPr>
        <w:spacing w:line="276" w:lineRule="auto"/>
        <w:ind w:right="-93"/>
        <w:jc w:val="both"/>
        <w:rPr>
          <w:rFonts w:ascii="Arial" w:hAnsi="Arial" w:cs="Arial"/>
          <w:bCs/>
          <w:sz w:val="22"/>
          <w:szCs w:val="22"/>
        </w:rPr>
      </w:pPr>
      <w:r w:rsidRPr="00344C89">
        <w:rPr>
          <w:rFonts w:ascii="Arial" w:hAnsi="Arial" w:cs="Arial"/>
          <w:sz w:val="22"/>
          <w:szCs w:val="22"/>
        </w:rPr>
        <w:t xml:space="preserve">Yo ________________, en mi carácter de representante legal (y/o propietario) de la empresa __________________________, en apego a lo estipulado en la convocatoria en el punto </w:t>
      </w:r>
      <w:r>
        <w:rPr>
          <w:rFonts w:ascii="Arial" w:hAnsi="Arial" w:cs="Arial"/>
          <w:sz w:val="22"/>
          <w:szCs w:val="22"/>
        </w:rPr>
        <w:t>5.1</w:t>
      </w:r>
      <w:r w:rsidRPr="00344C89">
        <w:rPr>
          <w:rFonts w:ascii="Arial" w:hAnsi="Arial" w:cs="Arial"/>
          <w:sz w:val="22"/>
          <w:szCs w:val="22"/>
        </w:rPr>
        <w:t xml:space="preserve"> Inciso </w:t>
      </w:r>
      <w:r w:rsidR="00FD0B76">
        <w:rPr>
          <w:rFonts w:ascii="Arial" w:hAnsi="Arial" w:cs="Arial"/>
          <w:sz w:val="22"/>
          <w:szCs w:val="22"/>
        </w:rPr>
        <w:t>5</w:t>
      </w:r>
      <w:r w:rsidRPr="00344C89">
        <w:rPr>
          <w:rFonts w:ascii="Arial" w:hAnsi="Arial" w:cs="Arial"/>
          <w:i/>
          <w:sz w:val="22"/>
          <w:szCs w:val="22"/>
        </w:rPr>
        <w:t xml:space="preserve">; </w:t>
      </w:r>
      <w:r w:rsidRPr="00344C89">
        <w:rPr>
          <w:rFonts w:ascii="Arial" w:hAnsi="Arial" w:cs="Arial"/>
          <w:sz w:val="22"/>
          <w:szCs w:val="22"/>
        </w:rPr>
        <w:t>a través del presente manifiesto</w:t>
      </w:r>
      <w:r w:rsidRPr="00344C89">
        <w:rPr>
          <w:rFonts w:ascii="Arial" w:hAnsi="Arial" w:cs="Arial"/>
          <w:i/>
          <w:sz w:val="22"/>
          <w:szCs w:val="22"/>
        </w:rPr>
        <w:t xml:space="preserve"> </w:t>
      </w:r>
      <w:r w:rsidRPr="00344C89">
        <w:rPr>
          <w:rFonts w:ascii="Arial" w:hAnsi="Arial" w:cs="Arial"/>
          <w:b/>
          <w:i/>
          <w:sz w:val="22"/>
          <w:szCs w:val="22"/>
        </w:rPr>
        <w:t>BAJO PROTESTA DE DECIR VERDAD</w:t>
      </w:r>
      <w:r w:rsidRPr="00344C89">
        <w:rPr>
          <w:rFonts w:ascii="Arial" w:hAnsi="Arial" w:cs="Arial"/>
          <w:i/>
          <w:sz w:val="22"/>
          <w:szCs w:val="22"/>
        </w:rPr>
        <w:t xml:space="preserve">, </w:t>
      </w:r>
      <w:r w:rsidRPr="00344C89">
        <w:rPr>
          <w:rFonts w:ascii="Arial" w:hAnsi="Arial" w:cs="Arial"/>
          <w:sz w:val="22"/>
          <w:szCs w:val="22"/>
        </w:rPr>
        <w:t xml:space="preserve">de no encontrarse en alguno de los supuestos establecidos en el artículo 48 y 52 de la </w:t>
      </w:r>
      <w:r w:rsidRPr="00344C89">
        <w:rPr>
          <w:rFonts w:ascii="Arial" w:hAnsi="Arial" w:cs="Arial"/>
          <w:bCs/>
          <w:sz w:val="22"/>
          <w:szCs w:val="22"/>
        </w:rPr>
        <w:t>Ley de Compras Gubernamentales, Enajenaciones y Contratación de Servicios del Estado de Jalisco y sus Municipios.</w:t>
      </w:r>
    </w:p>
    <w:p w:rsidR="003E2869" w:rsidRPr="00344C89" w:rsidRDefault="003E2869" w:rsidP="003E2869">
      <w:pPr>
        <w:spacing w:line="276" w:lineRule="auto"/>
        <w:ind w:right="-93"/>
        <w:jc w:val="both"/>
        <w:rPr>
          <w:rFonts w:ascii="Arial" w:hAnsi="Arial" w:cs="Arial"/>
          <w:bCs/>
          <w:sz w:val="22"/>
          <w:szCs w:val="22"/>
        </w:rPr>
      </w:pPr>
    </w:p>
    <w:p w:rsidR="003E2869" w:rsidRPr="00344C89" w:rsidRDefault="003E2869" w:rsidP="003E2869">
      <w:pPr>
        <w:autoSpaceDE w:val="0"/>
        <w:autoSpaceDN w:val="0"/>
        <w:adjustRightInd w:val="0"/>
        <w:spacing w:line="276" w:lineRule="auto"/>
        <w:jc w:val="both"/>
        <w:rPr>
          <w:rFonts w:ascii="Arial" w:hAnsi="Arial" w:cs="Arial"/>
          <w:sz w:val="22"/>
          <w:szCs w:val="22"/>
        </w:rPr>
      </w:pPr>
      <w:r w:rsidRPr="00344C89">
        <w:rPr>
          <w:rFonts w:ascii="Arial" w:hAnsi="Arial" w:cs="Arial"/>
          <w:sz w:val="22"/>
          <w:szCs w:val="22"/>
        </w:rPr>
        <w:t>Se extiende la presente para los fines legales conducentes.</w:t>
      </w:r>
    </w:p>
    <w:p w:rsidR="003E2869" w:rsidRPr="00344C89" w:rsidRDefault="003E2869" w:rsidP="003E2869">
      <w:pPr>
        <w:ind w:right="-93"/>
        <w:jc w:val="both"/>
        <w:rPr>
          <w:rFonts w:ascii="Arial" w:hAnsi="Arial" w:cs="Arial"/>
          <w:sz w:val="22"/>
          <w:szCs w:val="22"/>
        </w:rPr>
      </w:pPr>
    </w:p>
    <w:p w:rsidR="003E2869" w:rsidRPr="00344C89" w:rsidRDefault="003E2869" w:rsidP="003E2869">
      <w:pPr>
        <w:ind w:right="-93"/>
        <w:jc w:val="both"/>
        <w:rPr>
          <w:rFonts w:ascii="Arial" w:hAnsi="Arial" w:cs="Arial"/>
          <w:sz w:val="22"/>
          <w:szCs w:val="22"/>
        </w:rPr>
      </w:pPr>
    </w:p>
    <w:p w:rsidR="003E2869" w:rsidRPr="00344C89" w:rsidRDefault="003E2869" w:rsidP="003E2869">
      <w:pPr>
        <w:ind w:right="-93"/>
        <w:jc w:val="both"/>
        <w:rPr>
          <w:rFonts w:ascii="Arial" w:hAnsi="Arial" w:cs="Arial"/>
          <w:sz w:val="22"/>
          <w:szCs w:val="22"/>
        </w:rPr>
      </w:pPr>
    </w:p>
    <w:p w:rsidR="003E2869" w:rsidRPr="00344C89" w:rsidRDefault="003E2869" w:rsidP="003E2869">
      <w:pPr>
        <w:ind w:right="-93"/>
        <w:jc w:val="both"/>
        <w:rPr>
          <w:rFonts w:ascii="Arial" w:hAnsi="Arial" w:cs="Arial"/>
          <w:sz w:val="22"/>
          <w:szCs w:val="22"/>
        </w:rPr>
      </w:pPr>
    </w:p>
    <w:p w:rsidR="003E2869" w:rsidRPr="00344C89" w:rsidRDefault="003E2869" w:rsidP="003E2869">
      <w:pPr>
        <w:ind w:right="-93"/>
        <w:jc w:val="both"/>
        <w:rPr>
          <w:rFonts w:ascii="Arial" w:hAnsi="Arial" w:cs="Arial"/>
          <w:sz w:val="22"/>
          <w:szCs w:val="22"/>
        </w:rPr>
      </w:pPr>
    </w:p>
    <w:p w:rsidR="003E2869" w:rsidRPr="00344C89" w:rsidRDefault="003E2869" w:rsidP="003E2869">
      <w:pPr>
        <w:jc w:val="center"/>
        <w:rPr>
          <w:rFonts w:ascii="Arial" w:hAnsi="Arial" w:cs="Arial"/>
          <w:b/>
          <w:sz w:val="22"/>
          <w:szCs w:val="22"/>
          <w:lang w:val="pt-BR"/>
        </w:rPr>
      </w:pPr>
      <w:r w:rsidRPr="00344C89">
        <w:rPr>
          <w:rFonts w:ascii="Arial" w:hAnsi="Arial" w:cs="Arial"/>
          <w:b/>
          <w:sz w:val="22"/>
          <w:szCs w:val="22"/>
          <w:lang w:val="pt-BR"/>
        </w:rPr>
        <w:t>A T E N T A M E N T E</w:t>
      </w:r>
    </w:p>
    <w:p w:rsidR="003E2869" w:rsidRPr="00344C89" w:rsidRDefault="003E2869" w:rsidP="003E2869">
      <w:pPr>
        <w:rPr>
          <w:rFonts w:ascii="Arial" w:hAnsi="Arial" w:cs="Arial"/>
          <w:b/>
          <w:sz w:val="22"/>
          <w:szCs w:val="22"/>
        </w:rPr>
      </w:pPr>
    </w:p>
    <w:p w:rsidR="003E2869" w:rsidRPr="00344C89" w:rsidRDefault="003E2869" w:rsidP="003E2869">
      <w:pPr>
        <w:ind w:right="-93"/>
        <w:rPr>
          <w:rFonts w:ascii="Arial" w:hAnsi="Arial" w:cs="Arial"/>
          <w:sz w:val="22"/>
          <w:szCs w:val="22"/>
          <w:lang w:val="pt-BR"/>
        </w:rPr>
      </w:pPr>
    </w:p>
    <w:p w:rsidR="003E2869" w:rsidRPr="00344C89" w:rsidRDefault="003E2869" w:rsidP="003E2869">
      <w:pPr>
        <w:ind w:right="-93"/>
        <w:rPr>
          <w:rFonts w:ascii="Arial" w:hAnsi="Arial" w:cs="Arial"/>
          <w:sz w:val="22"/>
          <w:szCs w:val="22"/>
          <w:lang w:val="pt-BR"/>
        </w:rPr>
      </w:pPr>
    </w:p>
    <w:p w:rsidR="003E2869" w:rsidRPr="00344C89" w:rsidRDefault="003E2869" w:rsidP="003E2869">
      <w:pPr>
        <w:ind w:right="-93"/>
        <w:rPr>
          <w:rFonts w:ascii="Arial" w:hAnsi="Arial" w:cs="Arial"/>
          <w:sz w:val="22"/>
          <w:szCs w:val="22"/>
        </w:rPr>
      </w:pPr>
    </w:p>
    <w:tbl>
      <w:tblPr>
        <w:tblStyle w:val="Tablaconcuadrcula2"/>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6"/>
      </w:tblGrid>
      <w:tr w:rsidR="003E2869" w:rsidRPr="00344C89" w:rsidTr="009549ED">
        <w:trPr>
          <w:jc w:val="center"/>
        </w:trPr>
        <w:tc>
          <w:tcPr>
            <w:tcW w:w="5136" w:type="dxa"/>
          </w:tcPr>
          <w:p w:rsidR="003E2869" w:rsidRPr="00344C89" w:rsidRDefault="003E2869" w:rsidP="009549ED">
            <w:pPr>
              <w:ind w:right="-93"/>
              <w:jc w:val="center"/>
              <w:rPr>
                <w:rFonts w:ascii="Arial" w:hAnsi="Arial" w:cs="Arial"/>
                <w:sz w:val="22"/>
                <w:szCs w:val="22"/>
              </w:rPr>
            </w:pPr>
            <w:r w:rsidRPr="00344C89">
              <w:rPr>
                <w:rFonts w:ascii="Arial" w:hAnsi="Arial" w:cs="Arial"/>
                <w:sz w:val="22"/>
                <w:szCs w:val="22"/>
              </w:rPr>
              <w:t>(Nombre del representante legal)</w:t>
            </w:r>
          </w:p>
          <w:p w:rsidR="003E2869" w:rsidRPr="00344C89" w:rsidRDefault="003E2869" w:rsidP="009549ED">
            <w:pPr>
              <w:jc w:val="center"/>
              <w:rPr>
                <w:rFonts w:ascii="Arial" w:hAnsi="Arial" w:cs="Arial"/>
                <w:sz w:val="22"/>
                <w:szCs w:val="22"/>
              </w:rPr>
            </w:pPr>
            <w:r w:rsidRPr="00344C89">
              <w:rPr>
                <w:rFonts w:ascii="Arial" w:hAnsi="Arial" w:cs="Arial"/>
                <w:sz w:val="22"/>
                <w:szCs w:val="22"/>
              </w:rPr>
              <w:t>(Cargo)</w:t>
            </w:r>
          </w:p>
          <w:p w:rsidR="003E2869" w:rsidRPr="00344C89" w:rsidRDefault="003E2869" w:rsidP="009549ED">
            <w:pPr>
              <w:jc w:val="center"/>
              <w:rPr>
                <w:rFonts w:ascii="Arial" w:hAnsi="Arial" w:cs="Arial"/>
                <w:sz w:val="22"/>
                <w:szCs w:val="22"/>
              </w:rPr>
            </w:pPr>
            <w:r w:rsidRPr="00344C89">
              <w:rPr>
                <w:rFonts w:ascii="Arial" w:hAnsi="Arial" w:cs="Arial"/>
                <w:sz w:val="22"/>
                <w:szCs w:val="22"/>
              </w:rPr>
              <w:t>(Nombre de la empresa)</w:t>
            </w:r>
          </w:p>
          <w:p w:rsidR="003E2869" w:rsidRPr="00344C89" w:rsidRDefault="003E2869" w:rsidP="009549ED">
            <w:pPr>
              <w:ind w:right="-93"/>
              <w:jc w:val="center"/>
              <w:rPr>
                <w:rFonts w:ascii="Arial" w:hAnsi="Arial" w:cs="Arial"/>
                <w:sz w:val="22"/>
                <w:szCs w:val="22"/>
              </w:rPr>
            </w:pPr>
          </w:p>
        </w:tc>
      </w:tr>
    </w:tbl>
    <w:p w:rsidR="003E2869" w:rsidRPr="00344C89" w:rsidRDefault="003E2869" w:rsidP="003E2869">
      <w:pPr>
        <w:jc w:val="center"/>
        <w:rPr>
          <w:rFonts w:ascii="Arial" w:hAnsi="Arial" w:cs="Arial"/>
          <w:b/>
          <w:sz w:val="22"/>
          <w:szCs w:val="22"/>
        </w:rPr>
      </w:pPr>
      <w:r w:rsidRPr="00344C89">
        <w:rPr>
          <w:rFonts w:ascii="Arial" w:hAnsi="Arial" w:cs="Arial"/>
          <w:b/>
          <w:sz w:val="22"/>
          <w:szCs w:val="22"/>
        </w:rPr>
        <w:lastRenderedPageBreak/>
        <w:t xml:space="preserve">ANEXO No. </w:t>
      </w:r>
      <w:r w:rsidR="00FD0B76">
        <w:rPr>
          <w:rFonts w:ascii="Arial" w:hAnsi="Arial" w:cs="Arial"/>
          <w:b/>
          <w:sz w:val="22"/>
          <w:szCs w:val="22"/>
        </w:rPr>
        <w:t>7</w:t>
      </w:r>
    </w:p>
    <w:p w:rsidR="003E2869" w:rsidRPr="00344C89" w:rsidRDefault="003E2869" w:rsidP="003E2869">
      <w:pPr>
        <w:jc w:val="center"/>
        <w:rPr>
          <w:rFonts w:ascii="Arial" w:hAnsi="Arial" w:cs="Arial"/>
          <w:b/>
          <w:sz w:val="22"/>
          <w:szCs w:val="22"/>
        </w:rPr>
      </w:pPr>
      <w:r w:rsidRPr="00344C89">
        <w:rPr>
          <w:rFonts w:ascii="Arial" w:hAnsi="Arial" w:cs="Arial"/>
          <w:b/>
          <w:sz w:val="22"/>
          <w:szCs w:val="22"/>
        </w:rPr>
        <w:t>DECLARACIÓN DE INTEGRIDAD Y NO COLUSIÓN</w:t>
      </w:r>
    </w:p>
    <w:p w:rsidR="003E2869" w:rsidRPr="00344C89" w:rsidRDefault="003E2869" w:rsidP="003E2869">
      <w:pPr>
        <w:jc w:val="center"/>
        <w:rPr>
          <w:rFonts w:ascii="Arial" w:hAnsi="Arial" w:cs="Arial"/>
          <w:b/>
          <w:sz w:val="22"/>
          <w:szCs w:val="22"/>
        </w:rPr>
      </w:pPr>
      <w:r w:rsidRPr="00344C89">
        <w:rPr>
          <w:rFonts w:ascii="Arial" w:hAnsi="Arial" w:cs="Arial"/>
          <w:b/>
          <w:sz w:val="22"/>
          <w:szCs w:val="22"/>
        </w:rPr>
        <w:t>LICITACIÓN PÚBLICA LOCAL LPLSCC-</w:t>
      </w:r>
      <w:r>
        <w:rPr>
          <w:rFonts w:ascii="Arial" w:hAnsi="Arial" w:cs="Arial"/>
          <w:b/>
          <w:sz w:val="22"/>
          <w:szCs w:val="22"/>
        </w:rPr>
        <w:t>1</w:t>
      </w:r>
      <w:r w:rsidR="005632C2">
        <w:rPr>
          <w:rFonts w:ascii="Arial" w:hAnsi="Arial" w:cs="Arial"/>
          <w:b/>
          <w:sz w:val="22"/>
          <w:szCs w:val="22"/>
        </w:rPr>
        <w:t>2</w:t>
      </w:r>
      <w:r w:rsidRPr="00344C89">
        <w:rPr>
          <w:rFonts w:ascii="Arial" w:hAnsi="Arial" w:cs="Arial"/>
          <w:b/>
          <w:sz w:val="22"/>
          <w:szCs w:val="22"/>
        </w:rPr>
        <w:t>/201</w:t>
      </w:r>
      <w:r>
        <w:rPr>
          <w:rFonts w:ascii="Arial" w:hAnsi="Arial" w:cs="Arial"/>
          <w:b/>
          <w:sz w:val="22"/>
          <w:szCs w:val="22"/>
        </w:rPr>
        <w:t>8</w:t>
      </w:r>
    </w:p>
    <w:p w:rsidR="003E2869" w:rsidRPr="00344C89" w:rsidRDefault="003E2869" w:rsidP="003E2869">
      <w:pPr>
        <w:jc w:val="center"/>
        <w:rPr>
          <w:rFonts w:ascii="Arial" w:hAnsi="Arial" w:cs="Arial"/>
          <w:b/>
          <w:sz w:val="22"/>
          <w:szCs w:val="22"/>
        </w:rPr>
      </w:pPr>
    </w:p>
    <w:p w:rsidR="003E2869" w:rsidRPr="00344C89" w:rsidRDefault="003E2869" w:rsidP="003E2869">
      <w:pPr>
        <w:rPr>
          <w:rFonts w:ascii="Arial" w:hAnsi="Arial" w:cs="Arial"/>
          <w:sz w:val="22"/>
          <w:szCs w:val="22"/>
        </w:rPr>
      </w:pPr>
    </w:p>
    <w:p w:rsidR="003E2869" w:rsidRPr="00344C89" w:rsidRDefault="003E2869" w:rsidP="003E2869">
      <w:pPr>
        <w:jc w:val="right"/>
        <w:rPr>
          <w:rFonts w:ascii="Arial" w:hAnsi="Arial" w:cs="Arial"/>
          <w:sz w:val="22"/>
          <w:szCs w:val="22"/>
        </w:rPr>
      </w:pPr>
      <w:r w:rsidRPr="00344C89">
        <w:rPr>
          <w:rFonts w:ascii="Arial" w:hAnsi="Arial" w:cs="Arial"/>
          <w:sz w:val="22"/>
          <w:szCs w:val="22"/>
        </w:rPr>
        <w:t xml:space="preserve">Guadalajara, Jalisco a ___ de _______ </w:t>
      </w:r>
      <w:proofErr w:type="spellStart"/>
      <w:r w:rsidRPr="00344C89">
        <w:rPr>
          <w:rFonts w:ascii="Arial" w:hAnsi="Arial" w:cs="Arial"/>
          <w:sz w:val="22"/>
          <w:szCs w:val="22"/>
        </w:rPr>
        <w:t>de</w:t>
      </w:r>
      <w:proofErr w:type="spellEnd"/>
      <w:r w:rsidRPr="00344C89">
        <w:rPr>
          <w:rFonts w:ascii="Arial" w:hAnsi="Arial" w:cs="Arial"/>
          <w:sz w:val="22"/>
          <w:szCs w:val="22"/>
        </w:rPr>
        <w:t xml:space="preserve"> 201</w:t>
      </w:r>
      <w:r>
        <w:rPr>
          <w:rFonts w:ascii="Arial" w:hAnsi="Arial" w:cs="Arial"/>
          <w:sz w:val="22"/>
          <w:szCs w:val="22"/>
        </w:rPr>
        <w:t>8</w:t>
      </w:r>
    </w:p>
    <w:p w:rsidR="003E2869" w:rsidRPr="00344C89" w:rsidRDefault="003E2869" w:rsidP="003E2869">
      <w:pPr>
        <w:jc w:val="right"/>
        <w:rPr>
          <w:rFonts w:ascii="Arial" w:hAnsi="Arial" w:cs="Arial"/>
          <w:b/>
          <w:sz w:val="22"/>
          <w:szCs w:val="22"/>
        </w:rPr>
      </w:pPr>
    </w:p>
    <w:p w:rsidR="003E2869" w:rsidRPr="00344C89" w:rsidRDefault="003E2869" w:rsidP="003E2869">
      <w:pPr>
        <w:rPr>
          <w:rFonts w:ascii="Arial" w:hAnsi="Arial" w:cs="Arial"/>
          <w:b/>
          <w:sz w:val="22"/>
          <w:szCs w:val="22"/>
        </w:rPr>
      </w:pPr>
    </w:p>
    <w:p w:rsidR="003E2869" w:rsidRPr="00344C89" w:rsidRDefault="003E2869" w:rsidP="003E2869">
      <w:pPr>
        <w:keepNext/>
        <w:jc w:val="both"/>
        <w:outlineLvl w:val="1"/>
        <w:rPr>
          <w:rFonts w:ascii="Arial" w:hAnsi="Arial" w:cs="Arial"/>
          <w:b/>
          <w:caps/>
          <w:sz w:val="22"/>
          <w:szCs w:val="22"/>
          <w:lang w:val="es-MX"/>
        </w:rPr>
      </w:pPr>
      <w:r w:rsidRPr="00344C89">
        <w:rPr>
          <w:rFonts w:ascii="Arial" w:hAnsi="Arial" w:cs="Arial"/>
          <w:b/>
          <w:sz w:val="22"/>
          <w:szCs w:val="22"/>
          <w:lang w:val="es-MX"/>
        </w:rPr>
        <w:t>Unidad Centralizada de Compras</w:t>
      </w:r>
    </w:p>
    <w:p w:rsidR="003E2869" w:rsidRPr="00344C89" w:rsidRDefault="003E2869" w:rsidP="003E2869">
      <w:pPr>
        <w:keepNext/>
        <w:jc w:val="both"/>
        <w:outlineLvl w:val="1"/>
        <w:rPr>
          <w:rFonts w:ascii="Arial" w:hAnsi="Arial" w:cs="Arial"/>
          <w:b/>
          <w:sz w:val="22"/>
          <w:szCs w:val="22"/>
          <w:lang w:val="es-MX"/>
        </w:rPr>
      </w:pPr>
      <w:r w:rsidRPr="00344C89">
        <w:rPr>
          <w:rFonts w:ascii="Arial" w:hAnsi="Arial" w:cs="Arial"/>
          <w:b/>
          <w:sz w:val="22"/>
          <w:szCs w:val="22"/>
          <w:lang w:val="es-MX"/>
        </w:rPr>
        <w:t>Instituto de Transparencia, Información Pública y</w:t>
      </w:r>
    </w:p>
    <w:p w:rsidR="003E2869" w:rsidRPr="00344C89" w:rsidRDefault="003E2869" w:rsidP="003E2869">
      <w:pPr>
        <w:keepNext/>
        <w:jc w:val="both"/>
        <w:outlineLvl w:val="1"/>
        <w:rPr>
          <w:rFonts w:ascii="Arial" w:hAnsi="Arial" w:cs="Arial"/>
          <w:b/>
          <w:sz w:val="22"/>
          <w:szCs w:val="22"/>
          <w:lang w:val="es-MX"/>
        </w:rPr>
      </w:pPr>
      <w:r w:rsidRPr="00344C89">
        <w:rPr>
          <w:rFonts w:ascii="Arial" w:hAnsi="Arial" w:cs="Arial"/>
          <w:b/>
          <w:sz w:val="22"/>
          <w:szCs w:val="22"/>
          <w:lang w:val="es-MX"/>
        </w:rPr>
        <w:t>Protección de Datos Personales del Estado de Jalisco</w:t>
      </w:r>
    </w:p>
    <w:p w:rsidR="003E2869" w:rsidRPr="00344C89" w:rsidRDefault="003E2869" w:rsidP="003E2869">
      <w:pPr>
        <w:spacing w:line="276" w:lineRule="auto"/>
        <w:ind w:right="-93"/>
        <w:jc w:val="both"/>
        <w:rPr>
          <w:rFonts w:ascii="Arial" w:hAnsi="Arial" w:cs="Arial"/>
          <w:b/>
          <w:sz w:val="22"/>
          <w:szCs w:val="22"/>
        </w:rPr>
      </w:pPr>
      <w:r w:rsidRPr="00344C89">
        <w:rPr>
          <w:rFonts w:ascii="Arial" w:hAnsi="Arial" w:cs="Arial"/>
          <w:b/>
          <w:sz w:val="22"/>
          <w:szCs w:val="22"/>
        </w:rPr>
        <w:t>Presente.</w:t>
      </w:r>
    </w:p>
    <w:p w:rsidR="003E2869" w:rsidRPr="00344C89" w:rsidRDefault="003E2869" w:rsidP="003E2869">
      <w:pPr>
        <w:ind w:right="-93"/>
        <w:jc w:val="both"/>
        <w:rPr>
          <w:rFonts w:ascii="Arial" w:hAnsi="Arial" w:cs="Arial"/>
          <w:sz w:val="22"/>
          <w:szCs w:val="22"/>
        </w:rPr>
      </w:pPr>
    </w:p>
    <w:p w:rsidR="005632C2" w:rsidRPr="00344C89" w:rsidRDefault="003E2869" w:rsidP="004C524A">
      <w:pPr>
        <w:spacing w:line="276" w:lineRule="auto"/>
        <w:jc w:val="both"/>
        <w:rPr>
          <w:rFonts w:ascii="Arial" w:hAnsi="Arial" w:cs="Arial"/>
          <w:sz w:val="22"/>
          <w:szCs w:val="22"/>
        </w:rPr>
      </w:pPr>
      <w:r w:rsidRPr="00344C89">
        <w:rPr>
          <w:rFonts w:ascii="Arial" w:hAnsi="Arial" w:cs="Arial"/>
          <w:sz w:val="22"/>
          <w:szCs w:val="22"/>
        </w:rPr>
        <w:t xml:space="preserve">Referente a la Licitación Pública Local Sin Concurrencia del </w:t>
      </w:r>
      <w:r w:rsidR="004C524A" w:rsidRPr="00344C89">
        <w:rPr>
          <w:rFonts w:ascii="Arial" w:hAnsi="Arial" w:cs="Arial"/>
          <w:sz w:val="22"/>
          <w:szCs w:val="22"/>
        </w:rPr>
        <w:t>Comité LPLSCC</w:t>
      </w:r>
      <w:r w:rsidRPr="00344C89">
        <w:rPr>
          <w:rFonts w:ascii="Arial" w:hAnsi="Arial" w:cs="Arial"/>
          <w:b/>
          <w:sz w:val="22"/>
          <w:szCs w:val="22"/>
        </w:rPr>
        <w:t>-</w:t>
      </w:r>
      <w:r>
        <w:rPr>
          <w:rFonts w:ascii="Arial" w:hAnsi="Arial" w:cs="Arial"/>
          <w:b/>
          <w:sz w:val="22"/>
          <w:szCs w:val="22"/>
        </w:rPr>
        <w:t>1</w:t>
      </w:r>
      <w:r w:rsidR="005632C2">
        <w:rPr>
          <w:rFonts w:ascii="Arial" w:hAnsi="Arial" w:cs="Arial"/>
          <w:b/>
          <w:sz w:val="22"/>
          <w:szCs w:val="22"/>
        </w:rPr>
        <w:t>2</w:t>
      </w:r>
      <w:r w:rsidRPr="00344C89">
        <w:rPr>
          <w:rFonts w:ascii="Arial" w:hAnsi="Arial" w:cs="Arial"/>
          <w:b/>
          <w:sz w:val="22"/>
          <w:szCs w:val="22"/>
        </w:rPr>
        <w:t>/201</w:t>
      </w:r>
      <w:r>
        <w:rPr>
          <w:rFonts w:ascii="Arial" w:hAnsi="Arial" w:cs="Arial"/>
          <w:b/>
          <w:sz w:val="22"/>
          <w:szCs w:val="22"/>
        </w:rPr>
        <w:t>8</w:t>
      </w:r>
      <w:r w:rsidRPr="00344C89">
        <w:rPr>
          <w:rFonts w:ascii="Arial" w:hAnsi="Arial" w:cs="Arial"/>
          <w:sz w:val="22"/>
          <w:szCs w:val="22"/>
        </w:rPr>
        <w:t xml:space="preserve"> </w:t>
      </w:r>
      <w:r w:rsidR="005632C2" w:rsidRPr="00344C89">
        <w:rPr>
          <w:rFonts w:ascii="Arial" w:hAnsi="Arial" w:cs="Arial"/>
          <w:sz w:val="22"/>
          <w:szCs w:val="22"/>
        </w:rPr>
        <w:t xml:space="preserve">para la </w:t>
      </w:r>
      <w:r w:rsidR="005632C2" w:rsidRPr="00344C89">
        <w:rPr>
          <w:rFonts w:ascii="Arial" w:hAnsi="Arial" w:cs="Arial"/>
          <w:sz w:val="22"/>
          <w:szCs w:val="22"/>
          <w:lang w:val="es-MX"/>
        </w:rPr>
        <w:t>contratación de</w:t>
      </w:r>
      <w:r w:rsidR="005632C2">
        <w:rPr>
          <w:rFonts w:ascii="Arial" w:hAnsi="Arial" w:cs="Arial"/>
          <w:sz w:val="22"/>
          <w:szCs w:val="22"/>
          <w:lang w:val="es-MX"/>
        </w:rPr>
        <w:t xml:space="preserve">l servicio </w:t>
      </w:r>
      <w:r w:rsidR="005632C2" w:rsidRPr="00344C89">
        <w:rPr>
          <w:rFonts w:ascii="Arial" w:hAnsi="Arial" w:cs="Arial"/>
          <w:sz w:val="22"/>
          <w:szCs w:val="22"/>
          <w:lang w:val="es-MX"/>
        </w:rPr>
        <w:t xml:space="preserve">de </w:t>
      </w:r>
      <w:r w:rsidR="004C524A" w:rsidRPr="004C524A">
        <w:rPr>
          <w:rFonts w:ascii="Arial" w:hAnsi="Arial" w:cs="Arial"/>
          <w:sz w:val="22"/>
          <w:szCs w:val="22"/>
          <w:lang w:val="es-MX"/>
        </w:rPr>
        <w:t>“Desarrollo e Implementación de Modulo de requisiciones y Módulo de Registro y Valoración Patrimonial, adaptado al Sistema de Contabilidad Gubernamental con que cuenta actualmente el Instituto de Transparencia, Información Pública y Protección de Datos Personales del Estado de Jalisco”</w:t>
      </w:r>
      <w:r w:rsidR="005632C2" w:rsidRPr="00344C89">
        <w:rPr>
          <w:rFonts w:ascii="Arial" w:hAnsi="Arial" w:cs="Arial"/>
          <w:sz w:val="22"/>
          <w:szCs w:val="22"/>
          <w:lang w:val="es-MX"/>
        </w:rPr>
        <w:t>.</w:t>
      </w:r>
    </w:p>
    <w:p w:rsidR="003E2869" w:rsidRPr="00344C89" w:rsidRDefault="003E2869" w:rsidP="004C524A">
      <w:pPr>
        <w:spacing w:line="276" w:lineRule="auto"/>
        <w:ind w:right="-93"/>
        <w:jc w:val="both"/>
        <w:rPr>
          <w:rFonts w:ascii="Arial" w:hAnsi="Arial" w:cs="Arial"/>
          <w:sz w:val="22"/>
          <w:szCs w:val="22"/>
        </w:rPr>
      </w:pPr>
    </w:p>
    <w:p w:rsidR="003E2869" w:rsidRPr="00344C89" w:rsidRDefault="003E2869" w:rsidP="004C524A">
      <w:pPr>
        <w:spacing w:line="276" w:lineRule="auto"/>
        <w:ind w:right="-93"/>
        <w:jc w:val="both"/>
        <w:rPr>
          <w:rFonts w:ascii="Arial" w:hAnsi="Arial" w:cs="Arial"/>
          <w:i/>
          <w:sz w:val="22"/>
          <w:szCs w:val="22"/>
        </w:rPr>
      </w:pPr>
      <w:r w:rsidRPr="00344C89">
        <w:rPr>
          <w:rFonts w:ascii="Arial" w:hAnsi="Arial" w:cs="Arial"/>
          <w:sz w:val="22"/>
          <w:szCs w:val="22"/>
        </w:rPr>
        <w:t xml:space="preserve">Yo ________________, en mi carácter de representante legal (y/o propietario) de la empresa __________________________, en apego a lo estipulado en la convocatoria en el punto </w:t>
      </w:r>
      <w:r>
        <w:rPr>
          <w:rFonts w:ascii="Arial" w:hAnsi="Arial" w:cs="Arial"/>
          <w:sz w:val="22"/>
          <w:szCs w:val="22"/>
        </w:rPr>
        <w:t>5.1</w:t>
      </w:r>
      <w:r w:rsidRPr="00344C89">
        <w:rPr>
          <w:rFonts w:ascii="Arial" w:hAnsi="Arial" w:cs="Arial"/>
          <w:sz w:val="22"/>
          <w:szCs w:val="22"/>
        </w:rPr>
        <w:t xml:space="preserve"> Inciso </w:t>
      </w:r>
      <w:r w:rsidR="00FD0B76">
        <w:rPr>
          <w:rFonts w:ascii="Arial" w:hAnsi="Arial" w:cs="Arial"/>
          <w:sz w:val="22"/>
          <w:szCs w:val="22"/>
        </w:rPr>
        <w:t>6</w:t>
      </w:r>
      <w:r w:rsidRPr="00344C89">
        <w:rPr>
          <w:rFonts w:ascii="Arial" w:hAnsi="Arial" w:cs="Arial"/>
          <w:i/>
          <w:sz w:val="22"/>
          <w:szCs w:val="22"/>
        </w:rPr>
        <w:t xml:space="preserve">; </w:t>
      </w:r>
      <w:r w:rsidRPr="00344C89">
        <w:rPr>
          <w:rFonts w:ascii="Arial" w:hAnsi="Arial" w:cs="Arial"/>
          <w:sz w:val="22"/>
          <w:szCs w:val="22"/>
        </w:rPr>
        <w:t>a través del presente manifiesto</w:t>
      </w:r>
      <w:r w:rsidRPr="00344C89">
        <w:rPr>
          <w:rFonts w:ascii="Arial" w:hAnsi="Arial" w:cs="Arial"/>
          <w:i/>
          <w:sz w:val="22"/>
          <w:szCs w:val="22"/>
        </w:rPr>
        <w:t xml:space="preserve"> </w:t>
      </w:r>
      <w:r w:rsidRPr="00344C89">
        <w:rPr>
          <w:rFonts w:ascii="Arial" w:hAnsi="Arial" w:cs="Arial"/>
          <w:b/>
          <w:i/>
          <w:sz w:val="22"/>
          <w:szCs w:val="22"/>
        </w:rPr>
        <w:t>BAJO PROTESTA DE DECIR VERDAD</w:t>
      </w:r>
      <w:r w:rsidRPr="00344C89">
        <w:rPr>
          <w:rFonts w:ascii="Arial" w:hAnsi="Arial" w:cs="Arial"/>
          <w:i/>
          <w:sz w:val="22"/>
          <w:szCs w:val="22"/>
        </w:rPr>
        <w:t xml:space="preserve">, </w:t>
      </w:r>
      <w:r w:rsidRPr="00344C89">
        <w:rPr>
          <w:rFonts w:ascii="Arial" w:hAnsi="Arial" w:cs="Arial"/>
          <w:sz w:val="22"/>
          <w:szCs w:val="22"/>
        </w:rPr>
        <w:t>que por mí mismo o a través de interpósita persona, me abstendré de adoptar conductas, para que los servidores públicos del Instituto de Transparencia, Información Pública y Protección de Datos Personales del Estado de Jalisco y los integrantes de su Comité de Adquisiciones, induzcan o alteren las evaluaciones de las proposiciones, el resultado del procedimiento, u otros aspectos que otorguen condiciones más ventajosas con relación a los demás participantes, así como la celebración de acuerdos colusorios.</w:t>
      </w:r>
    </w:p>
    <w:p w:rsidR="003E2869" w:rsidRPr="00344C89" w:rsidRDefault="003E2869" w:rsidP="004C524A">
      <w:pPr>
        <w:spacing w:line="276" w:lineRule="auto"/>
        <w:ind w:right="-93"/>
        <w:jc w:val="both"/>
        <w:rPr>
          <w:rFonts w:ascii="Arial" w:hAnsi="Arial" w:cs="Arial"/>
          <w:i/>
          <w:sz w:val="22"/>
          <w:szCs w:val="22"/>
        </w:rPr>
      </w:pPr>
    </w:p>
    <w:p w:rsidR="003E2869" w:rsidRPr="00344C89" w:rsidRDefault="003E2869" w:rsidP="004C524A">
      <w:pPr>
        <w:autoSpaceDE w:val="0"/>
        <w:autoSpaceDN w:val="0"/>
        <w:adjustRightInd w:val="0"/>
        <w:spacing w:line="276" w:lineRule="auto"/>
        <w:jc w:val="both"/>
        <w:rPr>
          <w:rFonts w:ascii="Arial" w:hAnsi="Arial" w:cs="Arial"/>
          <w:sz w:val="22"/>
          <w:szCs w:val="22"/>
        </w:rPr>
      </w:pPr>
      <w:r w:rsidRPr="00344C89">
        <w:rPr>
          <w:rFonts w:ascii="Arial" w:hAnsi="Arial" w:cs="Arial"/>
          <w:sz w:val="22"/>
          <w:szCs w:val="22"/>
        </w:rPr>
        <w:t>Se extiende la presente para los fines legales conducentes.</w:t>
      </w:r>
    </w:p>
    <w:p w:rsidR="003E2869" w:rsidRPr="00344C89" w:rsidRDefault="003E2869" w:rsidP="003E2869">
      <w:pPr>
        <w:ind w:right="-93"/>
        <w:jc w:val="both"/>
        <w:rPr>
          <w:rFonts w:ascii="Arial" w:hAnsi="Arial" w:cs="Arial"/>
          <w:sz w:val="22"/>
          <w:szCs w:val="22"/>
        </w:rPr>
      </w:pPr>
    </w:p>
    <w:p w:rsidR="003E2869" w:rsidRPr="00344C89" w:rsidRDefault="003E2869" w:rsidP="003E2869">
      <w:pPr>
        <w:ind w:right="-93"/>
        <w:jc w:val="both"/>
        <w:rPr>
          <w:rFonts w:ascii="Arial" w:hAnsi="Arial" w:cs="Arial"/>
          <w:sz w:val="22"/>
          <w:szCs w:val="22"/>
        </w:rPr>
      </w:pPr>
    </w:p>
    <w:p w:rsidR="003E2869" w:rsidRPr="00344C89" w:rsidRDefault="003E2869" w:rsidP="003E2869">
      <w:pPr>
        <w:jc w:val="center"/>
        <w:rPr>
          <w:rFonts w:ascii="Arial" w:hAnsi="Arial" w:cs="Arial"/>
          <w:b/>
          <w:sz w:val="22"/>
          <w:szCs w:val="22"/>
          <w:lang w:val="pt-BR"/>
        </w:rPr>
      </w:pPr>
      <w:r w:rsidRPr="00344C89">
        <w:rPr>
          <w:rFonts w:ascii="Arial" w:hAnsi="Arial" w:cs="Arial"/>
          <w:b/>
          <w:sz w:val="22"/>
          <w:szCs w:val="22"/>
          <w:lang w:val="pt-BR"/>
        </w:rPr>
        <w:t>A T E N T A M E N T E</w:t>
      </w:r>
    </w:p>
    <w:p w:rsidR="003E2869" w:rsidRPr="00344C89" w:rsidRDefault="003E2869" w:rsidP="003E2869">
      <w:pPr>
        <w:rPr>
          <w:rFonts w:ascii="Arial" w:hAnsi="Arial" w:cs="Arial"/>
          <w:b/>
          <w:sz w:val="22"/>
          <w:szCs w:val="22"/>
        </w:rPr>
      </w:pPr>
    </w:p>
    <w:p w:rsidR="003E2869" w:rsidRPr="00344C89" w:rsidRDefault="003E2869" w:rsidP="003E2869">
      <w:pPr>
        <w:ind w:right="-93"/>
        <w:rPr>
          <w:rFonts w:ascii="Arial" w:hAnsi="Arial" w:cs="Arial"/>
          <w:sz w:val="22"/>
          <w:szCs w:val="22"/>
          <w:lang w:val="pt-BR"/>
        </w:rPr>
      </w:pPr>
    </w:p>
    <w:p w:rsidR="003E2869" w:rsidRPr="00344C89" w:rsidRDefault="003E2869" w:rsidP="003E2869">
      <w:pPr>
        <w:ind w:right="-93"/>
        <w:rPr>
          <w:rFonts w:ascii="Arial" w:hAnsi="Arial" w:cs="Arial"/>
          <w:sz w:val="22"/>
          <w:szCs w:val="22"/>
        </w:rPr>
      </w:pPr>
    </w:p>
    <w:tbl>
      <w:tblPr>
        <w:tblStyle w:val="Tablaconcuadrcula3"/>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6"/>
      </w:tblGrid>
      <w:tr w:rsidR="003E2869" w:rsidRPr="00344C89" w:rsidTr="009549ED">
        <w:trPr>
          <w:jc w:val="center"/>
        </w:trPr>
        <w:tc>
          <w:tcPr>
            <w:tcW w:w="5136" w:type="dxa"/>
          </w:tcPr>
          <w:p w:rsidR="003E2869" w:rsidRPr="00344C89" w:rsidRDefault="003E2869" w:rsidP="009549ED">
            <w:pPr>
              <w:ind w:right="-93"/>
              <w:jc w:val="center"/>
              <w:rPr>
                <w:rFonts w:ascii="Arial" w:hAnsi="Arial" w:cs="Arial"/>
                <w:sz w:val="22"/>
                <w:szCs w:val="22"/>
              </w:rPr>
            </w:pPr>
            <w:r w:rsidRPr="00344C89">
              <w:rPr>
                <w:rFonts w:ascii="Arial" w:hAnsi="Arial" w:cs="Arial"/>
                <w:sz w:val="22"/>
                <w:szCs w:val="22"/>
              </w:rPr>
              <w:t>(Nombre del representante legal)</w:t>
            </w:r>
          </w:p>
          <w:p w:rsidR="003E2869" w:rsidRPr="00344C89" w:rsidRDefault="003E2869" w:rsidP="009549ED">
            <w:pPr>
              <w:jc w:val="center"/>
              <w:rPr>
                <w:rFonts w:ascii="Arial" w:hAnsi="Arial" w:cs="Arial"/>
                <w:sz w:val="22"/>
                <w:szCs w:val="22"/>
              </w:rPr>
            </w:pPr>
            <w:r w:rsidRPr="00344C89">
              <w:rPr>
                <w:rFonts w:ascii="Arial" w:hAnsi="Arial" w:cs="Arial"/>
                <w:sz w:val="22"/>
                <w:szCs w:val="22"/>
              </w:rPr>
              <w:t>(Cargo)</w:t>
            </w:r>
          </w:p>
          <w:p w:rsidR="003E2869" w:rsidRPr="00344C89" w:rsidRDefault="003E2869" w:rsidP="009549ED">
            <w:pPr>
              <w:jc w:val="center"/>
              <w:rPr>
                <w:rFonts w:ascii="Arial" w:hAnsi="Arial" w:cs="Arial"/>
                <w:sz w:val="22"/>
                <w:szCs w:val="22"/>
              </w:rPr>
            </w:pPr>
            <w:r w:rsidRPr="00344C89">
              <w:rPr>
                <w:rFonts w:ascii="Arial" w:hAnsi="Arial" w:cs="Arial"/>
                <w:sz w:val="22"/>
                <w:szCs w:val="22"/>
              </w:rPr>
              <w:t>(Nombre de la empresa)</w:t>
            </w:r>
          </w:p>
          <w:p w:rsidR="003E2869" w:rsidRPr="00344C89" w:rsidRDefault="003E2869" w:rsidP="009549ED">
            <w:pPr>
              <w:ind w:right="-93"/>
              <w:jc w:val="center"/>
              <w:rPr>
                <w:rFonts w:ascii="Arial" w:hAnsi="Arial" w:cs="Arial"/>
                <w:sz w:val="22"/>
                <w:szCs w:val="22"/>
              </w:rPr>
            </w:pPr>
          </w:p>
        </w:tc>
      </w:tr>
    </w:tbl>
    <w:p w:rsidR="00896488" w:rsidRDefault="00896488" w:rsidP="005632C2">
      <w:pPr>
        <w:jc w:val="center"/>
        <w:rPr>
          <w:rFonts w:ascii="Arial" w:hAnsi="Arial" w:cs="Arial"/>
          <w:b/>
          <w:sz w:val="20"/>
          <w:szCs w:val="20"/>
          <w:u w:val="single"/>
        </w:rPr>
      </w:pPr>
      <w:bookmarkStart w:id="0" w:name="_GoBack"/>
      <w:bookmarkEnd w:id="0"/>
    </w:p>
    <w:sectPr w:rsidR="00896488" w:rsidSect="0087530B">
      <w:headerReference w:type="default" r:id="rId8"/>
      <w:footerReference w:type="default" r:id="rId9"/>
      <w:pgSz w:w="12242" w:h="15842" w:code="1"/>
      <w:pgMar w:top="2519" w:right="1701" w:bottom="1843"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1478F" w:rsidRDefault="0021478F">
      <w:r>
        <w:separator/>
      </w:r>
    </w:p>
  </w:endnote>
  <w:endnote w:type="continuationSeparator" w:id="0">
    <w:p w:rsidR="0021478F" w:rsidRDefault="002147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478F" w:rsidRPr="00683981" w:rsidRDefault="00536F44" w:rsidP="00683981">
    <w:pPr>
      <w:jc w:val="right"/>
      <w:rPr>
        <w:sz w:val="18"/>
      </w:rPr>
    </w:pPr>
    <w:sdt>
      <w:sdtPr>
        <w:rPr>
          <w:sz w:val="18"/>
        </w:rPr>
        <w:id w:val="250395305"/>
        <w:docPartObj>
          <w:docPartGallery w:val="Page Numbers (Top of Page)"/>
          <w:docPartUnique/>
        </w:docPartObj>
      </w:sdtPr>
      <w:sdtEndPr/>
      <w:sdtContent>
        <w:r w:rsidR="0021478F" w:rsidRPr="00683981">
          <w:rPr>
            <w:sz w:val="18"/>
          </w:rPr>
          <w:t xml:space="preserve">Página </w:t>
        </w:r>
        <w:r w:rsidR="0021478F" w:rsidRPr="00683981">
          <w:rPr>
            <w:sz w:val="18"/>
          </w:rPr>
          <w:fldChar w:fldCharType="begin"/>
        </w:r>
        <w:r w:rsidR="0021478F" w:rsidRPr="00683981">
          <w:rPr>
            <w:sz w:val="18"/>
          </w:rPr>
          <w:instrText xml:space="preserve"> PAGE </w:instrText>
        </w:r>
        <w:r w:rsidR="0021478F" w:rsidRPr="00683981">
          <w:rPr>
            <w:sz w:val="18"/>
          </w:rPr>
          <w:fldChar w:fldCharType="separate"/>
        </w:r>
        <w:r w:rsidR="0072144C">
          <w:rPr>
            <w:noProof/>
            <w:sz w:val="18"/>
          </w:rPr>
          <w:t>11</w:t>
        </w:r>
        <w:r w:rsidR="0021478F" w:rsidRPr="00683981">
          <w:rPr>
            <w:sz w:val="18"/>
          </w:rPr>
          <w:fldChar w:fldCharType="end"/>
        </w:r>
        <w:r w:rsidR="0021478F" w:rsidRPr="00683981">
          <w:rPr>
            <w:sz w:val="18"/>
          </w:rPr>
          <w:t xml:space="preserve"> de </w:t>
        </w:r>
        <w:r w:rsidR="0021478F" w:rsidRPr="00683981">
          <w:rPr>
            <w:sz w:val="18"/>
          </w:rPr>
          <w:fldChar w:fldCharType="begin"/>
        </w:r>
        <w:r w:rsidR="0021478F" w:rsidRPr="00683981">
          <w:rPr>
            <w:sz w:val="18"/>
          </w:rPr>
          <w:instrText xml:space="preserve"> NUMPAGES  </w:instrText>
        </w:r>
        <w:r w:rsidR="0021478F" w:rsidRPr="00683981">
          <w:rPr>
            <w:sz w:val="18"/>
          </w:rPr>
          <w:fldChar w:fldCharType="separate"/>
        </w:r>
        <w:r w:rsidR="0072144C">
          <w:rPr>
            <w:noProof/>
            <w:sz w:val="18"/>
          </w:rPr>
          <w:t>17</w:t>
        </w:r>
        <w:r w:rsidR="0021478F" w:rsidRPr="00683981">
          <w:rPr>
            <w:sz w:val="18"/>
          </w:rPr>
          <w:fldChar w:fldCharType="end"/>
        </w:r>
      </w:sdtContent>
    </w:sdt>
  </w:p>
  <w:p w:rsidR="0021478F" w:rsidRPr="001A0749" w:rsidRDefault="0021478F">
    <w:pPr>
      <w:pStyle w:val="Piedepgina"/>
      <w:jc w:val="right"/>
      <w:rPr>
        <w:rFonts w:ascii="Cambria" w:hAnsi="Cambria"/>
        <w:sz w:val="16"/>
        <w:szCs w:val="16"/>
      </w:rPr>
    </w:pPr>
  </w:p>
  <w:p w:rsidR="0021478F" w:rsidRDefault="0021478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1478F" w:rsidRDefault="0021478F">
      <w:r>
        <w:separator/>
      </w:r>
    </w:p>
  </w:footnote>
  <w:footnote w:type="continuationSeparator" w:id="0">
    <w:p w:rsidR="0021478F" w:rsidRDefault="002147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478F" w:rsidRDefault="0021478F">
    <w:pPr>
      <w:pStyle w:val="Encabezado"/>
    </w:pPr>
    <w:r>
      <w:rPr>
        <w:noProof/>
        <w:lang w:val="es-MX" w:eastAsia="es-MX"/>
      </w:rPr>
      <w:drawing>
        <wp:inline distT="0" distB="0" distL="0" distR="0" wp14:anchorId="6E2AD168" wp14:editId="7BB06336">
          <wp:extent cx="1518060" cy="945625"/>
          <wp:effectExtent l="0" t="0" r="6350" b="6985"/>
          <wp:docPr id="1" name="Imagen 1" descr="M:\COORDINACIÓN DE RECURSOS MATERIALES\LOGOS Y OFICIOS 2016\logotipo_2016-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OORDINACIÓN DE RECURSOS MATERIALES\LOGOS Y OFICIOS 2016\logotipo_2016-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8235" cy="945734"/>
                  </a:xfrm>
                  <a:prstGeom prst="rect">
                    <a:avLst/>
                  </a:prstGeom>
                  <a:noFill/>
                  <a:ln>
                    <a:noFill/>
                  </a:ln>
                </pic:spPr>
              </pic:pic>
            </a:graphicData>
          </a:graphic>
        </wp:inline>
      </w:drawing>
    </w:r>
  </w:p>
  <w:p w:rsidR="0021478F" w:rsidRDefault="0021478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clip_image001"/>
      </v:shape>
    </w:pict>
  </w:numPicBullet>
  <w:abstractNum w:abstractNumId="0" w15:restartNumberingAfterBreak="0">
    <w:nsid w:val="057757AC"/>
    <w:multiLevelType w:val="hybridMultilevel"/>
    <w:tmpl w:val="481A77B2"/>
    <w:lvl w:ilvl="0" w:tplc="080A0005">
      <w:start w:val="1"/>
      <w:numFmt w:val="bullet"/>
      <w:lvlText w:val=""/>
      <w:lvlJc w:val="left"/>
      <w:pPr>
        <w:ind w:left="1428" w:hanging="360"/>
      </w:pPr>
      <w:rPr>
        <w:rFonts w:ascii="Wingdings" w:hAnsi="Wingdings"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 w15:restartNumberingAfterBreak="0">
    <w:nsid w:val="08FD7C2E"/>
    <w:multiLevelType w:val="hybridMultilevel"/>
    <w:tmpl w:val="9F4E05E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A230516"/>
    <w:multiLevelType w:val="hybridMultilevel"/>
    <w:tmpl w:val="631A7830"/>
    <w:lvl w:ilvl="0" w:tplc="54325EEC">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54325EEC">
      <w:start w:val="1"/>
      <w:numFmt w:val="lowerLetter"/>
      <w:lvlText w:val="%4)"/>
      <w:lvlJc w:val="left"/>
      <w:pPr>
        <w:ind w:left="2880" w:hanging="360"/>
      </w:pPr>
      <w:rPr>
        <w:rFonts w:hint="default"/>
      </w:r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AE7710A"/>
    <w:multiLevelType w:val="hybridMultilevel"/>
    <w:tmpl w:val="0AA492A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50761AE"/>
    <w:multiLevelType w:val="hybridMultilevel"/>
    <w:tmpl w:val="5D4E1812"/>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F997853"/>
    <w:multiLevelType w:val="hybridMultilevel"/>
    <w:tmpl w:val="B04E3F66"/>
    <w:lvl w:ilvl="0" w:tplc="080A0013">
      <w:start w:val="1"/>
      <w:numFmt w:val="upperRoman"/>
      <w:lvlText w:val="%1."/>
      <w:lvlJc w:val="right"/>
      <w:pPr>
        <w:ind w:left="1440" w:hanging="360"/>
      </w:pPr>
    </w:lvl>
    <w:lvl w:ilvl="1" w:tplc="080A0019">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6" w15:restartNumberingAfterBreak="0">
    <w:nsid w:val="20E52F3F"/>
    <w:multiLevelType w:val="hybridMultilevel"/>
    <w:tmpl w:val="107EEFE4"/>
    <w:lvl w:ilvl="0" w:tplc="A2227FB8">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35657DA"/>
    <w:multiLevelType w:val="hybridMultilevel"/>
    <w:tmpl w:val="2070CD8A"/>
    <w:lvl w:ilvl="0" w:tplc="B5389718">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36924AD"/>
    <w:multiLevelType w:val="hybridMultilevel"/>
    <w:tmpl w:val="7F6CBA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74C3D26"/>
    <w:multiLevelType w:val="hybridMultilevel"/>
    <w:tmpl w:val="76AC3212"/>
    <w:lvl w:ilvl="0" w:tplc="49FEF558">
      <w:start w:val="1"/>
      <w:numFmt w:val="lowerLetter"/>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786787A"/>
    <w:multiLevelType w:val="hybridMultilevel"/>
    <w:tmpl w:val="60CA9732"/>
    <w:lvl w:ilvl="0" w:tplc="515EDBD6">
      <w:start w:val="1"/>
      <w:numFmt w:val="lowerLetter"/>
      <w:lvlText w:val="%1)"/>
      <w:lvlJc w:val="left"/>
      <w:pPr>
        <w:ind w:left="420" w:hanging="360"/>
      </w:pPr>
      <w:rPr>
        <w:rFonts w:hint="default"/>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11" w15:restartNumberingAfterBreak="0">
    <w:nsid w:val="28562212"/>
    <w:multiLevelType w:val="hybridMultilevel"/>
    <w:tmpl w:val="416C265A"/>
    <w:lvl w:ilvl="0" w:tplc="D2C8C01C">
      <w:start w:val="1"/>
      <w:numFmt w:val="upperRoman"/>
      <w:lvlText w:val="%1."/>
      <w:lvlJc w:val="left"/>
      <w:pPr>
        <w:tabs>
          <w:tab w:val="num" w:pos="1080"/>
        </w:tabs>
        <w:ind w:left="1080" w:hanging="720"/>
      </w:pPr>
      <w:rPr>
        <w:rFonts w:ascii="Arial" w:hAnsi="Arial" w:cs="Arial" w:hint="default"/>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12" w15:restartNumberingAfterBreak="0">
    <w:nsid w:val="28737910"/>
    <w:multiLevelType w:val="hybridMultilevel"/>
    <w:tmpl w:val="369690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D1C4486"/>
    <w:multiLevelType w:val="hybridMultilevel"/>
    <w:tmpl w:val="1B2CC886"/>
    <w:lvl w:ilvl="0" w:tplc="31028D66">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0834579"/>
    <w:multiLevelType w:val="hybridMultilevel"/>
    <w:tmpl w:val="DFB830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0BB3A26"/>
    <w:multiLevelType w:val="hybridMultilevel"/>
    <w:tmpl w:val="EFC88400"/>
    <w:lvl w:ilvl="0" w:tplc="B0B6C314">
      <w:start w:val="1"/>
      <w:numFmt w:val="upperRoman"/>
      <w:lvlText w:val="%1."/>
      <w:lvlJc w:val="left"/>
      <w:pPr>
        <w:tabs>
          <w:tab w:val="num" w:pos="1080"/>
        </w:tabs>
        <w:ind w:left="1080" w:hanging="360"/>
      </w:pPr>
      <w:rPr>
        <w:rFonts w:ascii="Arial" w:eastAsia="Times New Roman" w:hAnsi="Arial" w:cs="Arial"/>
      </w:rPr>
    </w:lvl>
    <w:lvl w:ilvl="1" w:tplc="0C0A0019">
      <w:start w:val="1"/>
      <w:numFmt w:val="lowerLetter"/>
      <w:lvlText w:val="%2."/>
      <w:lvlJc w:val="left"/>
      <w:pPr>
        <w:tabs>
          <w:tab w:val="num" w:pos="1800"/>
        </w:tabs>
        <w:ind w:left="1800" w:hanging="360"/>
      </w:pPr>
      <w:rPr>
        <w:rFonts w:cs="Times New Roman"/>
      </w:rPr>
    </w:lvl>
    <w:lvl w:ilvl="2" w:tplc="0C0A001B">
      <w:start w:val="1"/>
      <w:numFmt w:val="lowerRoman"/>
      <w:lvlText w:val="%3."/>
      <w:lvlJc w:val="right"/>
      <w:pPr>
        <w:tabs>
          <w:tab w:val="num" w:pos="2520"/>
        </w:tabs>
        <w:ind w:left="2520" w:hanging="180"/>
      </w:pPr>
      <w:rPr>
        <w:rFonts w:cs="Times New Roman"/>
      </w:rPr>
    </w:lvl>
    <w:lvl w:ilvl="3" w:tplc="0C0A000F">
      <w:start w:val="1"/>
      <w:numFmt w:val="decimal"/>
      <w:lvlText w:val="%4."/>
      <w:lvlJc w:val="left"/>
      <w:pPr>
        <w:tabs>
          <w:tab w:val="num" w:pos="3240"/>
        </w:tabs>
        <w:ind w:left="3240" w:hanging="360"/>
      </w:pPr>
      <w:rPr>
        <w:rFonts w:cs="Times New Roman"/>
      </w:rPr>
    </w:lvl>
    <w:lvl w:ilvl="4" w:tplc="0C0A0019">
      <w:start w:val="1"/>
      <w:numFmt w:val="lowerLetter"/>
      <w:lvlText w:val="%5."/>
      <w:lvlJc w:val="left"/>
      <w:pPr>
        <w:tabs>
          <w:tab w:val="num" w:pos="3960"/>
        </w:tabs>
        <w:ind w:left="3960" w:hanging="360"/>
      </w:pPr>
      <w:rPr>
        <w:rFonts w:cs="Times New Roman"/>
      </w:rPr>
    </w:lvl>
    <w:lvl w:ilvl="5" w:tplc="0C0A001B">
      <w:start w:val="1"/>
      <w:numFmt w:val="lowerRoman"/>
      <w:lvlText w:val="%6."/>
      <w:lvlJc w:val="right"/>
      <w:pPr>
        <w:tabs>
          <w:tab w:val="num" w:pos="4680"/>
        </w:tabs>
        <w:ind w:left="4680" w:hanging="180"/>
      </w:pPr>
      <w:rPr>
        <w:rFonts w:cs="Times New Roman"/>
      </w:rPr>
    </w:lvl>
    <w:lvl w:ilvl="6" w:tplc="0C0A000F">
      <w:start w:val="1"/>
      <w:numFmt w:val="decimal"/>
      <w:lvlText w:val="%7."/>
      <w:lvlJc w:val="left"/>
      <w:pPr>
        <w:tabs>
          <w:tab w:val="num" w:pos="5400"/>
        </w:tabs>
        <w:ind w:left="5400" w:hanging="360"/>
      </w:pPr>
      <w:rPr>
        <w:rFonts w:cs="Times New Roman"/>
      </w:rPr>
    </w:lvl>
    <w:lvl w:ilvl="7" w:tplc="0C0A0019">
      <w:start w:val="1"/>
      <w:numFmt w:val="lowerLetter"/>
      <w:lvlText w:val="%8."/>
      <w:lvlJc w:val="left"/>
      <w:pPr>
        <w:tabs>
          <w:tab w:val="num" w:pos="6120"/>
        </w:tabs>
        <w:ind w:left="6120" w:hanging="360"/>
      </w:pPr>
      <w:rPr>
        <w:rFonts w:cs="Times New Roman"/>
      </w:rPr>
    </w:lvl>
    <w:lvl w:ilvl="8" w:tplc="0C0A001B">
      <w:start w:val="1"/>
      <w:numFmt w:val="lowerRoman"/>
      <w:lvlText w:val="%9."/>
      <w:lvlJc w:val="right"/>
      <w:pPr>
        <w:tabs>
          <w:tab w:val="num" w:pos="6840"/>
        </w:tabs>
        <w:ind w:left="6840" w:hanging="180"/>
      </w:pPr>
      <w:rPr>
        <w:rFonts w:cs="Times New Roman"/>
      </w:rPr>
    </w:lvl>
  </w:abstractNum>
  <w:abstractNum w:abstractNumId="16" w15:restartNumberingAfterBreak="0">
    <w:nsid w:val="37295027"/>
    <w:multiLevelType w:val="hybridMultilevel"/>
    <w:tmpl w:val="44F6F98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76308D0"/>
    <w:multiLevelType w:val="hybridMultilevel"/>
    <w:tmpl w:val="6526B75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C665AB1"/>
    <w:multiLevelType w:val="hybridMultilevel"/>
    <w:tmpl w:val="FD6A6A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43D923FB"/>
    <w:multiLevelType w:val="singleLevel"/>
    <w:tmpl w:val="B4C0B462"/>
    <w:lvl w:ilvl="0">
      <w:start w:val="1"/>
      <w:numFmt w:val="bullet"/>
      <w:pStyle w:val="Listaconvietas4"/>
      <w:lvlText w:val=""/>
      <w:lvlJc w:val="left"/>
      <w:pPr>
        <w:tabs>
          <w:tab w:val="num" w:pos="360"/>
        </w:tabs>
        <w:ind w:left="360" w:hanging="360"/>
      </w:pPr>
      <w:rPr>
        <w:rFonts w:ascii="Symbol" w:hAnsi="Symbol" w:hint="default"/>
      </w:rPr>
    </w:lvl>
  </w:abstractNum>
  <w:abstractNum w:abstractNumId="20" w15:restartNumberingAfterBreak="0">
    <w:nsid w:val="45C72389"/>
    <w:multiLevelType w:val="hybridMultilevel"/>
    <w:tmpl w:val="D2B4F348"/>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5FA38E5"/>
    <w:multiLevelType w:val="hybridMultilevel"/>
    <w:tmpl w:val="D786AC9A"/>
    <w:lvl w:ilvl="0" w:tplc="D2C8C01C">
      <w:start w:val="1"/>
      <w:numFmt w:val="upperRoman"/>
      <w:lvlText w:val="%1."/>
      <w:lvlJc w:val="left"/>
      <w:pPr>
        <w:ind w:left="720" w:hanging="360"/>
      </w:pPr>
      <w:rPr>
        <w:rFonts w:ascii="Arial" w:hAnsi="Arial" w:cs="Arial"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D696AC2"/>
    <w:multiLevelType w:val="hybridMultilevel"/>
    <w:tmpl w:val="9818743C"/>
    <w:lvl w:ilvl="0" w:tplc="080A0013">
      <w:start w:val="1"/>
      <w:numFmt w:val="upperRoman"/>
      <w:lvlText w:val="%1."/>
      <w:lvlJc w:val="right"/>
      <w:pPr>
        <w:ind w:left="720" w:hanging="360"/>
      </w:pPr>
    </w:lvl>
    <w:lvl w:ilvl="1" w:tplc="080A0013">
      <w:start w:val="1"/>
      <w:numFmt w:val="upperRoman"/>
      <w:lvlText w:val="%2."/>
      <w:lvlJc w:val="right"/>
      <w:pPr>
        <w:ind w:left="1440" w:hanging="360"/>
      </w:pPr>
    </w:lvl>
    <w:lvl w:ilvl="2" w:tplc="B8F899C6">
      <w:start w:val="1"/>
      <w:numFmt w:val="lowerRoman"/>
      <w:lvlText w:val="%3)"/>
      <w:lvlJc w:val="left"/>
      <w:pPr>
        <w:ind w:left="2700" w:hanging="720"/>
      </w:pPr>
      <w:rPr>
        <w:rFonts w:ascii="Arial" w:hAnsi="Arial" w:cs="Arial" w:hint="default"/>
        <w:color w:val="000000"/>
      </w:rPr>
    </w:lvl>
    <w:lvl w:ilvl="3" w:tplc="C12412C6">
      <w:start w:val="1"/>
      <w:numFmt w:val="lowerLetter"/>
      <w:lvlText w:val="%4)"/>
      <w:lvlJc w:val="left"/>
      <w:pPr>
        <w:ind w:left="2880" w:hanging="360"/>
      </w:pPr>
      <w:rPr>
        <w:rFonts w:hint="default"/>
      </w:r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F6236B1"/>
    <w:multiLevelType w:val="hybridMultilevel"/>
    <w:tmpl w:val="B6A45A6E"/>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4FB77099"/>
    <w:multiLevelType w:val="hybridMultilevel"/>
    <w:tmpl w:val="D21E6CEC"/>
    <w:lvl w:ilvl="0" w:tplc="54325EEC">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09C49B9"/>
    <w:multiLevelType w:val="hybridMultilevel"/>
    <w:tmpl w:val="D3CE294C"/>
    <w:lvl w:ilvl="0" w:tplc="82E4FFD2">
      <w:start w:val="1"/>
      <w:numFmt w:val="upp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6" w15:restartNumberingAfterBreak="0">
    <w:nsid w:val="535F1F3E"/>
    <w:multiLevelType w:val="hybridMultilevel"/>
    <w:tmpl w:val="8738030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5316E11"/>
    <w:multiLevelType w:val="hybridMultilevel"/>
    <w:tmpl w:val="364A027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5641A08"/>
    <w:multiLevelType w:val="hybridMultilevel"/>
    <w:tmpl w:val="BB9CEB0E"/>
    <w:lvl w:ilvl="0" w:tplc="080A0007">
      <w:start w:val="1"/>
      <w:numFmt w:val="bullet"/>
      <w:lvlText w:val=""/>
      <w:lvlPicBulletId w:val="0"/>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9" w15:restartNumberingAfterBreak="0">
    <w:nsid w:val="568F04E3"/>
    <w:multiLevelType w:val="hybridMultilevel"/>
    <w:tmpl w:val="709461B2"/>
    <w:lvl w:ilvl="0" w:tplc="080A0013">
      <w:start w:val="1"/>
      <w:numFmt w:val="upperRoman"/>
      <w:lvlText w:val="%1."/>
      <w:lvlJc w:val="right"/>
      <w:pPr>
        <w:ind w:left="720" w:hanging="18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56DF69D0"/>
    <w:multiLevelType w:val="hybridMultilevel"/>
    <w:tmpl w:val="2E106FE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582B4159"/>
    <w:multiLevelType w:val="hybridMultilevel"/>
    <w:tmpl w:val="34CC0380"/>
    <w:lvl w:ilvl="0" w:tplc="C22CB998">
      <w:start w:val="1"/>
      <w:numFmt w:val="upp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58EB76D0"/>
    <w:multiLevelType w:val="hybridMultilevel"/>
    <w:tmpl w:val="9A24C366"/>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60D80018"/>
    <w:multiLevelType w:val="hybridMultilevel"/>
    <w:tmpl w:val="98A8CC94"/>
    <w:lvl w:ilvl="0" w:tplc="D87E1990">
      <w:start w:val="1"/>
      <w:numFmt w:val="upperLetter"/>
      <w:lvlText w:val="%1."/>
      <w:lvlJc w:val="left"/>
      <w:pPr>
        <w:ind w:left="720" w:hanging="360"/>
      </w:pPr>
      <w:rPr>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662274C4"/>
    <w:multiLevelType w:val="hybridMultilevel"/>
    <w:tmpl w:val="8980648C"/>
    <w:lvl w:ilvl="0" w:tplc="17DEF99E">
      <w:start w:val="1"/>
      <w:numFmt w:val="upperLetter"/>
      <w:lvlText w:val="%1)"/>
      <w:lvlJc w:val="left"/>
      <w:pPr>
        <w:ind w:left="4380" w:hanging="360"/>
      </w:pPr>
      <w:rPr>
        <w:rFonts w:ascii="Calibri" w:eastAsia="Arial Unicode MS" w:hAnsi="Calibri" w:cs="Calibri" w:hint="default"/>
      </w:rPr>
    </w:lvl>
    <w:lvl w:ilvl="1" w:tplc="080A0019" w:tentative="1">
      <w:start w:val="1"/>
      <w:numFmt w:val="lowerLetter"/>
      <w:lvlText w:val="%2."/>
      <w:lvlJc w:val="left"/>
      <w:pPr>
        <w:ind w:left="4380" w:hanging="360"/>
      </w:pPr>
    </w:lvl>
    <w:lvl w:ilvl="2" w:tplc="080A001B" w:tentative="1">
      <w:start w:val="1"/>
      <w:numFmt w:val="lowerRoman"/>
      <w:lvlText w:val="%3."/>
      <w:lvlJc w:val="right"/>
      <w:pPr>
        <w:ind w:left="5100" w:hanging="180"/>
      </w:pPr>
    </w:lvl>
    <w:lvl w:ilvl="3" w:tplc="080A000F" w:tentative="1">
      <w:start w:val="1"/>
      <w:numFmt w:val="decimal"/>
      <w:lvlText w:val="%4."/>
      <w:lvlJc w:val="left"/>
      <w:pPr>
        <w:ind w:left="5820" w:hanging="360"/>
      </w:pPr>
    </w:lvl>
    <w:lvl w:ilvl="4" w:tplc="080A0019" w:tentative="1">
      <w:start w:val="1"/>
      <w:numFmt w:val="lowerLetter"/>
      <w:lvlText w:val="%5."/>
      <w:lvlJc w:val="left"/>
      <w:pPr>
        <w:ind w:left="6540" w:hanging="360"/>
      </w:pPr>
    </w:lvl>
    <w:lvl w:ilvl="5" w:tplc="080A001B" w:tentative="1">
      <w:start w:val="1"/>
      <w:numFmt w:val="lowerRoman"/>
      <w:lvlText w:val="%6."/>
      <w:lvlJc w:val="right"/>
      <w:pPr>
        <w:ind w:left="7260" w:hanging="180"/>
      </w:pPr>
    </w:lvl>
    <w:lvl w:ilvl="6" w:tplc="080A000F" w:tentative="1">
      <w:start w:val="1"/>
      <w:numFmt w:val="decimal"/>
      <w:lvlText w:val="%7."/>
      <w:lvlJc w:val="left"/>
      <w:pPr>
        <w:ind w:left="7980" w:hanging="360"/>
      </w:pPr>
    </w:lvl>
    <w:lvl w:ilvl="7" w:tplc="080A0019" w:tentative="1">
      <w:start w:val="1"/>
      <w:numFmt w:val="lowerLetter"/>
      <w:lvlText w:val="%8."/>
      <w:lvlJc w:val="left"/>
      <w:pPr>
        <w:ind w:left="8700" w:hanging="360"/>
      </w:pPr>
    </w:lvl>
    <w:lvl w:ilvl="8" w:tplc="080A001B" w:tentative="1">
      <w:start w:val="1"/>
      <w:numFmt w:val="lowerRoman"/>
      <w:lvlText w:val="%9."/>
      <w:lvlJc w:val="right"/>
      <w:pPr>
        <w:ind w:left="9420" w:hanging="180"/>
      </w:pPr>
    </w:lvl>
  </w:abstractNum>
  <w:abstractNum w:abstractNumId="35" w15:restartNumberingAfterBreak="0">
    <w:nsid w:val="662F661D"/>
    <w:multiLevelType w:val="hybridMultilevel"/>
    <w:tmpl w:val="82A0A806"/>
    <w:lvl w:ilvl="0" w:tplc="033EACA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697F6E84"/>
    <w:multiLevelType w:val="hybridMultilevel"/>
    <w:tmpl w:val="8B9665B8"/>
    <w:lvl w:ilvl="0" w:tplc="A258B3CA">
      <w:start w:val="1"/>
      <w:numFmt w:val="upperRoman"/>
      <w:lvlText w:val="%1."/>
      <w:lvlJc w:val="right"/>
      <w:pPr>
        <w:ind w:left="1440" w:hanging="360"/>
      </w:pPr>
      <w:rPr>
        <w:rFonts w:ascii="Arial" w:hAnsi="Arial" w:cs="Arial" w:hint="default"/>
        <w:sz w:val="22"/>
      </w:rPr>
    </w:lvl>
    <w:lvl w:ilvl="1" w:tplc="080A0019">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7" w15:restartNumberingAfterBreak="0">
    <w:nsid w:val="6CEC7271"/>
    <w:multiLevelType w:val="hybridMultilevel"/>
    <w:tmpl w:val="B328AD1E"/>
    <w:lvl w:ilvl="0" w:tplc="F4EE0A00">
      <w:start w:val="1"/>
      <w:numFmt w:val="low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6E3B2BC0"/>
    <w:multiLevelType w:val="hybridMultilevel"/>
    <w:tmpl w:val="54F82B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6FB54A4E"/>
    <w:multiLevelType w:val="hybridMultilevel"/>
    <w:tmpl w:val="97AE732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732511C8"/>
    <w:multiLevelType w:val="hybridMultilevel"/>
    <w:tmpl w:val="8CB6AD8E"/>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73777433"/>
    <w:multiLevelType w:val="hybridMultilevel"/>
    <w:tmpl w:val="13782BD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79726656"/>
    <w:multiLevelType w:val="singleLevel"/>
    <w:tmpl w:val="510A5B56"/>
    <w:lvl w:ilvl="0">
      <w:start w:val="1"/>
      <w:numFmt w:val="bullet"/>
      <w:pStyle w:val="Listaconvietas2"/>
      <w:lvlText w:val=""/>
      <w:lvlJc w:val="left"/>
      <w:pPr>
        <w:tabs>
          <w:tab w:val="num" w:pos="360"/>
        </w:tabs>
        <w:ind w:left="360" w:hanging="360"/>
      </w:pPr>
      <w:rPr>
        <w:rFonts w:ascii="Symbol" w:hAnsi="Symbol" w:hint="default"/>
      </w:rPr>
    </w:lvl>
  </w:abstractNum>
  <w:abstractNum w:abstractNumId="43" w15:restartNumberingAfterBreak="0">
    <w:nsid w:val="7BBB054C"/>
    <w:multiLevelType w:val="hybridMultilevel"/>
    <w:tmpl w:val="D95E6812"/>
    <w:lvl w:ilvl="0" w:tplc="B5389718">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2"/>
  </w:num>
  <w:num w:numId="2">
    <w:abstractNumId w:val="19"/>
  </w:num>
  <w:num w:numId="3">
    <w:abstractNumId w:val="33"/>
  </w:num>
  <w:num w:numId="4">
    <w:abstractNumId w:val="3"/>
  </w:num>
  <w:num w:numId="5">
    <w:abstractNumId w:val="41"/>
  </w:num>
  <w:num w:numId="6">
    <w:abstractNumId w:val="16"/>
  </w:num>
  <w:num w:numId="7">
    <w:abstractNumId w:val="7"/>
  </w:num>
  <w:num w:numId="8">
    <w:abstractNumId w:val="43"/>
  </w:num>
  <w:num w:numId="9">
    <w:abstractNumId w:val="32"/>
  </w:num>
  <w:num w:numId="10">
    <w:abstractNumId w:val="14"/>
  </w:num>
  <w:num w:numId="11">
    <w:abstractNumId w:val="8"/>
  </w:num>
  <w:num w:numId="12">
    <w:abstractNumId w:val="38"/>
  </w:num>
  <w:num w:numId="13">
    <w:abstractNumId w:val="12"/>
  </w:num>
  <w:num w:numId="14">
    <w:abstractNumId w:val="18"/>
  </w:num>
  <w:num w:numId="15">
    <w:abstractNumId w:val="11"/>
  </w:num>
  <w:num w:numId="16">
    <w:abstractNumId w:val="15"/>
  </w:num>
  <w:num w:numId="17">
    <w:abstractNumId w:val="6"/>
  </w:num>
  <w:num w:numId="18">
    <w:abstractNumId w:val="4"/>
  </w:num>
  <w:num w:numId="19">
    <w:abstractNumId w:val="21"/>
  </w:num>
  <w:num w:numId="20">
    <w:abstractNumId w:val="22"/>
  </w:num>
  <w:num w:numId="21">
    <w:abstractNumId w:val="5"/>
  </w:num>
  <w:num w:numId="22">
    <w:abstractNumId w:val="20"/>
  </w:num>
  <w:num w:numId="23">
    <w:abstractNumId w:val="30"/>
  </w:num>
  <w:num w:numId="24">
    <w:abstractNumId w:val="27"/>
  </w:num>
  <w:num w:numId="25">
    <w:abstractNumId w:val="13"/>
  </w:num>
  <w:num w:numId="26">
    <w:abstractNumId w:val="10"/>
  </w:num>
  <w:num w:numId="27">
    <w:abstractNumId w:val="24"/>
  </w:num>
  <w:num w:numId="28">
    <w:abstractNumId w:val="2"/>
  </w:num>
  <w:num w:numId="29">
    <w:abstractNumId w:val="29"/>
  </w:num>
  <w:num w:numId="30">
    <w:abstractNumId w:val="36"/>
  </w:num>
  <w:num w:numId="31">
    <w:abstractNumId w:val="28"/>
  </w:num>
  <w:num w:numId="32">
    <w:abstractNumId w:val="26"/>
  </w:num>
  <w:num w:numId="33">
    <w:abstractNumId w:val="1"/>
  </w:num>
  <w:num w:numId="34">
    <w:abstractNumId w:val="39"/>
  </w:num>
  <w:num w:numId="35">
    <w:abstractNumId w:val="23"/>
  </w:num>
  <w:num w:numId="36">
    <w:abstractNumId w:val="40"/>
  </w:num>
  <w:num w:numId="37">
    <w:abstractNumId w:val="35"/>
  </w:num>
  <w:num w:numId="38">
    <w:abstractNumId w:val="31"/>
  </w:num>
  <w:num w:numId="39">
    <w:abstractNumId w:val="25"/>
  </w:num>
  <w:num w:numId="40">
    <w:abstractNumId w:val="17"/>
  </w:num>
  <w:num w:numId="41">
    <w:abstractNumId w:val="37"/>
  </w:num>
  <w:num w:numId="42">
    <w:abstractNumId w:val="34"/>
  </w:num>
  <w:num w:numId="43">
    <w:abstractNumId w:val="9"/>
  </w:num>
  <w:num w:numId="44">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3048"/>
    <w:rsid w:val="00001ABE"/>
    <w:rsid w:val="0000452E"/>
    <w:rsid w:val="00010800"/>
    <w:rsid w:val="000110C5"/>
    <w:rsid w:val="00012E67"/>
    <w:rsid w:val="00013CFD"/>
    <w:rsid w:val="00015FF0"/>
    <w:rsid w:val="0002240B"/>
    <w:rsid w:val="000263BD"/>
    <w:rsid w:val="00037B28"/>
    <w:rsid w:val="00044CE6"/>
    <w:rsid w:val="00050FDB"/>
    <w:rsid w:val="000511F8"/>
    <w:rsid w:val="00054009"/>
    <w:rsid w:val="0005588A"/>
    <w:rsid w:val="000577B3"/>
    <w:rsid w:val="000613A2"/>
    <w:rsid w:val="000626F5"/>
    <w:rsid w:val="00064220"/>
    <w:rsid w:val="000644B9"/>
    <w:rsid w:val="0007673B"/>
    <w:rsid w:val="00095CCC"/>
    <w:rsid w:val="00096C95"/>
    <w:rsid w:val="00097FAD"/>
    <w:rsid w:val="000A3FBB"/>
    <w:rsid w:val="000A4EE9"/>
    <w:rsid w:val="000A744F"/>
    <w:rsid w:val="000C2A36"/>
    <w:rsid w:val="000D0FFD"/>
    <w:rsid w:val="000D38DE"/>
    <w:rsid w:val="000D4001"/>
    <w:rsid w:val="000D7A38"/>
    <w:rsid w:val="000D7A9D"/>
    <w:rsid w:val="000E0387"/>
    <w:rsid w:val="000E0D4F"/>
    <w:rsid w:val="000F16FC"/>
    <w:rsid w:val="000F2698"/>
    <w:rsid w:val="000F2BE3"/>
    <w:rsid w:val="000F7408"/>
    <w:rsid w:val="00102785"/>
    <w:rsid w:val="0011537A"/>
    <w:rsid w:val="00120F7F"/>
    <w:rsid w:val="00126E4C"/>
    <w:rsid w:val="00127274"/>
    <w:rsid w:val="001272E0"/>
    <w:rsid w:val="001343C0"/>
    <w:rsid w:val="00151AC2"/>
    <w:rsid w:val="00171721"/>
    <w:rsid w:val="001902B8"/>
    <w:rsid w:val="00192A00"/>
    <w:rsid w:val="00196438"/>
    <w:rsid w:val="001A0749"/>
    <w:rsid w:val="001A2092"/>
    <w:rsid w:val="001A2883"/>
    <w:rsid w:val="001A67A8"/>
    <w:rsid w:val="001B25EB"/>
    <w:rsid w:val="001B277E"/>
    <w:rsid w:val="001B2B1F"/>
    <w:rsid w:val="001B4AE5"/>
    <w:rsid w:val="001D1182"/>
    <w:rsid w:val="001D1935"/>
    <w:rsid w:val="001E3188"/>
    <w:rsid w:val="001E634B"/>
    <w:rsid w:val="001E76F1"/>
    <w:rsid w:val="001F5E8F"/>
    <w:rsid w:val="00202398"/>
    <w:rsid w:val="00204394"/>
    <w:rsid w:val="002069A2"/>
    <w:rsid w:val="0021478F"/>
    <w:rsid w:val="00223109"/>
    <w:rsid w:val="00233D71"/>
    <w:rsid w:val="00233F14"/>
    <w:rsid w:val="0024070E"/>
    <w:rsid w:val="002415B4"/>
    <w:rsid w:val="00247EA4"/>
    <w:rsid w:val="002533E1"/>
    <w:rsid w:val="00257401"/>
    <w:rsid w:val="0026596F"/>
    <w:rsid w:val="00266086"/>
    <w:rsid w:val="002665A1"/>
    <w:rsid w:val="00270618"/>
    <w:rsid w:val="0027756C"/>
    <w:rsid w:val="002812EC"/>
    <w:rsid w:val="002847E2"/>
    <w:rsid w:val="00284805"/>
    <w:rsid w:val="0029004D"/>
    <w:rsid w:val="002927E7"/>
    <w:rsid w:val="00293087"/>
    <w:rsid w:val="00293FDF"/>
    <w:rsid w:val="002959EE"/>
    <w:rsid w:val="002963E1"/>
    <w:rsid w:val="0029718F"/>
    <w:rsid w:val="002A5F1F"/>
    <w:rsid w:val="002A68C7"/>
    <w:rsid w:val="002A7122"/>
    <w:rsid w:val="002B0D8E"/>
    <w:rsid w:val="002B548E"/>
    <w:rsid w:val="002C10A8"/>
    <w:rsid w:val="002C6DC1"/>
    <w:rsid w:val="002D5122"/>
    <w:rsid w:val="003014EC"/>
    <w:rsid w:val="003062C1"/>
    <w:rsid w:val="0030674E"/>
    <w:rsid w:val="00330D53"/>
    <w:rsid w:val="003367BA"/>
    <w:rsid w:val="0034361C"/>
    <w:rsid w:val="0034575A"/>
    <w:rsid w:val="003534C5"/>
    <w:rsid w:val="00361EB1"/>
    <w:rsid w:val="003670B0"/>
    <w:rsid w:val="00371ED2"/>
    <w:rsid w:val="00373607"/>
    <w:rsid w:val="00373E2E"/>
    <w:rsid w:val="00376A98"/>
    <w:rsid w:val="00386808"/>
    <w:rsid w:val="00391F42"/>
    <w:rsid w:val="003934A5"/>
    <w:rsid w:val="003973E2"/>
    <w:rsid w:val="003A36FC"/>
    <w:rsid w:val="003B35C6"/>
    <w:rsid w:val="003B6BB1"/>
    <w:rsid w:val="003C1883"/>
    <w:rsid w:val="003C49A5"/>
    <w:rsid w:val="003D17D4"/>
    <w:rsid w:val="003D203B"/>
    <w:rsid w:val="003D3C4E"/>
    <w:rsid w:val="003D4288"/>
    <w:rsid w:val="003D43C0"/>
    <w:rsid w:val="003D4C43"/>
    <w:rsid w:val="003D7133"/>
    <w:rsid w:val="003E2869"/>
    <w:rsid w:val="003E2A15"/>
    <w:rsid w:val="003E735A"/>
    <w:rsid w:val="004033FE"/>
    <w:rsid w:val="004047D6"/>
    <w:rsid w:val="00410B84"/>
    <w:rsid w:val="0041228B"/>
    <w:rsid w:val="004231F1"/>
    <w:rsid w:val="00425A9B"/>
    <w:rsid w:val="00437314"/>
    <w:rsid w:val="00450AD5"/>
    <w:rsid w:val="004519E4"/>
    <w:rsid w:val="00451E58"/>
    <w:rsid w:val="00452106"/>
    <w:rsid w:val="004560D3"/>
    <w:rsid w:val="004579A7"/>
    <w:rsid w:val="00475223"/>
    <w:rsid w:val="00485956"/>
    <w:rsid w:val="00487F71"/>
    <w:rsid w:val="00495E5C"/>
    <w:rsid w:val="004A01C6"/>
    <w:rsid w:val="004A0949"/>
    <w:rsid w:val="004A26D3"/>
    <w:rsid w:val="004A27FD"/>
    <w:rsid w:val="004A382D"/>
    <w:rsid w:val="004B7C6F"/>
    <w:rsid w:val="004C524A"/>
    <w:rsid w:val="004C66E6"/>
    <w:rsid w:val="004D4081"/>
    <w:rsid w:val="004D495A"/>
    <w:rsid w:val="004D538C"/>
    <w:rsid w:val="004E08FD"/>
    <w:rsid w:val="004E0AA7"/>
    <w:rsid w:val="004E44CE"/>
    <w:rsid w:val="004E55D4"/>
    <w:rsid w:val="004F44C8"/>
    <w:rsid w:val="004F50DA"/>
    <w:rsid w:val="00500B64"/>
    <w:rsid w:val="00503C4D"/>
    <w:rsid w:val="00512352"/>
    <w:rsid w:val="005209B8"/>
    <w:rsid w:val="0052742A"/>
    <w:rsid w:val="00531CD9"/>
    <w:rsid w:val="00531EC9"/>
    <w:rsid w:val="0053378F"/>
    <w:rsid w:val="0053434F"/>
    <w:rsid w:val="005368EC"/>
    <w:rsid w:val="00536F44"/>
    <w:rsid w:val="00537477"/>
    <w:rsid w:val="005379F9"/>
    <w:rsid w:val="005452CD"/>
    <w:rsid w:val="00545F3A"/>
    <w:rsid w:val="00547413"/>
    <w:rsid w:val="00547DEE"/>
    <w:rsid w:val="005632C2"/>
    <w:rsid w:val="00565783"/>
    <w:rsid w:val="00573A4B"/>
    <w:rsid w:val="00582AF5"/>
    <w:rsid w:val="00586EE5"/>
    <w:rsid w:val="00591940"/>
    <w:rsid w:val="005A71C0"/>
    <w:rsid w:val="005B1383"/>
    <w:rsid w:val="005C2DA8"/>
    <w:rsid w:val="005C315A"/>
    <w:rsid w:val="005C47C6"/>
    <w:rsid w:val="005C4FAB"/>
    <w:rsid w:val="005C7066"/>
    <w:rsid w:val="005D261B"/>
    <w:rsid w:val="005D62C4"/>
    <w:rsid w:val="005E2B96"/>
    <w:rsid w:val="005E625F"/>
    <w:rsid w:val="005E6308"/>
    <w:rsid w:val="005E6D19"/>
    <w:rsid w:val="005F49F9"/>
    <w:rsid w:val="005F4C79"/>
    <w:rsid w:val="00600E21"/>
    <w:rsid w:val="006035D9"/>
    <w:rsid w:val="00603C8A"/>
    <w:rsid w:val="006118CE"/>
    <w:rsid w:val="00615D96"/>
    <w:rsid w:val="00617630"/>
    <w:rsid w:val="006245F5"/>
    <w:rsid w:val="00630781"/>
    <w:rsid w:val="00631BC9"/>
    <w:rsid w:val="00632034"/>
    <w:rsid w:val="00642298"/>
    <w:rsid w:val="00644E68"/>
    <w:rsid w:val="00651D3F"/>
    <w:rsid w:val="00655CD7"/>
    <w:rsid w:val="00662AEC"/>
    <w:rsid w:val="006635B4"/>
    <w:rsid w:val="00663FA3"/>
    <w:rsid w:val="0066480A"/>
    <w:rsid w:val="006717B1"/>
    <w:rsid w:val="00677C95"/>
    <w:rsid w:val="00680131"/>
    <w:rsid w:val="00681A4D"/>
    <w:rsid w:val="00683981"/>
    <w:rsid w:val="0068759D"/>
    <w:rsid w:val="00690690"/>
    <w:rsid w:val="00695AB7"/>
    <w:rsid w:val="006A0661"/>
    <w:rsid w:val="006A14F6"/>
    <w:rsid w:val="006A2DA4"/>
    <w:rsid w:val="006A46F1"/>
    <w:rsid w:val="006A4C49"/>
    <w:rsid w:val="006A7D74"/>
    <w:rsid w:val="006B18ED"/>
    <w:rsid w:val="006B5FD2"/>
    <w:rsid w:val="006C72C7"/>
    <w:rsid w:val="006D4E32"/>
    <w:rsid w:val="006E5F55"/>
    <w:rsid w:val="006F0956"/>
    <w:rsid w:val="006F0CDC"/>
    <w:rsid w:val="006F63C8"/>
    <w:rsid w:val="00701077"/>
    <w:rsid w:val="00702D32"/>
    <w:rsid w:val="00707A04"/>
    <w:rsid w:val="007122A8"/>
    <w:rsid w:val="0072144C"/>
    <w:rsid w:val="00721F35"/>
    <w:rsid w:val="007273EA"/>
    <w:rsid w:val="00734439"/>
    <w:rsid w:val="00736F33"/>
    <w:rsid w:val="00750B24"/>
    <w:rsid w:val="0075104B"/>
    <w:rsid w:val="00751C15"/>
    <w:rsid w:val="0075232F"/>
    <w:rsid w:val="00772477"/>
    <w:rsid w:val="00773A55"/>
    <w:rsid w:val="00775FAA"/>
    <w:rsid w:val="00781A19"/>
    <w:rsid w:val="00791AFB"/>
    <w:rsid w:val="007922FB"/>
    <w:rsid w:val="00792A49"/>
    <w:rsid w:val="00793102"/>
    <w:rsid w:val="00797E94"/>
    <w:rsid w:val="007A016D"/>
    <w:rsid w:val="007A03D3"/>
    <w:rsid w:val="007A10A7"/>
    <w:rsid w:val="007A6E5A"/>
    <w:rsid w:val="007A7896"/>
    <w:rsid w:val="007B1838"/>
    <w:rsid w:val="007B432B"/>
    <w:rsid w:val="007B4C58"/>
    <w:rsid w:val="007B6364"/>
    <w:rsid w:val="007B6967"/>
    <w:rsid w:val="007C0216"/>
    <w:rsid w:val="007C5486"/>
    <w:rsid w:val="007C5FDA"/>
    <w:rsid w:val="007D04FF"/>
    <w:rsid w:val="007D5BC4"/>
    <w:rsid w:val="007D73F7"/>
    <w:rsid w:val="007D79F5"/>
    <w:rsid w:val="007D7DE7"/>
    <w:rsid w:val="007E0C54"/>
    <w:rsid w:val="007E5480"/>
    <w:rsid w:val="007F58D0"/>
    <w:rsid w:val="007F74D7"/>
    <w:rsid w:val="008064EB"/>
    <w:rsid w:val="008071D3"/>
    <w:rsid w:val="00815D12"/>
    <w:rsid w:val="00826ED8"/>
    <w:rsid w:val="00830778"/>
    <w:rsid w:val="0083187B"/>
    <w:rsid w:val="008326CE"/>
    <w:rsid w:val="00834C26"/>
    <w:rsid w:val="00846E61"/>
    <w:rsid w:val="0085338E"/>
    <w:rsid w:val="00854218"/>
    <w:rsid w:val="0086460D"/>
    <w:rsid w:val="00865C2C"/>
    <w:rsid w:val="008671B7"/>
    <w:rsid w:val="0087530B"/>
    <w:rsid w:val="00896488"/>
    <w:rsid w:val="008A0C80"/>
    <w:rsid w:val="008B09A3"/>
    <w:rsid w:val="008B4B58"/>
    <w:rsid w:val="008B5292"/>
    <w:rsid w:val="008C0B52"/>
    <w:rsid w:val="008C3002"/>
    <w:rsid w:val="008C3048"/>
    <w:rsid w:val="008D6A84"/>
    <w:rsid w:val="008E28AC"/>
    <w:rsid w:val="008F30B4"/>
    <w:rsid w:val="008F54FF"/>
    <w:rsid w:val="008F69BF"/>
    <w:rsid w:val="008F70E0"/>
    <w:rsid w:val="00901814"/>
    <w:rsid w:val="009026C5"/>
    <w:rsid w:val="00904BB6"/>
    <w:rsid w:val="0091348D"/>
    <w:rsid w:val="00914820"/>
    <w:rsid w:val="00921724"/>
    <w:rsid w:val="00922EC9"/>
    <w:rsid w:val="00923C0D"/>
    <w:rsid w:val="009305A8"/>
    <w:rsid w:val="00940AF2"/>
    <w:rsid w:val="0094523F"/>
    <w:rsid w:val="00947384"/>
    <w:rsid w:val="009549ED"/>
    <w:rsid w:val="009555DD"/>
    <w:rsid w:val="00970268"/>
    <w:rsid w:val="00975970"/>
    <w:rsid w:val="009814BB"/>
    <w:rsid w:val="009906F6"/>
    <w:rsid w:val="009B6748"/>
    <w:rsid w:val="009C2161"/>
    <w:rsid w:val="009C4AC0"/>
    <w:rsid w:val="009C6C1C"/>
    <w:rsid w:val="009D131D"/>
    <w:rsid w:val="009D185E"/>
    <w:rsid w:val="009D62E8"/>
    <w:rsid w:val="009E654C"/>
    <w:rsid w:val="009F5755"/>
    <w:rsid w:val="00A0785E"/>
    <w:rsid w:val="00A120B7"/>
    <w:rsid w:val="00A17C91"/>
    <w:rsid w:val="00A23253"/>
    <w:rsid w:val="00A30107"/>
    <w:rsid w:val="00A3561B"/>
    <w:rsid w:val="00A50CF9"/>
    <w:rsid w:val="00A560E7"/>
    <w:rsid w:val="00A65CFF"/>
    <w:rsid w:val="00A705D1"/>
    <w:rsid w:val="00A7685F"/>
    <w:rsid w:val="00A82D53"/>
    <w:rsid w:val="00A842A4"/>
    <w:rsid w:val="00A937C2"/>
    <w:rsid w:val="00A94A31"/>
    <w:rsid w:val="00AA163B"/>
    <w:rsid w:val="00AA1FDF"/>
    <w:rsid w:val="00AA2445"/>
    <w:rsid w:val="00AA2DFA"/>
    <w:rsid w:val="00AA56EE"/>
    <w:rsid w:val="00AB1AFE"/>
    <w:rsid w:val="00AB53A3"/>
    <w:rsid w:val="00AB5C2E"/>
    <w:rsid w:val="00AD1FB8"/>
    <w:rsid w:val="00AD40B6"/>
    <w:rsid w:val="00AD7274"/>
    <w:rsid w:val="00AE3AFC"/>
    <w:rsid w:val="00AF0B3A"/>
    <w:rsid w:val="00AF5200"/>
    <w:rsid w:val="00AF5952"/>
    <w:rsid w:val="00B15E22"/>
    <w:rsid w:val="00B22CBB"/>
    <w:rsid w:val="00B33D97"/>
    <w:rsid w:val="00B34173"/>
    <w:rsid w:val="00B35734"/>
    <w:rsid w:val="00B423C3"/>
    <w:rsid w:val="00B4265E"/>
    <w:rsid w:val="00B4769E"/>
    <w:rsid w:val="00B50037"/>
    <w:rsid w:val="00B51456"/>
    <w:rsid w:val="00B53484"/>
    <w:rsid w:val="00B642E5"/>
    <w:rsid w:val="00B719E9"/>
    <w:rsid w:val="00B72383"/>
    <w:rsid w:val="00B82A67"/>
    <w:rsid w:val="00B84DAC"/>
    <w:rsid w:val="00B855B0"/>
    <w:rsid w:val="00B90C3D"/>
    <w:rsid w:val="00B937E7"/>
    <w:rsid w:val="00B93B47"/>
    <w:rsid w:val="00B966B4"/>
    <w:rsid w:val="00BA1547"/>
    <w:rsid w:val="00BA6B3A"/>
    <w:rsid w:val="00BA7878"/>
    <w:rsid w:val="00BB0885"/>
    <w:rsid w:val="00BB6E42"/>
    <w:rsid w:val="00BC29CF"/>
    <w:rsid w:val="00BC4712"/>
    <w:rsid w:val="00BC49D9"/>
    <w:rsid w:val="00BC4D7D"/>
    <w:rsid w:val="00BC5842"/>
    <w:rsid w:val="00BD4089"/>
    <w:rsid w:val="00BE4F61"/>
    <w:rsid w:val="00BF0568"/>
    <w:rsid w:val="00BF0677"/>
    <w:rsid w:val="00BF2168"/>
    <w:rsid w:val="00BF5131"/>
    <w:rsid w:val="00BF68F3"/>
    <w:rsid w:val="00C00C5C"/>
    <w:rsid w:val="00C110E2"/>
    <w:rsid w:val="00C110F9"/>
    <w:rsid w:val="00C137A2"/>
    <w:rsid w:val="00C13BCD"/>
    <w:rsid w:val="00C202E6"/>
    <w:rsid w:val="00C2151C"/>
    <w:rsid w:val="00C21FE2"/>
    <w:rsid w:val="00C22A87"/>
    <w:rsid w:val="00C233A2"/>
    <w:rsid w:val="00C244CC"/>
    <w:rsid w:val="00C31B98"/>
    <w:rsid w:val="00C4657C"/>
    <w:rsid w:val="00C46B76"/>
    <w:rsid w:val="00C510F1"/>
    <w:rsid w:val="00C54CDC"/>
    <w:rsid w:val="00C60739"/>
    <w:rsid w:val="00C66A88"/>
    <w:rsid w:val="00C7125C"/>
    <w:rsid w:val="00C80E00"/>
    <w:rsid w:val="00C815CC"/>
    <w:rsid w:val="00C83C10"/>
    <w:rsid w:val="00C84D30"/>
    <w:rsid w:val="00CA0935"/>
    <w:rsid w:val="00CB1D5D"/>
    <w:rsid w:val="00CB7066"/>
    <w:rsid w:val="00CD0DBE"/>
    <w:rsid w:val="00CD1097"/>
    <w:rsid w:val="00CE2E50"/>
    <w:rsid w:val="00CE5CE5"/>
    <w:rsid w:val="00CE74C3"/>
    <w:rsid w:val="00CF68A7"/>
    <w:rsid w:val="00CF7317"/>
    <w:rsid w:val="00D00B8C"/>
    <w:rsid w:val="00D0646A"/>
    <w:rsid w:val="00D36205"/>
    <w:rsid w:val="00D369B3"/>
    <w:rsid w:val="00D378D1"/>
    <w:rsid w:val="00D42FD2"/>
    <w:rsid w:val="00D51318"/>
    <w:rsid w:val="00D521E3"/>
    <w:rsid w:val="00D57D95"/>
    <w:rsid w:val="00D64951"/>
    <w:rsid w:val="00D73562"/>
    <w:rsid w:val="00D75D90"/>
    <w:rsid w:val="00D8486A"/>
    <w:rsid w:val="00D84CC1"/>
    <w:rsid w:val="00D8751E"/>
    <w:rsid w:val="00D8787E"/>
    <w:rsid w:val="00D92969"/>
    <w:rsid w:val="00DA035E"/>
    <w:rsid w:val="00DA31ED"/>
    <w:rsid w:val="00DA414A"/>
    <w:rsid w:val="00DB0F57"/>
    <w:rsid w:val="00DB2136"/>
    <w:rsid w:val="00DB2544"/>
    <w:rsid w:val="00DB3EAF"/>
    <w:rsid w:val="00DB5386"/>
    <w:rsid w:val="00DB7A6E"/>
    <w:rsid w:val="00DC0481"/>
    <w:rsid w:val="00DC09A9"/>
    <w:rsid w:val="00DC0C57"/>
    <w:rsid w:val="00DC232D"/>
    <w:rsid w:val="00DC682E"/>
    <w:rsid w:val="00DE1181"/>
    <w:rsid w:val="00DE36B5"/>
    <w:rsid w:val="00DF4E8A"/>
    <w:rsid w:val="00E03281"/>
    <w:rsid w:val="00E079D7"/>
    <w:rsid w:val="00E1508C"/>
    <w:rsid w:val="00E2578C"/>
    <w:rsid w:val="00E344C3"/>
    <w:rsid w:val="00E4191A"/>
    <w:rsid w:val="00E41B22"/>
    <w:rsid w:val="00E45CA4"/>
    <w:rsid w:val="00E5106C"/>
    <w:rsid w:val="00E5134C"/>
    <w:rsid w:val="00E60801"/>
    <w:rsid w:val="00E617EA"/>
    <w:rsid w:val="00E65893"/>
    <w:rsid w:val="00E723FA"/>
    <w:rsid w:val="00E805A3"/>
    <w:rsid w:val="00E905B2"/>
    <w:rsid w:val="00EA0D13"/>
    <w:rsid w:val="00EA38AB"/>
    <w:rsid w:val="00EA4C9E"/>
    <w:rsid w:val="00EA66F5"/>
    <w:rsid w:val="00EB5C58"/>
    <w:rsid w:val="00ED341A"/>
    <w:rsid w:val="00ED54BB"/>
    <w:rsid w:val="00EE5CFC"/>
    <w:rsid w:val="00EE6188"/>
    <w:rsid w:val="00EF1CD6"/>
    <w:rsid w:val="00EF31D8"/>
    <w:rsid w:val="00EF67F6"/>
    <w:rsid w:val="00F01004"/>
    <w:rsid w:val="00F068F5"/>
    <w:rsid w:val="00F1500C"/>
    <w:rsid w:val="00F150CA"/>
    <w:rsid w:val="00F2035F"/>
    <w:rsid w:val="00F23670"/>
    <w:rsid w:val="00F2452F"/>
    <w:rsid w:val="00F277FA"/>
    <w:rsid w:val="00F31FFE"/>
    <w:rsid w:val="00F41409"/>
    <w:rsid w:val="00F459C4"/>
    <w:rsid w:val="00F477D4"/>
    <w:rsid w:val="00F5360F"/>
    <w:rsid w:val="00F54E44"/>
    <w:rsid w:val="00F605B7"/>
    <w:rsid w:val="00F624D9"/>
    <w:rsid w:val="00F62510"/>
    <w:rsid w:val="00F662E7"/>
    <w:rsid w:val="00F8022D"/>
    <w:rsid w:val="00F836D6"/>
    <w:rsid w:val="00F86A90"/>
    <w:rsid w:val="00FA0734"/>
    <w:rsid w:val="00FA449C"/>
    <w:rsid w:val="00FA5DE2"/>
    <w:rsid w:val="00FB1EBB"/>
    <w:rsid w:val="00FB2012"/>
    <w:rsid w:val="00FB392D"/>
    <w:rsid w:val="00FB432B"/>
    <w:rsid w:val="00FB75C6"/>
    <w:rsid w:val="00FD0333"/>
    <w:rsid w:val="00FD0B76"/>
    <w:rsid w:val="00FE04E7"/>
    <w:rsid w:val="00FE2A82"/>
    <w:rsid w:val="00FE4A52"/>
    <w:rsid w:val="00FE6B32"/>
    <w:rsid w:val="00FE6F9B"/>
  </w:rsids>
  <m:mathPr>
    <m:mathFont m:val="Cambria Math"/>
    <m:brkBin m:val="before"/>
    <m:brkBinSub m:val="--"/>
    <m:smallFrac/>
    <m:dispDef/>
    <m:lMargin m:val="0"/>
    <m:rMargin m:val="0"/>
    <m:defJc m:val="centerGroup"/>
    <m:wrapRight/>
    <m:intLim m:val="subSup"/>
    <m:naryLim m:val="subSup"/>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A7D6C5E1-2A8D-47EB-8FB4-41EADBA70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uiPriority="34" w:qFormat="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26ED8"/>
    <w:rPr>
      <w:sz w:val="24"/>
      <w:szCs w:val="24"/>
      <w:lang w:val="es-ES" w:eastAsia="es-ES"/>
    </w:rPr>
  </w:style>
  <w:style w:type="paragraph" w:styleId="Ttulo1">
    <w:name w:val="heading 1"/>
    <w:basedOn w:val="Normal"/>
    <w:next w:val="Normal"/>
    <w:link w:val="Ttulo1Car"/>
    <w:qFormat/>
    <w:rsid w:val="00644E68"/>
    <w:pPr>
      <w:keepNext/>
      <w:jc w:val="center"/>
      <w:outlineLvl w:val="0"/>
    </w:pPr>
    <w:rPr>
      <w:b/>
      <w:szCs w:val="20"/>
      <w:lang w:val="es-MX"/>
    </w:rPr>
  </w:style>
  <w:style w:type="paragraph" w:styleId="Ttulo2">
    <w:name w:val="heading 2"/>
    <w:basedOn w:val="Normal"/>
    <w:next w:val="Normal"/>
    <w:link w:val="Ttulo2Car"/>
    <w:qFormat/>
    <w:rsid w:val="00644E68"/>
    <w:pPr>
      <w:keepNext/>
      <w:jc w:val="center"/>
      <w:outlineLvl w:val="1"/>
    </w:pPr>
    <w:rPr>
      <w:b/>
      <w:sz w:val="22"/>
      <w:szCs w:val="20"/>
      <w:lang w:val="es-MX"/>
    </w:rPr>
  </w:style>
  <w:style w:type="paragraph" w:styleId="Ttulo3">
    <w:name w:val="heading 3"/>
    <w:basedOn w:val="Normal"/>
    <w:next w:val="Normal"/>
    <w:link w:val="Ttulo3Car"/>
    <w:qFormat/>
    <w:rsid w:val="00644E68"/>
    <w:pPr>
      <w:keepNext/>
      <w:jc w:val="both"/>
      <w:outlineLvl w:val="2"/>
    </w:pPr>
    <w:rPr>
      <w:b/>
      <w:sz w:val="28"/>
      <w:szCs w:val="20"/>
    </w:rPr>
  </w:style>
  <w:style w:type="paragraph" w:styleId="Ttulo4">
    <w:name w:val="heading 4"/>
    <w:basedOn w:val="Normal"/>
    <w:next w:val="Normal"/>
    <w:link w:val="Ttulo4Car"/>
    <w:qFormat/>
    <w:rsid w:val="00644E68"/>
    <w:pPr>
      <w:keepNext/>
      <w:jc w:val="center"/>
      <w:outlineLvl w:val="3"/>
    </w:pPr>
    <w:rPr>
      <w:b/>
      <w:sz w:val="28"/>
      <w:szCs w:val="20"/>
    </w:rPr>
  </w:style>
  <w:style w:type="paragraph" w:styleId="Ttulo5">
    <w:name w:val="heading 5"/>
    <w:basedOn w:val="Normal"/>
    <w:next w:val="Normal"/>
    <w:link w:val="Ttulo5Car"/>
    <w:qFormat/>
    <w:rsid w:val="00644E68"/>
    <w:pPr>
      <w:keepNext/>
      <w:jc w:val="center"/>
      <w:outlineLvl w:val="4"/>
    </w:pPr>
    <w:rPr>
      <w:rFonts w:ascii="Arial" w:hAnsi="Arial"/>
      <w:b/>
      <w:caps/>
      <w:w w:val="150"/>
      <w:sz w:val="20"/>
      <w:szCs w:val="20"/>
    </w:rPr>
  </w:style>
  <w:style w:type="paragraph" w:styleId="Ttulo6">
    <w:name w:val="heading 6"/>
    <w:basedOn w:val="Normal"/>
    <w:next w:val="Normal"/>
    <w:link w:val="Ttulo6Car"/>
    <w:qFormat/>
    <w:rsid w:val="00644E68"/>
    <w:pPr>
      <w:keepNext/>
      <w:outlineLvl w:val="5"/>
    </w:pPr>
    <w:rPr>
      <w:rFonts w:ascii="Arial" w:hAnsi="Arial"/>
      <w:b/>
      <w:i/>
      <w:sz w:val="22"/>
      <w:szCs w:val="20"/>
    </w:rPr>
  </w:style>
  <w:style w:type="paragraph" w:styleId="Ttulo7">
    <w:name w:val="heading 7"/>
    <w:basedOn w:val="Normal"/>
    <w:next w:val="Normal"/>
    <w:link w:val="Ttulo7Car"/>
    <w:qFormat/>
    <w:rsid w:val="00644E68"/>
    <w:pPr>
      <w:keepNext/>
      <w:jc w:val="both"/>
      <w:outlineLvl w:val="6"/>
    </w:pPr>
    <w:rPr>
      <w:rFonts w:ascii="Arial" w:hAnsi="Arial"/>
      <w:b/>
      <w:sz w:val="20"/>
      <w:szCs w:val="20"/>
    </w:rPr>
  </w:style>
  <w:style w:type="paragraph" w:styleId="Ttulo8">
    <w:name w:val="heading 8"/>
    <w:basedOn w:val="Normal"/>
    <w:next w:val="Normal"/>
    <w:link w:val="Ttulo8Car"/>
    <w:qFormat/>
    <w:rsid w:val="00644E68"/>
    <w:pPr>
      <w:keepNext/>
      <w:jc w:val="center"/>
      <w:outlineLvl w:val="7"/>
    </w:pPr>
    <w:rPr>
      <w:rFonts w:ascii="Arial" w:hAnsi="Arial"/>
      <w:b/>
      <w:sz w:val="28"/>
      <w:szCs w:val="20"/>
    </w:rPr>
  </w:style>
  <w:style w:type="paragraph" w:styleId="Ttulo9">
    <w:name w:val="heading 9"/>
    <w:basedOn w:val="Normal"/>
    <w:next w:val="Normal"/>
    <w:link w:val="Ttulo9Car"/>
    <w:qFormat/>
    <w:rsid w:val="00644E68"/>
    <w:pPr>
      <w:keepNext/>
      <w:jc w:val="both"/>
      <w:outlineLvl w:val="8"/>
    </w:pPr>
    <w:rPr>
      <w:rFonts w:ascii="Arial" w:hAnsi="Arial"/>
      <w:b/>
      <w:i/>
      <w:sz w:val="22"/>
      <w:szCs w:val="20"/>
      <w:u w:val="single"/>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8C3048"/>
    <w:pPr>
      <w:tabs>
        <w:tab w:val="center" w:pos="4252"/>
        <w:tab w:val="right" w:pos="8504"/>
      </w:tabs>
    </w:pPr>
  </w:style>
  <w:style w:type="paragraph" w:styleId="Piedepgina">
    <w:name w:val="footer"/>
    <w:aliases w:val="footer odd,footer odd1,footer odd2,footer odd3,footer odd4,footer odd5,footer"/>
    <w:basedOn w:val="Normal"/>
    <w:link w:val="PiedepginaCar"/>
    <w:uiPriority w:val="99"/>
    <w:rsid w:val="008C3048"/>
    <w:pPr>
      <w:tabs>
        <w:tab w:val="center" w:pos="4252"/>
        <w:tab w:val="right" w:pos="8504"/>
      </w:tabs>
    </w:pPr>
  </w:style>
  <w:style w:type="character" w:styleId="Hipervnculo">
    <w:name w:val="Hyperlink"/>
    <w:aliases w:val="Hipervínculo11,Hipervínculo12,Hipervínculo13,Hipervínculo14,Hipervínculo15"/>
    <w:rsid w:val="00F81FFE"/>
    <w:rPr>
      <w:color w:val="0000FF"/>
      <w:u w:val="single"/>
    </w:rPr>
  </w:style>
  <w:style w:type="paragraph" w:customStyle="1" w:styleId="Listavistosa-nfasis11">
    <w:name w:val="Lista vistosa - Énfasis 11"/>
    <w:basedOn w:val="Normal"/>
    <w:uiPriority w:val="34"/>
    <w:qFormat/>
    <w:rsid w:val="004571C5"/>
    <w:pPr>
      <w:spacing w:after="200" w:line="276" w:lineRule="auto"/>
      <w:ind w:left="720"/>
      <w:contextualSpacing/>
    </w:pPr>
    <w:rPr>
      <w:rFonts w:ascii="Cambria" w:eastAsia="Cambria" w:hAnsi="Cambria"/>
      <w:sz w:val="22"/>
      <w:szCs w:val="22"/>
      <w:lang w:val="es-MX" w:eastAsia="en-US"/>
    </w:rPr>
  </w:style>
  <w:style w:type="paragraph" w:styleId="Prrafodelista">
    <w:name w:val="List Paragraph"/>
    <w:basedOn w:val="Normal"/>
    <w:link w:val="PrrafodelistaCar"/>
    <w:uiPriority w:val="34"/>
    <w:qFormat/>
    <w:rsid w:val="00854218"/>
    <w:pPr>
      <w:spacing w:after="200" w:line="276" w:lineRule="auto"/>
      <w:ind w:left="720"/>
      <w:contextualSpacing/>
    </w:pPr>
    <w:rPr>
      <w:rFonts w:ascii="Calibri" w:hAnsi="Calibri"/>
      <w:sz w:val="22"/>
      <w:szCs w:val="22"/>
      <w:lang w:val="es-MX" w:eastAsia="es-MX"/>
    </w:rPr>
  </w:style>
  <w:style w:type="character" w:customStyle="1" w:styleId="Ttulo1Car">
    <w:name w:val="Título 1 Car"/>
    <w:link w:val="Ttulo1"/>
    <w:rsid w:val="00644E68"/>
    <w:rPr>
      <w:b/>
      <w:sz w:val="24"/>
      <w:lang w:eastAsia="es-ES"/>
    </w:rPr>
  </w:style>
  <w:style w:type="character" w:customStyle="1" w:styleId="Ttulo2Car">
    <w:name w:val="Título 2 Car"/>
    <w:link w:val="Ttulo2"/>
    <w:rsid w:val="00644E68"/>
    <w:rPr>
      <w:b/>
      <w:sz w:val="22"/>
      <w:lang w:eastAsia="es-ES"/>
    </w:rPr>
  </w:style>
  <w:style w:type="character" w:customStyle="1" w:styleId="Ttulo3Car">
    <w:name w:val="Título 3 Car"/>
    <w:link w:val="Ttulo3"/>
    <w:rsid w:val="00644E68"/>
    <w:rPr>
      <w:b/>
      <w:sz w:val="28"/>
      <w:lang w:val="es-ES" w:eastAsia="es-ES"/>
    </w:rPr>
  </w:style>
  <w:style w:type="character" w:customStyle="1" w:styleId="Ttulo4Car">
    <w:name w:val="Título 4 Car"/>
    <w:link w:val="Ttulo4"/>
    <w:rsid w:val="00644E68"/>
    <w:rPr>
      <w:b/>
      <w:sz w:val="28"/>
      <w:lang w:val="es-ES" w:eastAsia="es-ES"/>
    </w:rPr>
  </w:style>
  <w:style w:type="character" w:customStyle="1" w:styleId="Ttulo5Car">
    <w:name w:val="Título 5 Car"/>
    <w:link w:val="Ttulo5"/>
    <w:rsid w:val="00644E68"/>
    <w:rPr>
      <w:rFonts w:ascii="Arial" w:hAnsi="Arial"/>
      <w:b/>
      <w:caps/>
      <w:w w:val="150"/>
      <w:lang w:val="es-ES" w:eastAsia="es-ES"/>
    </w:rPr>
  </w:style>
  <w:style w:type="character" w:customStyle="1" w:styleId="Ttulo6Car">
    <w:name w:val="Título 6 Car"/>
    <w:link w:val="Ttulo6"/>
    <w:rsid w:val="00644E68"/>
    <w:rPr>
      <w:rFonts w:ascii="Arial" w:hAnsi="Arial"/>
      <w:b/>
      <w:i/>
      <w:sz w:val="22"/>
      <w:lang w:val="es-ES" w:eastAsia="es-ES"/>
    </w:rPr>
  </w:style>
  <w:style w:type="character" w:customStyle="1" w:styleId="Ttulo7Car">
    <w:name w:val="Título 7 Car"/>
    <w:link w:val="Ttulo7"/>
    <w:rsid w:val="00644E68"/>
    <w:rPr>
      <w:rFonts w:ascii="Arial" w:hAnsi="Arial"/>
      <w:b/>
      <w:lang w:val="es-ES" w:eastAsia="es-ES"/>
    </w:rPr>
  </w:style>
  <w:style w:type="character" w:customStyle="1" w:styleId="Ttulo8Car">
    <w:name w:val="Título 8 Car"/>
    <w:link w:val="Ttulo8"/>
    <w:rsid w:val="00644E68"/>
    <w:rPr>
      <w:rFonts w:ascii="Arial" w:hAnsi="Arial"/>
      <w:b/>
      <w:sz w:val="28"/>
      <w:lang w:val="es-ES" w:eastAsia="es-ES"/>
    </w:rPr>
  </w:style>
  <w:style w:type="character" w:customStyle="1" w:styleId="Ttulo9Car">
    <w:name w:val="Título 9 Car"/>
    <w:link w:val="Ttulo9"/>
    <w:rsid w:val="00644E68"/>
    <w:rPr>
      <w:rFonts w:ascii="Arial" w:hAnsi="Arial"/>
      <w:b/>
      <w:i/>
      <w:sz w:val="22"/>
      <w:u w:val="single"/>
      <w:lang w:eastAsia="es-ES"/>
    </w:rPr>
  </w:style>
  <w:style w:type="numbering" w:customStyle="1" w:styleId="Sinlista1">
    <w:name w:val="Sin lista1"/>
    <w:next w:val="Sinlista"/>
    <w:uiPriority w:val="99"/>
    <w:semiHidden/>
    <w:unhideWhenUsed/>
    <w:rsid w:val="00644E68"/>
  </w:style>
  <w:style w:type="paragraph" w:styleId="Textoindependiente2">
    <w:name w:val="Body Text 2"/>
    <w:basedOn w:val="Normal"/>
    <w:link w:val="Textoindependiente2Car"/>
    <w:rsid w:val="00644E68"/>
    <w:pPr>
      <w:jc w:val="center"/>
    </w:pPr>
    <w:rPr>
      <w:b/>
      <w:sz w:val="44"/>
      <w:szCs w:val="20"/>
      <w:lang w:val="es-MX"/>
    </w:rPr>
  </w:style>
  <w:style w:type="character" w:customStyle="1" w:styleId="Textoindependiente2Car">
    <w:name w:val="Texto independiente 2 Car"/>
    <w:link w:val="Textoindependiente2"/>
    <w:rsid w:val="00644E68"/>
    <w:rPr>
      <w:b/>
      <w:sz w:val="44"/>
      <w:lang w:eastAsia="es-ES"/>
    </w:rPr>
  </w:style>
  <w:style w:type="paragraph" w:styleId="Textoindependiente">
    <w:name w:val="Body Text"/>
    <w:basedOn w:val="Normal"/>
    <w:link w:val="TextoindependienteCar"/>
    <w:uiPriority w:val="99"/>
    <w:rsid w:val="00644E68"/>
    <w:pPr>
      <w:jc w:val="both"/>
    </w:pPr>
    <w:rPr>
      <w:sz w:val="22"/>
      <w:szCs w:val="20"/>
      <w:lang w:val="es-MX"/>
    </w:rPr>
  </w:style>
  <w:style w:type="character" w:customStyle="1" w:styleId="TextoindependienteCar">
    <w:name w:val="Texto independiente Car"/>
    <w:link w:val="Textoindependiente"/>
    <w:uiPriority w:val="99"/>
    <w:rsid w:val="00644E68"/>
    <w:rPr>
      <w:sz w:val="22"/>
      <w:lang w:eastAsia="es-ES"/>
    </w:rPr>
  </w:style>
  <w:style w:type="paragraph" w:styleId="Textoindependiente3">
    <w:name w:val="Body Text 3"/>
    <w:basedOn w:val="Normal"/>
    <w:link w:val="Textoindependiente3Car"/>
    <w:rsid w:val="00644E68"/>
    <w:pPr>
      <w:jc w:val="both"/>
    </w:pPr>
    <w:rPr>
      <w:b/>
      <w:sz w:val="22"/>
      <w:szCs w:val="20"/>
      <w:lang w:val="es-MX"/>
    </w:rPr>
  </w:style>
  <w:style w:type="character" w:customStyle="1" w:styleId="Textoindependiente3Car">
    <w:name w:val="Texto independiente 3 Car"/>
    <w:link w:val="Textoindependiente3"/>
    <w:rsid w:val="00644E68"/>
    <w:rPr>
      <w:b/>
      <w:sz w:val="22"/>
      <w:lang w:eastAsia="es-ES"/>
    </w:rPr>
  </w:style>
  <w:style w:type="paragraph" w:styleId="Sangra2detindependiente">
    <w:name w:val="Body Text Indent 2"/>
    <w:basedOn w:val="Normal"/>
    <w:link w:val="Sangra2detindependienteCar"/>
    <w:rsid w:val="00644E68"/>
    <w:pPr>
      <w:ind w:left="1276" w:hanging="1276"/>
      <w:jc w:val="both"/>
    </w:pPr>
    <w:rPr>
      <w:rFonts w:ascii="Arial" w:hAnsi="Arial"/>
      <w:b/>
      <w:szCs w:val="20"/>
    </w:rPr>
  </w:style>
  <w:style w:type="character" w:customStyle="1" w:styleId="Sangra2detindependienteCar">
    <w:name w:val="Sangría 2 de t. independiente Car"/>
    <w:link w:val="Sangra2detindependiente"/>
    <w:rsid w:val="00644E68"/>
    <w:rPr>
      <w:rFonts w:ascii="Arial" w:hAnsi="Arial"/>
      <w:b/>
      <w:sz w:val="24"/>
      <w:lang w:val="es-ES" w:eastAsia="es-ES"/>
    </w:rPr>
  </w:style>
  <w:style w:type="paragraph" w:styleId="Sangradetextonormal">
    <w:name w:val="Body Text Indent"/>
    <w:basedOn w:val="Normal"/>
    <w:link w:val="SangradetextonormalCar"/>
    <w:rsid w:val="00644E68"/>
    <w:pPr>
      <w:ind w:firstLine="567"/>
      <w:jc w:val="both"/>
    </w:pPr>
    <w:rPr>
      <w:rFonts w:ascii="Arial" w:hAnsi="Arial"/>
      <w:sz w:val="22"/>
      <w:szCs w:val="20"/>
    </w:rPr>
  </w:style>
  <w:style w:type="character" w:customStyle="1" w:styleId="SangradetextonormalCar">
    <w:name w:val="Sangría de texto normal Car"/>
    <w:link w:val="Sangradetextonormal"/>
    <w:rsid w:val="00644E68"/>
    <w:rPr>
      <w:rFonts w:ascii="Arial" w:hAnsi="Arial"/>
      <w:sz w:val="22"/>
      <w:lang w:val="es-ES" w:eastAsia="es-ES"/>
    </w:rPr>
  </w:style>
  <w:style w:type="character" w:customStyle="1" w:styleId="PiedepginaCar">
    <w:name w:val="Pie de página Car"/>
    <w:aliases w:val="footer odd Car,footer odd1 Car,footer odd2 Car,footer odd3 Car,footer odd4 Car,footer odd5 Car,footer Car"/>
    <w:link w:val="Piedepgina"/>
    <w:uiPriority w:val="99"/>
    <w:rsid w:val="00644E68"/>
    <w:rPr>
      <w:sz w:val="24"/>
      <w:szCs w:val="24"/>
      <w:lang w:val="es-ES" w:eastAsia="es-ES"/>
    </w:rPr>
  </w:style>
  <w:style w:type="paragraph" w:styleId="Sangra3detindependiente">
    <w:name w:val="Body Text Indent 3"/>
    <w:basedOn w:val="Normal"/>
    <w:link w:val="Sangra3detindependienteCar"/>
    <w:rsid w:val="00644E68"/>
    <w:pPr>
      <w:ind w:left="495"/>
      <w:jc w:val="both"/>
    </w:pPr>
    <w:rPr>
      <w:rFonts w:ascii="Arial" w:hAnsi="Arial"/>
      <w:sz w:val="22"/>
      <w:szCs w:val="20"/>
      <w:lang w:val="es-MX"/>
    </w:rPr>
  </w:style>
  <w:style w:type="character" w:customStyle="1" w:styleId="Sangra3detindependienteCar">
    <w:name w:val="Sangría 3 de t. independiente Car"/>
    <w:link w:val="Sangra3detindependiente"/>
    <w:rsid w:val="00644E68"/>
    <w:rPr>
      <w:rFonts w:ascii="Arial" w:hAnsi="Arial"/>
      <w:sz w:val="22"/>
      <w:lang w:eastAsia="es-ES"/>
    </w:rPr>
  </w:style>
  <w:style w:type="character" w:customStyle="1" w:styleId="EncabezadoCar">
    <w:name w:val="Encabezado Car"/>
    <w:link w:val="Encabezado"/>
    <w:uiPriority w:val="99"/>
    <w:rsid w:val="00644E68"/>
    <w:rPr>
      <w:sz w:val="24"/>
      <w:szCs w:val="24"/>
      <w:lang w:val="es-ES" w:eastAsia="es-ES"/>
    </w:rPr>
  </w:style>
  <w:style w:type="character" w:styleId="Nmerodepgina">
    <w:name w:val="page number"/>
    <w:rsid w:val="00644E68"/>
  </w:style>
  <w:style w:type="paragraph" w:styleId="Lista3">
    <w:name w:val="List 3"/>
    <w:basedOn w:val="Normal"/>
    <w:rsid w:val="00644E68"/>
    <w:pPr>
      <w:ind w:left="849" w:hanging="283"/>
    </w:pPr>
    <w:rPr>
      <w:sz w:val="20"/>
      <w:szCs w:val="20"/>
    </w:rPr>
  </w:style>
  <w:style w:type="paragraph" w:styleId="Lista">
    <w:name w:val="List"/>
    <w:basedOn w:val="Normal"/>
    <w:rsid w:val="00644E68"/>
    <w:pPr>
      <w:ind w:left="283" w:hanging="283"/>
    </w:pPr>
    <w:rPr>
      <w:sz w:val="20"/>
      <w:szCs w:val="20"/>
    </w:rPr>
  </w:style>
  <w:style w:type="paragraph" w:styleId="Encabezadodemensaje">
    <w:name w:val="Message Header"/>
    <w:basedOn w:val="Normal"/>
    <w:link w:val="EncabezadodemensajeCar"/>
    <w:rsid w:val="00644E6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Cs w:val="20"/>
    </w:rPr>
  </w:style>
  <w:style w:type="character" w:customStyle="1" w:styleId="EncabezadodemensajeCar">
    <w:name w:val="Encabezado de mensaje Car"/>
    <w:link w:val="Encabezadodemensaje"/>
    <w:rsid w:val="00644E68"/>
    <w:rPr>
      <w:rFonts w:ascii="Arial" w:hAnsi="Arial"/>
      <w:sz w:val="24"/>
      <w:shd w:val="pct20" w:color="auto" w:fill="auto"/>
      <w:lang w:val="es-ES" w:eastAsia="es-ES"/>
    </w:rPr>
  </w:style>
  <w:style w:type="paragraph" w:styleId="Lista5">
    <w:name w:val="List 5"/>
    <w:basedOn w:val="Normal"/>
    <w:rsid w:val="00644E68"/>
    <w:pPr>
      <w:ind w:left="1415" w:hanging="283"/>
    </w:pPr>
    <w:rPr>
      <w:sz w:val="20"/>
      <w:szCs w:val="20"/>
    </w:rPr>
  </w:style>
  <w:style w:type="paragraph" w:styleId="Continuarlista4">
    <w:name w:val="List Continue 4"/>
    <w:basedOn w:val="Normal"/>
    <w:rsid w:val="00644E68"/>
    <w:pPr>
      <w:spacing w:after="120"/>
      <w:ind w:left="1132"/>
    </w:pPr>
    <w:rPr>
      <w:sz w:val="20"/>
      <w:szCs w:val="20"/>
    </w:rPr>
  </w:style>
  <w:style w:type="paragraph" w:styleId="Lista2">
    <w:name w:val="List 2"/>
    <w:basedOn w:val="Normal"/>
    <w:rsid w:val="00644E68"/>
    <w:pPr>
      <w:ind w:left="566" w:hanging="283"/>
    </w:pPr>
    <w:rPr>
      <w:sz w:val="20"/>
      <w:szCs w:val="20"/>
    </w:rPr>
  </w:style>
  <w:style w:type="paragraph" w:styleId="Listaconvietas2">
    <w:name w:val="List Bullet 2"/>
    <w:basedOn w:val="Normal"/>
    <w:autoRedefine/>
    <w:rsid w:val="00644E68"/>
    <w:pPr>
      <w:numPr>
        <w:numId w:val="1"/>
      </w:numPr>
      <w:jc w:val="both"/>
    </w:pPr>
    <w:rPr>
      <w:rFonts w:ascii="Arial" w:hAnsi="Arial"/>
      <w:sz w:val="22"/>
      <w:szCs w:val="20"/>
    </w:rPr>
  </w:style>
  <w:style w:type="paragraph" w:styleId="Continuarlista">
    <w:name w:val="List Continue"/>
    <w:basedOn w:val="Normal"/>
    <w:rsid w:val="00644E68"/>
    <w:pPr>
      <w:spacing w:after="120"/>
      <w:ind w:left="283"/>
    </w:pPr>
    <w:rPr>
      <w:sz w:val="20"/>
      <w:szCs w:val="20"/>
    </w:rPr>
  </w:style>
  <w:style w:type="paragraph" w:styleId="Ttulo">
    <w:name w:val="Title"/>
    <w:basedOn w:val="Normal"/>
    <w:link w:val="TtuloCar"/>
    <w:qFormat/>
    <w:rsid w:val="00644E68"/>
    <w:pPr>
      <w:jc w:val="center"/>
    </w:pPr>
    <w:rPr>
      <w:rFonts w:ascii="Arial" w:hAnsi="Arial"/>
      <w:b/>
      <w:sz w:val="48"/>
      <w:szCs w:val="20"/>
    </w:rPr>
  </w:style>
  <w:style w:type="character" w:customStyle="1" w:styleId="TtuloCar">
    <w:name w:val="Título Car"/>
    <w:link w:val="Ttulo"/>
    <w:rsid w:val="00644E68"/>
    <w:rPr>
      <w:rFonts w:ascii="Arial" w:hAnsi="Arial"/>
      <w:b/>
      <w:sz w:val="48"/>
      <w:lang w:val="es-ES" w:eastAsia="es-ES"/>
    </w:rPr>
  </w:style>
  <w:style w:type="paragraph" w:styleId="Listaconvietas4">
    <w:name w:val="List Bullet 4"/>
    <w:basedOn w:val="Normal"/>
    <w:autoRedefine/>
    <w:rsid w:val="00644E68"/>
    <w:pPr>
      <w:numPr>
        <w:numId w:val="2"/>
      </w:numPr>
      <w:tabs>
        <w:tab w:val="clear" w:pos="360"/>
        <w:tab w:val="num" w:pos="720"/>
      </w:tabs>
      <w:ind w:left="720"/>
      <w:jc w:val="both"/>
    </w:pPr>
    <w:rPr>
      <w:rFonts w:ascii="Arial" w:hAnsi="Arial"/>
      <w:sz w:val="22"/>
      <w:szCs w:val="20"/>
    </w:rPr>
  </w:style>
  <w:style w:type="character" w:styleId="Refdecomentario">
    <w:name w:val="annotation reference"/>
    <w:rsid w:val="00644E68"/>
    <w:rPr>
      <w:sz w:val="16"/>
      <w:szCs w:val="16"/>
    </w:rPr>
  </w:style>
  <w:style w:type="paragraph" w:styleId="Textocomentario">
    <w:name w:val="annotation text"/>
    <w:basedOn w:val="Normal"/>
    <w:link w:val="TextocomentarioCar"/>
    <w:rsid w:val="00644E68"/>
    <w:rPr>
      <w:sz w:val="20"/>
      <w:szCs w:val="20"/>
    </w:rPr>
  </w:style>
  <w:style w:type="character" w:customStyle="1" w:styleId="TextocomentarioCar">
    <w:name w:val="Texto comentario Car"/>
    <w:link w:val="Textocomentario"/>
    <w:rsid w:val="00644E68"/>
    <w:rPr>
      <w:lang w:val="es-ES" w:eastAsia="es-ES"/>
    </w:rPr>
  </w:style>
  <w:style w:type="paragraph" w:styleId="Asuntodelcomentario">
    <w:name w:val="annotation subject"/>
    <w:basedOn w:val="Textocomentario"/>
    <w:next w:val="Textocomentario"/>
    <w:link w:val="AsuntodelcomentarioCar"/>
    <w:rsid w:val="00644E68"/>
    <w:rPr>
      <w:b/>
      <w:bCs/>
    </w:rPr>
  </w:style>
  <w:style w:type="character" w:customStyle="1" w:styleId="AsuntodelcomentarioCar">
    <w:name w:val="Asunto del comentario Car"/>
    <w:link w:val="Asuntodelcomentario"/>
    <w:rsid w:val="00644E68"/>
    <w:rPr>
      <w:b/>
      <w:bCs/>
      <w:lang w:val="es-ES" w:eastAsia="es-ES"/>
    </w:rPr>
  </w:style>
  <w:style w:type="paragraph" w:styleId="Textodeglobo">
    <w:name w:val="Balloon Text"/>
    <w:basedOn w:val="Normal"/>
    <w:link w:val="TextodegloboCar"/>
    <w:rsid w:val="00644E68"/>
    <w:rPr>
      <w:rFonts w:ascii="Tahoma" w:hAnsi="Tahoma" w:cs="Tahoma"/>
      <w:sz w:val="16"/>
      <w:szCs w:val="16"/>
    </w:rPr>
  </w:style>
  <w:style w:type="character" w:customStyle="1" w:styleId="TextodegloboCar">
    <w:name w:val="Texto de globo Car"/>
    <w:link w:val="Textodeglobo"/>
    <w:rsid w:val="00644E68"/>
    <w:rPr>
      <w:rFonts w:ascii="Tahoma" w:hAnsi="Tahoma" w:cs="Tahoma"/>
      <w:sz w:val="16"/>
      <w:szCs w:val="16"/>
      <w:lang w:val="es-ES" w:eastAsia="es-ES"/>
    </w:rPr>
  </w:style>
  <w:style w:type="character" w:styleId="Textoennegrita">
    <w:name w:val="Strong"/>
    <w:qFormat/>
    <w:rsid w:val="00644E68"/>
    <w:rPr>
      <w:b/>
      <w:bCs/>
    </w:rPr>
  </w:style>
  <w:style w:type="table" w:styleId="Tablaconcuadrcula">
    <w:name w:val="Table Grid"/>
    <w:basedOn w:val="Tablanormal"/>
    <w:uiPriority w:val="59"/>
    <w:rsid w:val="00644E6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DC1">
    <w:name w:val="toc 1"/>
    <w:basedOn w:val="Normal"/>
    <w:next w:val="Normal"/>
    <w:autoRedefine/>
    <w:rsid w:val="00644E68"/>
    <w:pPr>
      <w:tabs>
        <w:tab w:val="left" w:pos="426"/>
        <w:tab w:val="left" w:pos="600"/>
        <w:tab w:val="right" w:leader="dot" w:pos="9396"/>
      </w:tabs>
    </w:pPr>
    <w:rPr>
      <w:rFonts w:ascii="Arial" w:hAnsi="Arial" w:cs="Arial"/>
      <w:color w:val="00B050"/>
      <w:sz w:val="22"/>
      <w:szCs w:val="22"/>
      <w:u w:val="single"/>
      <w:lang w:val="es-MX"/>
    </w:rPr>
  </w:style>
  <w:style w:type="table" w:customStyle="1" w:styleId="Tablaweb21">
    <w:name w:val="Tabla web 21"/>
    <w:basedOn w:val="Tablanormal"/>
    <w:rsid w:val="00644E68"/>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conlista1">
    <w:name w:val="Table List 1"/>
    <w:basedOn w:val="Tablanormal"/>
    <w:rsid w:val="00644E68"/>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uadrcula1">
    <w:name w:val="Table Grid 1"/>
    <w:basedOn w:val="Tablanormal"/>
    <w:rsid w:val="00644E6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Hipervnculo1">
    <w:name w:val="Hipervínculo1"/>
    <w:rsid w:val="00644E68"/>
    <w:rPr>
      <w:color w:val="0000FF"/>
      <w:u w:val="single"/>
    </w:rPr>
  </w:style>
  <w:style w:type="paragraph" w:customStyle="1" w:styleId="Textoindependiente23">
    <w:name w:val="Texto independiente 23"/>
    <w:basedOn w:val="Normal"/>
    <w:rsid w:val="00644E68"/>
    <w:pPr>
      <w:overflowPunct w:val="0"/>
      <w:autoSpaceDE w:val="0"/>
      <w:autoSpaceDN w:val="0"/>
      <w:adjustRightInd w:val="0"/>
      <w:ind w:left="284" w:hanging="284"/>
      <w:jc w:val="both"/>
      <w:textAlignment w:val="baseline"/>
    </w:pPr>
    <w:rPr>
      <w:rFonts w:ascii="Arial" w:hAnsi="Arial"/>
      <w:szCs w:val="20"/>
    </w:rPr>
  </w:style>
  <w:style w:type="paragraph" w:customStyle="1" w:styleId="CarCarCarCarCarCarCarCarCarCarCarCarCarCarCarCarCarCarCarCarCarCarCarCarCarCarCarCarCarCarCarCarCarCarCarCarCarCarCarCar">
    <w:name w:val="Car Car Car Car Car Car Car Car Car Car Car Car Car Car Car Car Car Car Car Car Car Car Car Car Car Car Car Car Car Car Car Car Car Car Car Car Car Car Car Car"/>
    <w:basedOn w:val="Normal"/>
    <w:rsid w:val="00644E68"/>
    <w:pPr>
      <w:spacing w:after="160" w:line="240" w:lineRule="exact"/>
    </w:pPr>
    <w:rPr>
      <w:rFonts w:ascii="Tahoma" w:hAnsi="Tahoma"/>
      <w:sz w:val="20"/>
      <w:szCs w:val="20"/>
      <w:lang w:val="en-US" w:eastAsia="en-US"/>
    </w:rPr>
  </w:style>
  <w:style w:type="paragraph" w:customStyle="1" w:styleId="Texto">
    <w:name w:val="Texto"/>
    <w:basedOn w:val="Normal"/>
    <w:link w:val="TextoCar"/>
    <w:rsid w:val="00644E68"/>
    <w:pPr>
      <w:spacing w:after="101" w:line="216" w:lineRule="exact"/>
      <w:ind w:firstLine="288"/>
      <w:jc w:val="both"/>
    </w:pPr>
    <w:rPr>
      <w:rFonts w:ascii="Arial" w:hAnsi="Arial" w:cs="Arial"/>
      <w:sz w:val="18"/>
      <w:szCs w:val="20"/>
    </w:rPr>
  </w:style>
  <w:style w:type="paragraph" w:customStyle="1" w:styleId="ROMANOS">
    <w:name w:val="ROMANOS"/>
    <w:basedOn w:val="Normal"/>
    <w:rsid w:val="00644E68"/>
    <w:pPr>
      <w:tabs>
        <w:tab w:val="left" w:pos="720"/>
      </w:tabs>
      <w:spacing w:after="101" w:line="216" w:lineRule="atLeast"/>
      <w:ind w:left="720" w:hanging="432"/>
      <w:jc w:val="both"/>
    </w:pPr>
    <w:rPr>
      <w:rFonts w:ascii="Arial" w:hAnsi="Arial"/>
      <w:sz w:val="18"/>
      <w:szCs w:val="20"/>
      <w:lang w:val="es-ES_tradnl"/>
    </w:rPr>
  </w:style>
  <w:style w:type="paragraph" w:customStyle="1" w:styleId="Sangra3detindependiente1">
    <w:name w:val="Sangría 3 de t. independiente1"/>
    <w:basedOn w:val="Normal"/>
    <w:rsid w:val="00644E68"/>
    <w:pPr>
      <w:suppressAutoHyphens/>
      <w:autoSpaceDE w:val="0"/>
      <w:ind w:left="284" w:hanging="284"/>
      <w:jc w:val="both"/>
    </w:pPr>
    <w:rPr>
      <w:rFonts w:ascii="Arial" w:hAnsi="Arial" w:cs="Arial"/>
      <w:sz w:val="20"/>
      <w:szCs w:val="20"/>
      <w:lang w:val="es-ES_tradnl" w:eastAsia="ar-SA"/>
    </w:rPr>
  </w:style>
  <w:style w:type="paragraph" w:customStyle="1" w:styleId="Textoindependiente21">
    <w:name w:val="Texto independiente 21"/>
    <w:basedOn w:val="Normal"/>
    <w:rsid w:val="00644E68"/>
    <w:pPr>
      <w:widowControl w:val="0"/>
      <w:suppressAutoHyphens/>
      <w:overflowPunct w:val="0"/>
      <w:autoSpaceDE w:val="0"/>
      <w:jc w:val="both"/>
      <w:textAlignment w:val="baseline"/>
    </w:pPr>
    <w:rPr>
      <w:rFonts w:ascii="Arial" w:hAnsi="Arial"/>
      <w:sz w:val="20"/>
      <w:szCs w:val="20"/>
      <w:lang w:eastAsia="ar-SA"/>
    </w:rPr>
  </w:style>
  <w:style w:type="paragraph" w:customStyle="1" w:styleId="Textoindependiente31">
    <w:name w:val="Texto independiente 31"/>
    <w:basedOn w:val="Normal"/>
    <w:rsid w:val="00644E68"/>
    <w:pPr>
      <w:suppressAutoHyphens/>
      <w:overflowPunct w:val="0"/>
      <w:autoSpaceDE w:val="0"/>
      <w:jc w:val="both"/>
      <w:textAlignment w:val="baseline"/>
    </w:pPr>
    <w:rPr>
      <w:szCs w:val="20"/>
      <w:lang w:eastAsia="ar-SA"/>
    </w:rPr>
  </w:style>
  <w:style w:type="character" w:customStyle="1" w:styleId="txttelresultados1">
    <w:name w:val="txt_tel_resultados1"/>
    <w:rsid w:val="00644E68"/>
    <w:rPr>
      <w:rFonts w:ascii="Arial" w:hAnsi="Arial" w:cs="Arial" w:hint="default"/>
      <w:b/>
      <w:bCs/>
      <w:color w:val="000000"/>
      <w:sz w:val="24"/>
      <w:szCs w:val="24"/>
    </w:rPr>
  </w:style>
  <w:style w:type="paragraph" w:customStyle="1" w:styleId="CarCar1CarCarCar2CarCarCarCarCarCarCarCarCarCarCarCarCarCarCarCarCarCarCarCarCarCarCarCarCarCarCarCar">
    <w:name w:val="Car Car1 Car Car Car2 Car Car Car Car Car Car Car Car Car Car Car Car Car Car Car Car Car Car Car Car Car Car Car Car Car Car Car Car"/>
    <w:basedOn w:val="Normal"/>
    <w:rsid w:val="00644E68"/>
    <w:pPr>
      <w:autoSpaceDE w:val="0"/>
      <w:autoSpaceDN w:val="0"/>
      <w:adjustRightInd w:val="0"/>
      <w:spacing w:after="160" w:line="240" w:lineRule="exact"/>
      <w:jc w:val="right"/>
    </w:pPr>
    <w:rPr>
      <w:rFonts w:ascii="Verdana" w:eastAsia="MS Mincho" w:hAnsi="Verdana" w:cs="Arial"/>
      <w:sz w:val="20"/>
      <w:szCs w:val="20"/>
      <w:lang w:val="es-MX" w:eastAsia="en-US"/>
    </w:rPr>
  </w:style>
  <w:style w:type="paragraph" w:customStyle="1" w:styleId="Textodebloque1">
    <w:name w:val="Texto de bloque1"/>
    <w:basedOn w:val="Normal"/>
    <w:rsid w:val="00644E68"/>
    <w:pPr>
      <w:tabs>
        <w:tab w:val="left" w:pos="-284"/>
        <w:tab w:val="left" w:pos="9498"/>
      </w:tabs>
      <w:overflowPunct w:val="0"/>
      <w:autoSpaceDE w:val="0"/>
      <w:autoSpaceDN w:val="0"/>
      <w:adjustRightInd w:val="0"/>
      <w:spacing w:before="120"/>
      <w:ind w:left="1080" w:right="51"/>
      <w:jc w:val="both"/>
      <w:textAlignment w:val="baseline"/>
    </w:pPr>
    <w:rPr>
      <w:rFonts w:ascii="Arial" w:eastAsia="MS Mincho" w:hAnsi="Arial"/>
      <w:sz w:val="22"/>
      <w:szCs w:val="20"/>
      <w:lang w:val="es-ES_tradnl"/>
    </w:rPr>
  </w:style>
  <w:style w:type="paragraph" w:customStyle="1" w:styleId="B">
    <w:name w:val="B"/>
    <w:rsid w:val="00644E68"/>
    <w:pPr>
      <w:widowControl w:val="0"/>
      <w:overflowPunct w:val="0"/>
      <w:autoSpaceDE w:val="0"/>
      <w:autoSpaceDN w:val="0"/>
      <w:adjustRightInd w:val="0"/>
      <w:spacing w:line="240" w:lineRule="atLeast"/>
      <w:jc w:val="both"/>
      <w:textAlignment w:val="baseline"/>
    </w:pPr>
    <w:rPr>
      <w:rFonts w:ascii="Courier" w:hAnsi="Courier"/>
      <w:sz w:val="24"/>
      <w:szCs w:val="24"/>
      <w:lang w:val="es-ES" w:eastAsia="es-ES"/>
    </w:rPr>
  </w:style>
  <w:style w:type="paragraph" w:customStyle="1" w:styleId="CharCharCarCarCharCharCarCarCharCharCarCarCharChar">
    <w:name w:val="Char Char Car Car Char Char Car Car Char Char Car Car Char Char"/>
    <w:basedOn w:val="Normal"/>
    <w:rsid w:val="00644E68"/>
    <w:pPr>
      <w:spacing w:before="60" w:after="160" w:line="240" w:lineRule="exact"/>
    </w:pPr>
    <w:rPr>
      <w:rFonts w:ascii="Verdana" w:hAnsi="Verdana"/>
      <w:color w:val="FF00FF"/>
      <w:sz w:val="20"/>
      <w:szCs w:val="20"/>
      <w:lang w:val="en-US" w:eastAsia="en-US"/>
    </w:rPr>
  </w:style>
  <w:style w:type="paragraph" w:customStyle="1" w:styleId="NormalArial">
    <w:name w:val="Normal + Arial"/>
    <w:aliases w:val="11 pt,Justificado,Derecha:  -0.28 cm + Subrayado + 24 pt,Cent....,9 pt,Negrita,Título + 11 pt,Izquierda"/>
    <w:basedOn w:val="Normal"/>
    <w:link w:val="Ttulo11ptCar"/>
    <w:rsid w:val="00644E68"/>
    <w:pPr>
      <w:jc w:val="both"/>
    </w:pPr>
    <w:rPr>
      <w:rFonts w:ascii="Arial" w:hAnsi="Arial"/>
      <w:bCs/>
      <w:sz w:val="22"/>
      <w:szCs w:val="22"/>
      <w:lang w:val="es-MX"/>
    </w:rPr>
  </w:style>
  <w:style w:type="character" w:customStyle="1" w:styleId="Ttulo11ptCar">
    <w:name w:val="Título + 11 pt Car"/>
    <w:aliases w:val="Negrita Car,Izquierda Car Car"/>
    <w:link w:val="NormalArial"/>
    <w:rsid w:val="00644E68"/>
    <w:rPr>
      <w:rFonts w:ascii="Arial" w:hAnsi="Arial"/>
      <w:bCs/>
      <w:sz w:val="22"/>
      <w:szCs w:val="22"/>
      <w:lang w:eastAsia="es-ES"/>
    </w:rPr>
  </w:style>
  <w:style w:type="character" w:customStyle="1" w:styleId="TextoCar">
    <w:name w:val="Texto Car"/>
    <w:link w:val="Texto"/>
    <w:rsid w:val="00644E68"/>
    <w:rPr>
      <w:rFonts w:ascii="Arial" w:hAnsi="Arial" w:cs="Arial"/>
      <w:sz w:val="18"/>
      <w:lang w:val="es-ES" w:eastAsia="es-ES"/>
    </w:rPr>
  </w:style>
  <w:style w:type="paragraph" w:customStyle="1" w:styleId="Prrafodelista1">
    <w:name w:val="Párrafo de lista1"/>
    <w:basedOn w:val="Normal"/>
    <w:uiPriority w:val="99"/>
    <w:qFormat/>
    <w:rsid w:val="00644E68"/>
    <w:pPr>
      <w:ind w:left="708"/>
    </w:pPr>
    <w:rPr>
      <w:sz w:val="20"/>
      <w:szCs w:val="20"/>
    </w:rPr>
  </w:style>
  <w:style w:type="paragraph" w:customStyle="1" w:styleId="ACUERDO">
    <w:name w:val="ACUERDO"/>
    <w:basedOn w:val="Normal"/>
    <w:rsid w:val="00644E68"/>
    <w:pPr>
      <w:widowControl w:val="0"/>
      <w:jc w:val="both"/>
    </w:pPr>
    <w:rPr>
      <w:rFonts w:ascii="Arial" w:hAnsi="Arial"/>
      <w:b/>
      <w:sz w:val="28"/>
      <w:szCs w:val="20"/>
      <w:lang w:val="en-US"/>
    </w:rPr>
  </w:style>
  <w:style w:type="character" w:customStyle="1" w:styleId="PrrafodelistaCar">
    <w:name w:val="Párrafo de lista Car"/>
    <w:link w:val="Prrafodelista"/>
    <w:uiPriority w:val="34"/>
    <w:rsid w:val="00644E68"/>
    <w:rPr>
      <w:rFonts w:ascii="Calibri" w:hAnsi="Calibri"/>
      <w:sz w:val="22"/>
      <w:szCs w:val="22"/>
    </w:rPr>
  </w:style>
  <w:style w:type="table" w:customStyle="1" w:styleId="Cuadrculaclara1">
    <w:name w:val="Cuadrícula clara1"/>
    <w:basedOn w:val="Tablanormal"/>
    <w:rsid w:val="00690690"/>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styleId="Hipervnculovisitado">
    <w:name w:val="FollowedHyperlink"/>
    <w:basedOn w:val="Fuentedeprrafopredeter"/>
    <w:rsid w:val="00751C15"/>
    <w:rPr>
      <w:color w:val="800080" w:themeColor="followedHyperlink"/>
      <w:u w:val="single"/>
    </w:rPr>
  </w:style>
  <w:style w:type="paragraph" w:styleId="Revisin">
    <w:name w:val="Revision"/>
    <w:hidden/>
    <w:rsid w:val="00257401"/>
    <w:rPr>
      <w:sz w:val="24"/>
      <w:szCs w:val="24"/>
      <w:lang w:val="es-ES" w:eastAsia="es-ES"/>
    </w:rPr>
  </w:style>
  <w:style w:type="table" w:customStyle="1" w:styleId="Tablaconcuadrcula10">
    <w:name w:val="Tabla con cuadrícula1"/>
    <w:basedOn w:val="Tablanormal"/>
    <w:next w:val="Tablaconcuadrcula"/>
    <w:uiPriority w:val="59"/>
    <w:rsid w:val="003E286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3E286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59"/>
    <w:rsid w:val="003E286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4939523">
      <w:bodyDiv w:val="1"/>
      <w:marLeft w:val="0"/>
      <w:marRight w:val="0"/>
      <w:marTop w:val="0"/>
      <w:marBottom w:val="0"/>
      <w:divBdr>
        <w:top w:val="none" w:sz="0" w:space="0" w:color="auto"/>
        <w:left w:val="none" w:sz="0" w:space="0" w:color="auto"/>
        <w:bottom w:val="none" w:sz="0" w:space="0" w:color="auto"/>
        <w:right w:val="none" w:sz="0" w:space="0" w:color="auto"/>
      </w:divBdr>
    </w:div>
    <w:div w:id="1470441675">
      <w:bodyDiv w:val="1"/>
      <w:marLeft w:val="0"/>
      <w:marRight w:val="0"/>
      <w:marTop w:val="0"/>
      <w:marBottom w:val="0"/>
      <w:divBdr>
        <w:top w:val="none" w:sz="0" w:space="0" w:color="auto"/>
        <w:left w:val="none" w:sz="0" w:space="0" w:color="auto"/>
        <w:bottom w:val="none" w:sz="0" w:space="0" w:color="auto"/>
        <w:right w:val="none" w:sz="0" w:space="0" w:color="auto"/>
      </w:divBdr>
    </w:div>
    <w:div w:id="1714770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F15926-AF51-476F-A65B-BFABB18E31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1797</Words>
  <Characters>10501</Characters>
  <Application>Microsoft Office Word</Application>
  <DocSecurity>0</DocSecurity>
  <Lines>87</Lines>
  <Paragraphs>24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12274</CharactersWithSpaces>
  <SharedDoc>false</SharedDoc>
  <HLinks>
    <vt:vector size="6" baseType="variant">
      <vt:variant>
        <vt:i4>2949160</vt:i4>
      </vt:variant>
      <vt:variant>
        <vt:i4>0</vt:i4>
      </vt:variant>
      <vt:variant>
        <vt:i4>0</vt:i4>
      </vt:variant>
      <vt:variant>
        <vt:i4>5</vt:i4>
      </vt:variant>
      <vt:variant>
        <vt:lpwstr>http://www.itei.org.mx/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Keerem Arauza Arteaga</dc:creator>
  <cp:lastModifiedBy>Adan Solano</cp:lastModifiedBy>
  <cp:revision>2</cp:revision>
  <cp:lastPrinted>2018-02-27T21:48:00Z</cp:lastPrinted>
  <dcterms:created xsi:type="dcterms:W3CDTF">2018-04-03T15:53:00Z</dcterms:created>
  <dcterms:modified xsi:type="dcterms:W3CDTF">2018-04-03T15:53:00Z</dcterms:modified>
</cp:coreProperties>
</file>