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D1" w:rsidRPr="00F224B7" w:rsidRDefault="00F246D1" w:rsidP="00032B07">
      <w:pPr>
        <w:jc w:val="right"/>
        <w:rPr>
          <w:rFonts w:ascii="Arial" w:hAnsi="Arial" w:cs="Arial"/>
          <w:b/>
          <w:sz w:val="18"/>
          <w:szCs w:val="18"/>
          <w:lang w:val="es-MX"/>
        </w:rPr>
      </w:pPr>
      <w:r w:rsidRPr="00F224B7">
        <w:rPr>
          <w:rFonts w:ascii="Arial" w:hAnsi="Arial" w:cs="Arial"/>
          <w:b/>
          <w:sz w:val="18"/>
          <w:szCs w:val="18"/>
          <w:lang w:val="es-MX"/>
        </w:rPr>
        <w:t>ANEXO 1</w:t>
      </w:r>
    </w:p>
    <w:p w:rsidR="00F246D1" w:rsidRPr="00EC2B90" w:rsidRDefault="00F246D1" w:rsidP="00EC2B90">
      <w:pPr>
        <w:jc w:val="right"/>
        <w:rPr>
          <w:rFonts w:ascii="Arial" w:hAnsi="Arial" w:cs="Arial"/>
          <w:b/>
          <w:sz w:val="14"/>
          <w:szCs w:val="18"/>
          <w:lang w:val="es-MX"/>
        </w:rPr>
      </w:pP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CE4285">
        <w:rPr>
          <w:rFonts w:ascii="Arial" w:hAnsi="Arial" w:cs="Arial"/>
          <w:b/>
          <w:sz w:val="20"/>
          <w:szCs w:val="16"/>
          <w:lang w:val="es-MX"/>
        </w:rPr>
        <w:t>10</w:t>
      </w:r>
      <w:r w:rsidRPr="00EC2B90">
        <w:rPr>
          <w:rFonts w:ascii="Arial" w:hAnsi="Arial" w:cs="Arial"/>
          <w:b/>
          <w:sz w:val="20"/>
          <w:szCs w:val="16"/>
          <w:lang w:val="es-MX"/>
        </w:rPr>
        <w:t>/201</w:t>
      </w:r>
      <w:r w:rsidR="00F816E2">
        <w:rPr>
          <w:rFonts w:ascii="Arial" w:hAnsi="Arial" w:cs="Arial"/>
          <w:b/>
          <w:sz w:val="20"/>
          <w:szCs w:val="16"/>
          <w:lang w:val="es-MX"/>
        </w:rPr>
        <w:t>9</w:t>
      </w:r>
    </w:p>
    <w:p w:rsidR="00CE4285" w:rsidRPr="00CE4285" w:rsidRDefault="00CE4285" w:rsidP="00A70085">
      <w:pPr>
        <w:spacing w:line="276" w:lineRule="auto"/>
        <w:ind w:right="-93"/>
        <w:jc w:val="center"/>
        <w:rPr>
          <w:rFonts w:ascii="Arial" w:hAnsi="Arial" w:cs="Arial"/>
          <w:b/>
          <w:sz w:val="20"/>
          <w:szCs w:val="20"/>
          <w:lang w:val="es-MX"/>
        </w:rPr>
      </w:pPr>
      <w:r w:rsidRPr="00CE4285">
        <w:rPr>
          <w:rFonts w:ascii="Arial" w:hAnsi="Arial" w:cs="Arial"/>
          <w:b/>
          <w:sz w:val="20"/>
          <w:szCs w:val="20"/>
          <w:lang w:val="es-MX"/>
        </w:rPr>
        <w:t xml:space="preserve">“INSUMOS </w:t>
      </w:r>
      <w:r w:rsidR="00A70085">
        <w:rPr>
          <w:rFonts w:ascii="Arial" w:hAnsi="Arial" w:cs="Arial"/>
          <w:b/>
          <w:sz w:val="20"/>
          <w:szCs w:val="20"/>
          <w:lang w:val="es-MX"/>
        </w:rPr>
        <w:t xml:space="preserve">DE </w:t>
      </w:r>
      <w:r w:rsidRPr="00CE4285">
        <w:rPr>
          <w:rFonts w:ascii="Arial" w:hAnsi="Arial" w:cs="Arial"/>
          <w:b/>
          <w:sz w:val="20"/>
          <w:szCs w:val="20"/>
          <w:lang w:val="es-MX"/>
        </w:rPr>
        <w:t xml:space="preserve">COFFEE BREAK </w:t>
      </w:r>
      <w:r w:rsidR="00A70085">
        <w:rPr>
          <w:rFonts w:ascii="Arial" w:hAnsi="Arial" w:cs="Arial"/>
          <w:b/>
          <w:sz w:val="20"/>
          <w:szCs w:val="20"/>
          <w:lang w:val="es-MX"/>
        </w:rPr>
        <w:t xml:space="preserve">PARA </w:t>
      </w:r>
      <w:r w:rsidRPr="00CE4285">
        <w:rPr>
          <w:rFonts w:ascii="Arial" w:hAnsi="Arial" w:cs="Arial"/>
          <w:b/>
          <w:sz w:val="20"/>
          <w:szCs w:val="20"/>
          <w:lang w:val="es-MX"/>
        </w:rPr>
        <w:t>EL INSTITUTO DE TRANSPARENCIA, INFORMACIÓN PÚBLICA Y PROTECCIÓN DE DATOS PERSONALES DEL ESTADO DE JALISCO”</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F816E2" w:rsidRDefault="00F816E2" w:rsidP="00EC2B90">
      <w:pPr>
        <w:jc w:val="both"/>
        <w:rPr>
          <w:rFonts w:ascii="Arial" w:hAnsi="Arial" w:cs="Arial"/>
          <w:sz w:val="18"/>
          <w:szCs w:val="18"/>
        </w:rPr>
      </w:pPr>
    </w:p>
    <w:tbl>
      <w:tblPr>
        <w:tblW w:w="9776" w:type="dxa"/>
        <w:jc w:val="center"/>
        <w:tblCellMar>
          <w:left w:w="70" w:type="dxa"/>
          <w:right w:w="70" w:type="dxa"/>
        </w:tblCellMar>
        <w:tblLook w:val="04A0" w:firstRow="1" w:lastRow="0" w:firstColumn="1" w:lastColumn="0" w:noHBand="0" w:noVBand="1"/>
      </w:tblPr>
      <w:tblGrid>
        <w:gridCol w:w="341"/>
        <w:gridCol w:w="609"/>
        <w:gridCol w:w="968"/>
        <w:gridCol w:w="2353"/>
        <w:gridCol w:w="3147"/>
        <w:gridCol w:w="1105"/>
        <w:gridCol w:w="1253"/>
      </w:tblGrid>
      <w:tr w:rsidR="008B5A63" w:rsidTr="008B5A63">
        <w:trPr>
          <w:cantSplit/>
          <w:trHeight w:val="1021"/>
          <w:jc w:val="center"/>
        </w:trPr>
        <w:tc>
          <w:tcPr>
            <w:tcW w:w="341"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F133C9" w:rsidRDefault="00F133C9" w:rsidP="00F133C9">
            <w:pPr>
              <w:jc w:val="center"/>
              <w:rPr>
                <w:rFonts w:ascii="Arial" w:hAnsi="Arial" w:cs="Arial"/>
                <w:b/>
                <w:bCs/>
                <w:sz w:val="16"/>
                <w:szCs w:val="16"/>
              </w:rPr>
            </w:pPr>
            <w:bookmarkStart w:id="0" w:name="_Hlk9587051"/>
            <w:r>
              <w:rPr>
                <w:rFonts w:ascii="Arial" w:hAnsi="Arial" w:cs="Arial"/>
                <w:b/>
                <w:bCs/>
                <w:sz w:val="16"/>
                <w:szCs w:val="16"/>
              </w:rPr>
              <w:t>RENGLÓN</w:t>
            </w:r>
          </w:p>
        </w:tc>
        <w:tc>
          <w:tcPr>
            <w:tcW w:w="609"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F133C9" w:rsidRPr="00F133C9" w:rsidRDefault="00F133C9" w:rsidP="00F133C9">
            <w:pPr>
              <w:ind w:left="113" w:right="113"/>
              <w:jc w:val="center"/>
              <w:rPr>
                <w:rFonts w:ascii="Arial" w:hAnsi="Arial" w:cs="Arial"/>
                <w:b/>
                <w:bCs/>
                <w:sz w:val="14"/>
                <w:szCs w:val="16"/>
              </w:rPr>
            </w:pPr>
            <w:r w:rsidRPr="00F133C9">
              <w:rPr>
                <w:rFonts w:ascii="Arial" w:hAnsi="Arial" w:cs="Arial"/>
                <w:b/>
                <w:bCs/>
                <w:sz w:val="14"/>
                <w:szCs w:val="16"/>
              </w:rPr>
              <w:t>CANTIDAD</w:t>
            </w:r>
          </w:p>
        </w:tc>
        <w:tc>
          <w:tcPr>
            <w:tcW w:w="968" w:type="dxa"/>
            <w:tcBorders>
              <w:top w:val="single" w:sz="4" w:space="0" w:color="808080"/>
              <w:left w:val="nil"/>
              <w:bottom w:val="single" w:sz="4" w:space="0" w:color="808080"/>
              <w:right w:val="single" w:sz="4" w:space="0" w:color="808080"/>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UNIDAD DE MEDIDA</w:t>
            </w:r>
          </w:p>
        </w:tc>
        <w:tc>
          <w:tcPr>
            <w:tcW w:w="2353" w:type="dxa"/>
            <w:tcBorders>
              <w:top w:val="single" w:sz="4" w:space="0" w:color="808080"/>
              <w:left w:val="nil"/>
              <w:bottom w:val="single" w:sz="4" w:space="0" w:color="808080"/>
              <w:right w:val="single" w:sz="4" w:space="0" w:color="808080"/>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DESCRIPCIÓN</w:t>
            </w:r>
          </w:p>
        </w:tc>
        <w:tc>
          <w:tcPr>
            <w:tcW w:w="3147" w:type="dxa"/>
            <w:tcBorders>
              <w:top w:val="single" w:sz="4" w:space="0" w:color="808080"/>
              <w:left w:val="nil"/>
              <w:bottom w:val="single" w:sz="4" w:space="0" w:color="808080"/>
              <w:right w:val="single" w:sz="4" w:space="0" w:color="auto"/>
            </w:tcBorders>
            <w:shd w:val="clear" w:color="000000" w:fill="C0C0C0"/>
            <w:vAlign w:val="center"/>
            <w:hideMark/>
          </w:tcPr>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CARACTERÍSTICAS Y ESPECIFICACIONES</w:t>
            </w:r>
          </w:p>
        </w:tc>
        <w:tc>
          <w:tcPr>
            <w:tcW w:w="1105" w:type="dxa"/>
            <w:tcBorders>
              <w:top w:val="single" w:sz="4" w:space="0" w:color="auto"/>
              <w:left w:val="single" w:sz="4" w:space="0" w:color="auto"/>
              <w:bottom w:val="single" w:sz="4" w:space="0" w:color="auto"/>
              <w:right w:val="single" w:sz="4" w:space="0" w:color="auto"/>
            </w:tcBorders>
            <w:shd w:val="clear" w:color="000000" w:fill="C0C0C0"/>
          </w:tcPr>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r w:rsidRPr="00D10E5E">
              <w:rPr>
                <w:rFonts w:ascii="Arial" w:hAnsi="Arial" w:cs="Arial"/>
                <w:b/>
                <w:bCs/>
                <w:sz w:val="16"/>
                <w:szCs w:val="16"/>
              </w:rPr>
              <w:t>MARCA</w:t>
            </w:r>
          </w:p>
        </w:tc>
        <w:tc>
          <w:tcPr>
            <w:tcW w:w="1253" w:type="dxa"/>
            <w:tcBorders>
              <w:top w:val="single" w:sz="4" w:space="0" w:color="auto"/>
              <w:left w:val="single" w:sz="4" w:space="0" w:color="auto"/>
              <w:bottom w:val="single" w:sz="4" w:space="0" w:color="auto"/>
              <w:right w:val="single" w:sz="4" w:space="0" w:color="auto"/>
            </w:tcBorders>
            <w:shd w:val="clear" w:color="000000" w:fill="C0C0C0"/>
          </w:tcPr>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p>
          <w:p w:rsidR="00F133C9" w:rsidRPr="00D10E5E" w:rsidRDefault="00F133C9" w:rsidP="00F133C9">
            <w:pPr>
              <w:jc w:val="center"/>
              <w:rPr>
                <w:rFonts w:ascii="Arial" w:hAnsi="Arial" w:cs="Arial"/>
                <w:b/>
                <w:bCs/>
                <w:sz w:val="16"/>
                <w:szCs w:val="16"/>
              </w:rPr>
            </w:pPr>
            <w:r w:rsidRPr="00F133C9">
              <w:rPr>
                <w:rFonts w:ascii="Arial" w:hAnsi="Arial" w:cs="Arial"/>
                <w:b/>
                <w:bCs/>
                <w:sz w:val="14"/>
                <w:szCs w:val="16"/>
              </w:rPr>
              <w:t>PRESENTACIÓN</w:t>
            </w:r>
          </w:p>
        </w:tc>
      </w:tr>
      <w:tr w:rsidR="00F133C9" w:rsidTr="008B5A63">
        <w:trPr>
          <w:trHeight w:val="280"/>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bookmarkStart w:id="1" w:name="_Hlk4409454"/>
            <w:r>
              <w:rPr>
                <w:rFonts w:ascii="Arial" w:hAnsi="Arial" w:cs="Arial"/>
                <w:sz w:val="18"/>
                <w:szCs w:val="18"/>
              </w:rPr>
              <w:t>1</w:t>
            </w:r>
          </w:p>
        </w:tc>
        <w:tc>
          <w:tcPr>
            <w:tcW w:w="609"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Pr="00F133C9" w:rsidRDefault="00C30983" w:rsidP="00F133C9">
            <w:pPr>
              <w:jc w:val="center"/>
              <w:rPr>
                <w:rFonts w:ascii="Arial" w:hAnsi="Arial" w:cs="Arial"/>
                <w:sz w:val="14"/>
                <w:szCs w:val="16"/>
                <w:lang w:val="es-MX" w:eastAsia="es-MX"/>
              </w:rPr>
            </w:pPr>
            <w:r>
              <w:rPr>
                <w:rFonts w:ascii="Arial" w:hAnsi="Arial" w:cs="Arial"/>
                <w:sz w:val="14"/>
                <w:szCs w:val="16"/>
              </w:rPr>
              <w:t>60</w:t>
            </w:r>
          </w:p>
        </w:tc>
        <w:tc>
          <w:tcPr>
            <w:tcW w:w="968"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F133C9" w:rsidP="00F133C9">
            <w:pPr>
              <w:jc w:val="center"/>
              <w:rPr>
                <w:rFonts w:ascii="Arial" w:hAnsi="Arial" w:cs="Arial"/>
                <w:sz w:val="16"/>
                <w:szCs w:val="16"/>
                <w:lang w:val="es-MX" w:eastAsia="es-MX"/>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F133C9" w:rsidRDefault="00C30983" w:rsidP="00F133C9">
            <w:pPr>
              <w:rPr>
                <w:rFonts w:ascii="Arial" w:hAnsi="Arial" w:cs="Arial"/>
                <w:sz w:val="16"/>
                <w:szCs w:val="16"/>
                <w:lang w:val="es-MX" w:eastAsia="es-MX"/>
              </w:rPr>
            </w:pPr>
            <w:r>
              <w:rPr>
                <w:rFonts w:ascii="Arial" w:hAnsi="Arial" w:cs="Arial"/>
                <w:sz w:val="16"/>
                <w:szCs w:val="16"/>
              </w:rPr>
              <w:t>Café en lata o bolsa en presentación en grano molido para cafetera</w:t>
            </w:r>
          </w:p>
        </w:tc>
        <w:tc>
          <w:tcPr>
            <w:tcW w:w="3147" w:type="dxa"/>
            <w:tcBorders>
              <w:top w:val="single" w:sz="4" w:space="0" w:color="808080"/>
              <w:left w:val="single" w:sz="4" w:space="0" w:color="808080"/>
              <w:bottom w:val="single" w:sz="4" w:space="0" w:color="808080"/>
              <w:right w:val="single" w:sz="4" w:space="0" w:color="auto"/>
            </w:tcBorders>
            <w:shd w:val="clear" w:color="000000" w:fill="FFFFFF"/>
            <w:vAlign w:val="center"/>
          </w:tcPr>
          <w:p w:rsidR="00F133C9" w:rsidRDefault="00C30983" w:rsidP="00F133C9">
            <w:pPr>
              <w:rPr>
                <w:rFonts w:ascii="Arial" w:hAnsi="Arial" w:cs="Arial"/>
                <w:sz w:val="16"/>
                <w:szCs w:val="16"/>
                <w:lang w:val="es-MX" w:eastAsia="es-MX"/>
              </w:rPr>
            </w:pPr>
            <w:r>
              <w:rPr>
                <w:rFonts w:ascii="Arial" w:hAnsi="Arial" w:cs="Arial"/>
                <w:sz w:val="16"/>
                <w:szCs w:val="16"/>
              </w:rPr>
              <w:t>Envase o paquete de 1 kg</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278"/>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2</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C30983" w:rsidP="00F133C9">
            <w:pPr>
              <w:jc w:val="center"/>
              <w:rPr>
                <w:rFonts w:ascii="Arial" w:hAnsi="Arial" w:cs="Arial"/>
                <w:sz w:val="14"/>
                <w:szCs w:val="16"/>
              </w:rPr>
            </w:pPr>
            <w:r>
              <w:rPr>
                <w:rFonts w:ascii="Arial" w:hAnsi="Arial" w:cs="Arial"/>
                <w:sz w:val="14"/>
                <w:szCs w:val="16"/>
              </w:rPr>
              <w:t>2</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C30983" w:rsidP="00F133C9">
            <w:pPr>
              <w:jc w:val="both"/>
              <w:rPr>
                <w:rFonts w:ascii="Arial" w:hAnsi="Arial" w:cs="Arial"/>
                <w:sz w:val="16"/>
                <w:szCs w:val="16"/>
              </w:rPr>
            </w:pPr>
            <w:r>
              <w:rPr>
                <w:rFonts w:ascii="Arial" w:hAnsi="Arial" w:cs="Arial"/>
                <w:sz w:val="16"/>
                <w:szCs w:val="16"/>
              </w:rPr>
              <w:t>Sustituto de crema</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Caja con 200 sobres individuales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24"/>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3</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10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Cajas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Te varios sabores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Caja con 186 sobres individuales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1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4</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bolsa</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Papa frita estándar</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Bolsa metálica en presentación de </w:t>
            </w:r>
            <w:r w:rsidR="00495B09">
              <w:rPr>
                <w:rFonts w:ascii="Arial" w:hAnsi="Arial" w:cs="Arial"/>
                <w:sz w:val="16"/>
                <w:szCs w:val="16"/>
              </w:rPr>
              <w:t>255</w:t>
            </w:r>
            <w:r>
              <w:rPr>
                <w:rFonts w:ascii="Arial" w:hAnsi="Arial" w:cs="Arial"/>
                <w:sz w:val="16"/>
                <w:szCs w:val="16"/>
              </w:rPr>
              <w:t xml:space="preserve"> </w:t>
            </w:r>
            <w:proofErr w:type="spellStart"/>
            <w:r>
              <w:rPr>
                <w:rFonts w:ascii="Arial" w:hAnsi="Arial" w:cs="Arial"/>
                <w:sz w:val="16"/>
                <w:szCs w:val="16"/>
              </w:rPr>
              <w:t>grs</w:t>
            </w:r>
            <w:proofErr w:type="spellEnd"/>
            <w:r w:rsidR="00F133C9">
              <w:rPr>
                <w:rFonts w:ascii="Arial" w:hAnsi="Arial" w:cs="Arial"/>
                <w:sz w:val="16"/>
                <w:szCs w:val="16"/>
              </w:rPr>
              <w:t xml:space="preserve">. </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42"/>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5</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50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Galleta surtida en presentación caja de cartón Surtido Vario</w:t>
            </w:r>
            <w:r w:rsidR="00F133C9">
              <w:rPr>
                <w:rFonts w:ascii="Arial" w:hAnsi="Arial" w:cs="Arial"/>
                <w:sz w:val="16"/>
                <w:szCs w:val="16"/>
              </w:rPr>
              <w:t>.</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Paquete en presentación surtido caja de cartón en presentación de 1032 </w:t>
            </w:r>
            <w:proofErr w:type="spellStart"/>
            <w:r>
              <w:rPr>
                <w:rFonts w:ascii="Arial" w:hAnsi="Arial" w:cs="Arial"/>
                <w:sz w:val="16"/>
                <w:szCs w:val="16"/>
              </w:rPr>
              <w:t>grs</w:t>
            </w:r>
            <w:proofErr w:type="spellEnd"/>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66"/>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6</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F133C9" w:rsidP="00F133C9">
            <w:pPr>
              <w:jc w:val="center"/>
              <w:rPr>
                <w:rFonts w:ascii="Arial" w:hAnsi="Arial" w:cs="Arial"/>
                <w:sz w:val="14"/>
                <w:szCs w:val="16"/>
              </w:rPr>
            </w:pPr>
            <w:r w:rsidRPr="00F133C9">
              <w:rPr>
                <w:rFonts w:ascii="Arial" w:hAnsi="Arial" w:cs="Arial"/>
                <w:sz w:val="14"/>
                <w:szCs w:val="16"/>
              </w:rPr>
              <w:t>100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paquetes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Galleta surtida de selección varia</w:t>
            </w:r>
            <w:r w:rsidR="00F133C9">
              <w:rPr>
                <w:rFonts w:ascii="Arial" w:hAnsi="Arial" w:cs="Arial"/>
                <w:sz w:val="16"/>
                <w:szCs w:val="16"/>
              </w:rPr>
              <w:t xml:space="preserve">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Paquete en presentación surtido caja de cartón en presentación de 330 grs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8B5A63">
        <w:trPr>
          <w:trHeight w:val="558"/>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7</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45</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center"/>
              <w:rPr>
                <w:rFonts w:ascii="Arial" w:hAnsi="Arial" w:cs="Arial"/>
                <w:sz w:val="16"/>
                <w:szCs w:val="16"/>
              </w:rPr>
            </w:pPr>
            <w:r>
              <w:rPr>
                <w:rFonts w:ascii="Arial" w:hAnsi="Arial" w:cs="Arial"/>
                <w:sz w:val="16"/>
                <w:szCs w:val="16"/>
              </w:rPr>
              <w:t>Galón</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Jugo embotellado en presentación de galón. Que no requiera refrigeración</w:t>
            </w:r>
            <w:r w:rsidR="00F133C9">
              <w:rPr>
                <w:rFonts w:ascii="Arial" w:hAnsi="Arial" w:cs="Arial"/>
                <w:sz w:val="16"/>
                <w:szCs w:val="16"/>
              </w:rPr>
              <w:t xml:space="preserve"> </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Jugo embotellado en presentación de Galón (3.78 </w:t>
            </w:r>
            <w:proofErr w:type="spellStart"/>
            <w:r>
              <w:rPr>
                <w:rFonts w:ascii="Arial" w:hAnsi="Arial" w:cs="Arial"/>
                <w:sz w:val="16"/>
                <w:szCs w:val="16"/>
              </w:rPr>
              <w:t>lts</w:t>
            </w:r>
            <w:proofErr w:type="spellEnd"/>
            <w:r>
              <w:rPr>
                <w:rFonts w:ascii="Arial" w:hAnsi="Arial" w:cs="Arial"/>
                <w:sz w:val="16"/>
                <w:szCs w:val="16"/>
              </w:rPr>
              <w:t>) Que no requiera refrigeración</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04"/>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8</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50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Servilleta presentación 125 </w:t>
            </w:r>
            <w:proofErr w:type="spellStart"/>
            <w:r>
              <w:rPr>
                <w:rFonts w:ascii="Arial" w:hAnsi="Arial" w:cs="Arial"/>
                <w:sz w:val="16"/>
                <w:szCs w:val="16"/>
              </w:rPr>
              <w:t>pzas</w:t>
            </w:r>
            <w:proofErr w:type="spellEnd"/>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 xml:space="preserve">Servilleta presentación 125 </w:t>
            </w:r>
            <w:proofErr w:type="spellStart"/>
            <w:r>
              <w:rPr>
                <w:rFonts w:ascii="Arial" w:hAnsi="Arial" w:cs="Arial"/>
                <w:sz w:val="16"/>
                <w:szCs w:val="16"/>
              </w:rPr>
              <w:t>pzas</w:t>
            </w:r>
            <w:proofErr w:type="spellEnd"/>
            <w:r w:rsidR="00F133C9">
              <w:rPr>
                <w:rFonts w:ascii="Arial" w:hAnsi="Arial" w:cs="Arial"/>
                <w:sz w:val="16"/>
                <w:szCs w:val="16"/>
              </w:rPr>
              <w:t>.</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tr w:rsidR="00F133C9" w:rsidTr="00032B07">
        <w:trPr>
          <w:trHeight w:val="424"/>
          <w:jc w:val="center"/>
        </w:trPr>
        <w:tc>
          <w:tcPr>
            <w:tcW w:w="341" w:type="dxa"/>
            <w:tcBorders>
              <w:top w:val="nil"/>
              <w:left w:val="single" w:sz="4" w:space="0" w:color="808080"/>
              <w:bottom w:val="single" w:sz="4" w:space="0" w:color="808080"/>
              <w:right w:val="single" w:sz="4" w:space="0" w:color="808080"/>
            </w:tcBorders>
            <w:shd w:val="clear" w:color="000000" w:fill="C0C0C0"/>
            <w:vAlign w:val="center"/>
            <w:hideMark/>
          </w:tcPr>
          <w:p w:rsidR="00F133C9" w:rsidRDefault="00F133C9" w:rsidP="00F133C9">
            <w:pPr>
              <w:jc w:val="center"/>
              <w:rPr>
                <w:rFonts w:ascii="Arial" w:hAnsi="Arial" w:cs="Arial"/>
                <w:sz w:val="18"/>
                <w:szCs w:val="18"/>
              </w:rPr>
            </w:pPr>
            <w:r>
              <w:rPr>
                <w:rFonts w:ascii="Arial" w:hAnsi="Arial" w:cs="Arial"/>
                <w:sz w:val="18"/>
                <w:szCs w:val="18"/>
              </w:rPr>
              <w:t>9</w:t>
            </w:r>
          </w:p>
        </w:tc>
        <w:tc>
          <w:tcPr>
            <w:tcW w:w="6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Pr="00F133C9" w:rsidRDefault="00032B07" w:rsidP="00F133C9">
            <w:pPr>
              <w:jc w:val="center"/>
              <w:rPr>
                <w:rFonts w:ascii="Arial" w:hAnsi="Arial" w:cs="Arial"/>
                <w:sz w:val="14"/>
                <w:szCs w:val="16"/>
              </w:rPr>
            </w:pPr>
            <w:r>
              <w:rPr>
                <w:rFonts w:ascii="Arial" w:hAnsi="Arial" w:cs="Arial"/>
                <w:sz w:val="14"/>
                <w:szCs w:val="16"/>
              </w:rPr>
              <w:t>500</w:t>
            </w:r>
          </w:p>
        </w:tc>
        <w:tc>
          <w:tcPr>
            <w:tcW w:w="9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F133C9" w:rsidP="00F133C9">
            <w:pPr>
              <w:jc w:val="center"/>
              <w:rPr>
                <w:rFonts w:ascii="Arial" w:hAnsi="Arial" w:cs="Arial"/>
                <w:sz w:val="16"/>
                <w:szCs w:val="16"/>
              </w:rPr>
            </w:pPr>
            <w:r>
              <w:rPr>
                <w:rFonts w:ascii="Arial" w:hAnsi="Arial" w:cs="Arial"/>
                <w:sz w:val="16"/>
                <w:szCs w:val="16"/>
              </w:rPr>
              <w:t>Piezas</w:t>
            </w:r>
          </w:p>
        </w:tc>
        <w:tc>
          <w:tcPr>
            <w:tcW w:w="2353" w:type="dxa"/>
            <w:tcBorders>
              <w:top w:val="single" w:sz="4" w:space="0" w:color="808080"/>
              <w:left w:val="single" w:sz="4" w:space="0" w:color="808080"/>
              <w:bottom w:val="single" w:sz="4" w:space="0" w:color="808080"/>
              <w:right w:val="single" w:sz="4" w:space="0" w:color="808080"/>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Vaso de papel para bebidas calientes</w:t>
            </w:r>
          </w:p>
        </w:tc>
        <w:tc>
          <w:tcPr>
            <w:tcW w:w="3147" w:type="dxa"/>
            <w:tcBorders>
              <w:top w:val="single" w:sz="4" w:space="0" w:color="808080"/>
              <w:left w:val="single" w:sz="4" w:space="0" w:color="808080"/>
              <w:bottom w:val="single" w:sz="4" w:space="0" w:color="808080"/>
              <w:right w:val="single" w:sz="4" w:space="0" w:color="auto"/>
            </w:tcBorders>
            <w:shd w:val="clear" w:color="auto" w:fill="auto"/>
            <w:vAlign w:val="center"/>
          </w:tcPr>
          <w:p w:rsidR="00F133C9" w:rsidRDefault="00032B07" w:rsidP="00F133C9">
            <w:pPr>
              <w:jc w:val="both"/>
              <w:rPr>
                <w:rFonts w:ascii="Arial" w:hAnsi="Arial" w:cs="Arial"/>
                <w:sz w:val="16"/>
                <w:szCs w:val="16"/>
              </w:rPr>
            </w:pPr>
            <w:r>
              <w:rPr>
                <w:rFonts w:ascii="Arial" w:hAnsi="Arial" w:cs="Arial"/>
                <w:sz w:val="16"/>
                <w:szCs w:val="16"/>
              </w:rPr>
              <w:t>Vaso de papel para bebidas calientes en presentación de 8 onzas</w:t>
            </w:r>
          </w:p>
        </w:tc>
        <w:tc>
          <w:tcPr>
            <w:tcW w:w="1105"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c>
          <w:tcPr>
            <w:tcW w:w="1253" w:type="dxa"/>
            <w:tcBorders>
              <w:top w:val="single" w:sz="4" w:space="0" w:color="auto"/>
              <w:left w:val="single" w:sz="4" w:space="0" w:color="auto"/>
              <w:bottom w:val="single" w:sz="4" w:space="0" w:color="auto"/>
              <w:right w:val="single" w:sz="4" w:space="0" w:color="auto"/>
            </w:tcBorders>
          </w:tcPr>
          <w:p w:rsidR="00F133C9" w:rsidRDefault="00F133C9" w:rsidP="00F133C9">
            <w:pPr>
              <w:jc w:val="center"/>
              <w:rPr>
                <w:rFonts w:ascii="Arial" w:hAnsi="Arial" w:cs="Arial"/>
                <w:sz w:val="18"/>
                <w:szCs w:val="18"/>
              </w:rPr>
            </w:pPr>
          </w:p>
        </w:tc>
      </w:tr>
      <w:bookmarkEnd w:id="1"/>
      <w:bookmarkEnd w:id="0"/>
    </w:tbl>
    <w:p w:rsidR="00F45E94" w:rsidRDefault="00F45E94" w:rsidP="0051457B">
      <w:pPr>
        <w:rPr>
          <w:rFonts w:ascii="Arial" w:hAnsi="Arial" w:cs="Arial"/>
          <w:b/>
          <w:sz w:val="20"/>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152DF8" w:rsidRDefault="00152DF8" w:rsidP="00A85B2A">
      <w:pPr>
        <w:rPr>
          <w:rFonts w:ascii="Arial" w:hAnsi="Arial" w:cs="Arial"/>
          <w:b/>
          <w:sz w:val="20"/>
          <w:szCs w:val="20"/>
          <w:lang w:val="es-MX"/>
        </w:rPr>
      </w:pPr>
    </w:p>
    <w:p w:rsidR="008B5A63" w:rsidRDefault="008B5A63"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Pr="00F224B7"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495B09" w:rsidRDefault="00495B09" w:rsidP="00F246D1">
      <w:pPr>
        <w:jc w:val="center"/>
        <w:rPr>
          <w:rFonts w:ascii="Arial" w:hAnsi="Arial" w:cs="Arial"/>
          <w:b/>
          <w:sz w:val="20"/>
          <w:szCs w:val="20"/>
          <w:u w:val="single"/>
        </w:rPr>
      </w:pPr>
    </w:p>
    <w:p w:rsidR="00495B09" w:rsidRDefault="00495B09" w:rsidP="00F246D1">
      <w:pPr>
        <w:jc w:val="center"/>
        <w:rPr>
          <w:rFonts w:ascii="Arial" w:hAnsi="Arial" w:cs="Arial"/>
          <w:b/>
          <w:sz w:val="20"/>
          <w:szCs w:val="20"/>
          <w:u w:val="single"/>
        </w:rPr>
      </w:pPr>
    </w:p>
    <w:p w:rsidR="00F246D1" w:rsidRPr="00CE4285" w:rsidRDefault="00CD2019" w:rsidP="00F246D1">
      <w:pPr>
        <w:jc w:val="center"/>
        <w:rPr>
          <w:rFonts w:ascii="Arial" w:hAnsi="Arial" w:cs="Arial"/>
          <w:b/>
          <w:sz w:val="20"/>
          <w:szCs w:val="20"/>
          <w:u w:val="single"/>
        </w:rPr>
      </w:pPr>
      <w:r w:rsidRPr="00CE4285">
        <w:rPr>
          <w:rFonts w:ascii="Arial" w:hAnsi="Arial" w:cs="Arial"/>
          <w:b/>
          <w:sz w:val="20"/>
          <w:szCs w:val="20"/>
          <w:u w:val="single"/>
        </w:rPr>
        <w:t>A</w:t>
      </w:r>
      <w:r w:rsidR="00F246D1" w:rsidRPr="00CE4285">
        <w:rPr>
          <w:rFonts w:ascii="Arial" w:hAnsi="Arial" w:cs="Arial"/>
          <w:b/>
          <w:sz w:val="20"/>
          <w:szCs w:val="20"/>
          <w:u w:val="single"/>
        </w:rPr>
        <w:t>NEXO No. 2</w:t>
      </w:r>
    </w:p>
    <w:p w:rsidR="00F246D1" w:rsidRPr="00CE4285" w:rsidRDefault="00F246D1" w:rsidP="00F246D1">
      <w:pPr>
        <w:jc w:val="center"/>
        <w:rPr>
          <w:rFonts w:ascii="Arial" w:hAnsi="Arial" w:cs="Arial"/>
          <w:b/>
          <w:sz w:val="20"/>
          <w:szCs w:val="20"/>
          <w:lang w:val="es-MX"/>
        </w:rPr>
      </w:pPr>
      <w:r w:rsidRPr="00CE4285">
        <w:rPr>
          <w:rFonts w:ascii="Arial" w:hAnsi="Arial" w:cs="Arial"/>
          <w:b/>
          <w:sz w:val="20"/>
          <w:szCs w:val="20"/>
          <w:lang w:val="es-MX"/>
        </w:rPr>
        <w:t>PROPOSICIÓN ECONÓMICA</w:t>
      </w:r>
    </w:p>
    <w:p w:rsidR="00F246D1" w:rsidRPr="00CE4285" w:rsidRDefault="00F246D1" w:rsidP="00F246D1">
      <w:pPr>
        <w:jc w:val="center"/>
        <w:rPr>
          <w:rFonts w:ascii="Arial" w:hAnsi="Arial" w:cs="Arial"/>
          <w:b/>
          <w:sz w:val="20"/>
          <w:szCs w:val="20"/>
          <w:lang w:val="es-MX"/>
        </w:rPr>
      </w:pPr>
      <w:r w:rsidRPr="00CE4285">
        <w:rPr>
          <w:rFonts w:ascii="Arial" w:hAnsi="Arial" w:cs="Arial"/>
          <w:b/>
          <w:sz w:val="20"/>
          <w:szCs w:val="20"/>
          <w:lang w:val="es-MX"/>
        </w:rPr>
        <w:t>LICITACIÓN PÚBLICA LOCAL LPLSCC-</w:t>
      </w:r>
      <w:r w:rsidR="00CE4285">
        <w:rPr>
          <w:rFonts w:ascii="Arial" w:hAnsi="Arial" w:cs="Arial"/>
          <w:b/>
          <w:sz w:val="20"/>
          <w:szCs w:val="20"/>
          <w:lang w:val="es-MX"/>
        </w:rPr>
        <w:t>10</w:t>
      </w:r>
      <w:r w:rsidRPr="00CE4285">
        <w:rPr>
          <w:rFonts w:ascii="Arial" w:hAnsi="Arial" w:cs="Arial"/>
          <w:b/>
          <w:sz w:val="20"/>
          <w:szCs w:val="20"/>
          <w:lang w:val="es-MX"/>
        </w:rPr>
        <w:t>/201</w:t>
      </w:r>
      <w:r w:rsidR="00F45E94" w:rsidRPr="00CE4285">
        <w:rPr>
          <w:rFonts w:ascii="Arial" w:hAnsi="Arial" w:cs="Arial"/>
          <w:b/>
          <w:sz w:val="20"/>
          <w:szCs w:val="20"/>
          <w:lang w:val="es-MX"/>
        </w:rPr>
        <w:t>9</w:t>
      </w:r>
    </w:p>
    <w:p w:rsidR="00F246D1" w:rsidRDefault="00495B09" w:rsidP="00CE4285">
      <w:pPr>
        <w:keepNext/>
        <w:jc w:val="center"/>
        <w:outlineLvl w:val="1"/>
        <w:rPr>
          <w:rFonts w:ascii="Arial" w:hAnsi="Arial" w:cs="Arial"/>
          <w:b/>
          <w:sz w:val="20"/>
          <w:szCs w:val="20"/>
          <w:lang w:val="es-MX"/>
        </w:rPr>
      </w:pPr>
      <w:r w:rsidRPr="00CE4285">
        <w:rPr>
          <w:rFonts w:ascii="Arial" w:hAnsi="Arial" w:cs="Arial"/>
          <w:b/>
          <w:sz w:val="20"/>
          <w:szCs w:val="20"/>
          <w:lang w:val="es-MX"/>
        </w:rPr>
        <w:t xml:space="preserve">“INSUMOS </w:t>
      </w:r>
      <w:r>
        <w:rPr>
          <w:rFonts w:ascii="Arial" w:hAnsi="Arial" w:cs="Arial"/>
          <w:b/>
          <w:sz w:val="20"/>
          <w:szCs w:val="20"/>
          <w:lang w:val="es-MX"/>
        </w:rPr>
        <w:t xml:space="preserve">DE </w:t>
      </w:r>
      <w:r w:rsidRPr="00CE4285">
        <w:rPr>
          <w:rFonts w:ascii="Arial" w:hAnsi="Arial" w:cs="Arial"/>
          <w:b/>
          <w:sz w:val="20"/>
          <w:szCs w:val="20"/>
          <w:lang w:val="es-MX"/>
        </w:rPr>
        <w:t xml:space="preserve">COFFEE BREAK </w:t>
      </w:r>
      <w:r>
        <w:rPr>
          <w:rFonts w:ascii="Arial" w:hAnsi="Arial" w:cs="Arial"/>
          <w:b/>
          <w:sz w:val="20"/>
          <w:szCs w:val="20"/>
          <w:lang w:val="es-MX"/>
        </w:rPr>
        <w:t xml:space="preserve">PARA </w:t>
      </w:r>
      <w:r w:rsidRPr="00CE4285">
        <w:rPr>
          <w:rFonts w:ascii="Arial" w:hAnsi="Arial" w:cs="Arial"/>
          <w:b/>
          <w:sz w:val="20"/>
          <w:szCs w:val="20"/>
          <w:lang w:val="es-MX"/>
        </w:rPr>
        <w:t>EL INSTITUTO DE TRANSPARENCIA, INFORMACIÓN PÚBLICA Y PROTECCIÓN DE DATOS PERSONALES DEL ESTADO DE JALISCO”</w:t>
      </w:r>
    </w:p>
    <w:p w:rsidR="00495B09" w:rsidRPr="00CE4285" w:rsidRDefault="00495B09" w:rsidP="00CE4285">
      <w:pPr>
        <w:keepNext/>
        <w:jc w:val="center"/>
        <w:outlineLvl w:val="1"/>
        <w:rPr>
          <w:rFonts w:ascii="Arial" w:hAnsi="Arial" w:cs="Arial"/>
          <w:b/>
          <w:sz w:val="20"/>
          <w:szCs w:val="20"/>
          <w:lang w:val="es-MX"/>
        </w:rPr>
      </w:pPr>
    </w:p>
    <w:p w:rsidR="00F246D1" w:rsidRPr="00CE4285" w:rsidRDefault="00F246D1" w:rsidP="00F246D1">
      <w:pPr>
        <w:keepNext/>
        <w:jc w:val="both"/>
        <w:outlineLvl w:val="1"/>
        <w:rPr>
          <w:rFonts w:ascii="Arial" w:hAnsi="Arial" w:cs="Arial"/>
          <w:b/>
          <w:caps/>
          <w:sz w:val="18"/>
          <w:szCs w:val="18"/>
          <w:lang w:val="es-MX"/>
        </w:rPr>
      </w:pPr>
      <w:r w:rsidRPr="00CE4285">
        <w:rPr>
          <w:rFonts w:ascii="Arial" w:hAnsi="Arial" w:cs="Arial"/>
          <w:b/>
          <w:sz w:val="18"/>
          <w:szCs w:val="18"/>
          <w:lang w:val="es-MX"/>
        </w:rPr>
        <w:t>Unidad Centralizada de Compras</w:t>
      </w:r>
    </w:p>
    <w:p w:rsidR="00F246D1" w:rsidRPr="00CE4285" w:rsidRDefault="00F246D1" w:rsidP="00F246D1">
      <w:pPr>
        <w:keepNext/>
        <w:jc w:val="both"/>
        <w:outlineLvl w:val="1"/>
        <w:rPr>
          <w:rFonts w:ascii="Arial" w:hAnsi="Arial" w:cs="Arial"/>
          <w:b/>
          <w:sz w:val="18"/>
          <w:szCs w:val="18"/>
          <w:lang w:val="es-MX"/>
        </w:rPr>
      </w:pPr>
      <w:r w:rsidRPr="00CE4285">
        <w:rPr>
          <w:rFonts w:ascii="Arial" w:hAnsi="Arial" w:cs="Arial"/>
          <w:b/>
          <w:sz w:val="18"/>
          <w:szCs w:val="18"/>
          <w:lang w:val="es-MX"/>
        </w:rPr>
        <w:t>Instituto de Transparencia, Información Pública y</w:t>
      </w:r>
    </w:p>
    <w:p w:rsidR="00F246D1" w:rsidRPr="00CE4285" w:rsidRDefault="00F246D1" w:rsidP="00F246D1">
      <w:pPr>
        <w:keepNext/>
        <w:jc w:val="both"/>
        <w:outlineLvl w:val="1"/>
        <w:rPr>
          <w:rFonts w:ascii="Arial" w:hAnsi="Arial" w:cs="Arial"/>
          <w:b/>
          <w:sz w:val="18"/>
          <w:szCs w:val="18"/>
          <w:lang w:val="es-MX"/>
        </w:rPr>
      </w:pPr>
      <w:r w:rsidRPr="00CE4285">
        <w:rPr>
          <w:rFonts w:ascii="Arial" w:hAnsi="Arial" w:cs="Arial"/>
          <w:b/>
          <w:sz w:val="18"/>
          <w:szCs w:val="18"/>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Pr="00CE4285" w:rsidRDefault="00F246D1" w:rsidP="00F246D1">
      <w:pPr>
        <w:jc w:val="both"/>
        <w:rPr>
          <w:rFonts w:ascii="Arial" w:hAnsi="Arial" w:cs="Arial"/>
          <w:sz w:val="20"/>
          <w:szCs w:val="20"/>
        </w:rPr>
      </w:pPr>
      <w:r w:rsidRPr="00CE4285">
        <w:rPr>
          <w:rFonts w:ascii="Arial" w:hAnsi="Arial" w:cs="Arial"/>
          <w:sz w:val="20"/>
          <w:szCs w:val="20"/>
          <w:lang w:val="es-MX"/>
        </w:rPr>
        <w:t>El bien y/o servicio solicitado en la presente Licitación, se proporcionará</w:t>
      </w:r>
      <w:r w:rsidRPr="00CE4285">
        <w:rPr>
          <w:rFonts w:ascii="Arial" w:hAnsi="Arial" w:cs="Arial"/>
          <w:sz w:val="20"/>
          <w:szCs w:val="20"/>
        </w:rPr>
        <w:t xml:space="preserve"> de acuerdo a las siguientes especificaciones:</w:t>
      </w:r>
    </w:p>
    <w:p w:rsidR="00F45E94" w:rsidRPr="00CE4285" w:rsidRDefault="00F45E94" w:rsidP="00F246D1">
      <w:pPr>
        <w:jc w:val="both"/>
        <w:rPr>
          <w:rFonts w:ascii="Arial" w:hAnsi="Arial" w:cs="Arial"/>
          <w:sz w:val="20"/>
          <w:szCs w:val="20"/>
        </w:rPr>
      </w:pPr>
    </w:p>
    <w:tbl>
      <w:tblPr>
        <w:tblW w:w="9214" w:type="dxa"/>
        <w:tblInd w:w="-5" w:type="dxa"/>
        <w:tblCellMar>
          <w:left w:w="70" w:type="dxa"/>
          <w:right w:w="70" w:type="dxa"/>
        </w:tblCellMar>
        <w:tblLook w:val="04A0" w:firstRow="1" w:lastRow="0" w:firstColumn="1" w:lastColumn="0" w:noHBand="0" w:noVBand="1"/>
      </w:tblPr>
      <w:tblGrid>
        <w:gridCol w:w="704"/>
        <w:gridCol w:w="714"/>
        <w:gridCol w:w="1134"/>
        <w:gridCol w:w="4536"/>
        <w:gridCol w:w="1134"/>
        <w:gridCol w:w="992"/>
      </w:tblGrid>
      <w:tr w:rsidR="00CE4285" w:rsidTr="00CE4285">
        <w:trPr>
          <w:cantSplit/>
          <w:trHeight w:val="1013"/>
        </w:trPr>
        <w:tc>
          <w:tcPr>
            <w:tcW w:w="704" w:type="dxa"/>
            <w:tcBorders>
              <w:top w:val="single" w:sz="4" w:space="0" w:color="808080"/>
              <w:left w:val="single" w:sz="4" w:space="0" w:color="808080"/>
              <w:bottom w:val="single" w:sz="4" w:space="0" w:color="808080"/>
              <w:right w:val="single" w:sz="4" w:space="0" w:color="808080"/>
            </w:tcBorders>
            <w:shd w:val="clear" w:color="000000" w:fill="C0C0C0"/>
            <w:textDirection w:val="btLr"/>
            <w:vAlign w:val="center"/>
            <w:hideMark/>
          </w:tcPr>
          <w:p w:rsidR="00CE4285" w:rsidRDefault="00CE4285" w:rsidP="00EC4D62">
            <w:pPr>
              <w:jc w:val="center"/>
              <w:rPr>
                <w:rFonts w:ascii="Arial" w:hAnsi="Arial" w:cs="Arial"/>
                <w:b/>
                <w:bCs/>
                <w:sz w:val="16"/>
                <w:szCs w:val="16"/>
              </w:rPr>
            </w:pPr>
            <w:r>
              <w:rPr>
                <w:rFonts w:ascii="Arial" w:hAnsi="Arial" w:cs="Arial"/>
                <w:b/>
                <w:bCs/>
                <w:sz w:val="16"/>
                <w:szCs w:val="16"/>
              </w:rPr>
              <w:t>RENGLÓN</w:t>
            </w:r>
          </w:p>
        </w:tc>
        <w:tc>
          <w:tcPr>
            <w:tcW w:w="714" w:type="dxa"/>
            <w:tcBorders>
              <w:top w:val="single" w:sz="4" w:space="0" w:color="808080"/>
              <w:left w:val="nil"/>
              <w:bottom w:val="single" w:sz="4" w:space="0" w:color="808080"/>
              <w:right w:val="single" w:sz="4" w:space="0" w:color="808080"/>
            </w:tcBorders>
            <w:shd w:val="clear" w:color="000000" w:fill="C0C0C0"/>
            <w:textDirection w:val="btLr"/>
            <w:vAlign w:val="center"/>
            <w:hideMark/>
          </w:tcPr>
          <w:p w:rsidR="00CE4285" w:rsidRPr="00F133C9" w:rsidRDefault="00CE4285" w:rsidP="00EC4D62">
            <w:pPr>
              <w:ind w:left="113" w:right="113"/>
              <w:jc w:val="center"/>
              <w:rPr>
                <w:rFonts w:ascii="Arial" w:hAnsi="Arial" w:cs="Arial"/>
                <w:b/>
                <w:bCs/>
                <w:sz w:val="14"/>
                <w:szCs w:val="16"/>
              </w:rPr>
            </w:pPr>
            <w:r w:rsidRPr="00F133C9">
              <w:rPr>
                <w:rFonts w:ascii="Arial" w:hAnsi="Arial" w:cs="Arial"/>
                <w:b/>
                <w:bCs/>
                <w:sz w:val="14"/>
                <w:szCs w:val="16"/>
              </w:rPr>
              <w:t>CANTIDAD</w:t>
            </w:r>
          </w:p>
        </w:tc>
        <w:tc>
          <w:tcPr>
            <w:tcW w:w="1134" w:type="dxa"/>
            <w:tcBorders>
              <w:top w:val="single" w:sz="4" w:space="0" w:color="808080"/>
              <w:left w:val="nil"/>
              <w:bottom w:val="single" w:sz="4" w:space="0" w:color="808080"/>
              <w:right w:val="single" w:sz="4" w:space="0" w:color="808080"/>
            </w:tcBorders>
            <w:shd w:val="clear" w:color="000000" w:fill="C0C0C0"/>
            <w:vAlign w:val="center"/>
            <w:hideMark/>
          </w:tcPr>
          <w:p w:rsidR="00CE4285" w:rsidRPr="00D10E5E" w:rsidRDefault="00CE4285" w:rsidP="00EC4D62">
            <w:pPr>
              <w:jc w:val="center"/>
              <w:rPr>
                <w:rFonts w:ascii="Arial" w:hAnsi="Arial" w:cs="Arial"/>
                <w:b/>
                <w:bCs/>
                <w:sz w:val="16"/>
                <w:szCs w:val="16"/>
              </w:rPr>
            </w:pPr>
            <w:r w:rsidRPr="00D10E5E">
              <w:rPr>
                <w:rFonts w:ascii="Arial" w:hAnsi="Arial" w:cs="Arial"/>
                <w:b/>
                <w:bCs/>
                <w:sz w:val="16"/>
                <w:szCs w:val="16"/>
              </w:rPr>
              <w:t>UNIDAD DE MEDIDA</w:t>
            </w:r>
          </w:p>
        </w:tc>
        <w:tc>
          <w:tcPr>
            <w:tcW w:w="4536" w:type="dxa"/>
            <w:tcBorders>
              <w:top w:val="single" w:sz="4" w:space="0" w:color="808080"/>
              <w:left w:val="nil"/>
              <w:bottom w:val="single" w:sz="4" w:space="0" w:color="808080"/>
              <w:right w:val="single" w:sz="4" w:space="0" w:color="808080"/>
            </w:tcBorders>
            <w:shd w:val="clear" w:color="000000" w:fill="C0C0C0"/>
            <w:vAlign w:val="center"/>
            <w:hideMark/>
          </w:tcPr>
          <w:p w:rsidR="00CE4285" w:rsidRPr="00D10E5E" w:rsidRDefault="00CE4285" w:rsidP="00EC4D62">
            <w:pPr>
              <w:jc w:val="center"/>
              <w:rPr>
                <w:rFonts w:ascii="Arial" w:hAnsi="Arial" w:cs="Arial"/>
                <w:b/>
                <w:bCs/>
                <w:sz w:val="16"/>
                <w:szCs w:val="16"/>
              </w:rPr>
            </w:pPr>
            <w:r w:rsidRPr="00D10E5E">
              <w:rPr>
                <w:rFonts w:ascii="Arial" w:hAnsi="Arial" w:cs="Arial"/>
                <w:b/>
                <w:bCs/>
                <w:sz w:val="16"/>
                <w:szCs w:val="16"/>
              </w:rPr>
              <w:t>DESCRIPCIÓN</w:t>
            </w:r>
          </w:p>
        </w:tc>
        <w:tc>
          <w:tcPr>
            <w:tcW w:w="1134" w:type="dxa"/>
            <w:tcBorders>
              <w:top w:val="single" w:sz="4" w:space="0" w:color="auto"/>
              <w:left w:val="single" w:sz="4" w:space="0" w:color="auto"/>
              <w:bottom w:val="single" w:sz="4" w:space="0" w:color="auto"/>
              <w:right w:val="single" w:sz="4" w:space="0" w:color="auto"/>
            </w:tcBorders>
            <w:shd w:val="clear" w:color="000000" w:fill="C0C0C0"/>
          </w:tcPr>
          <w:p w:rsidR="00CE4285" w:rsidRPr="00D10E5E" w:rsidRDefault="00CE4285" w:rsidP="00EC4D62">
            <w:pPr>
              <w:jc w:val="center"/>
              <w:rPr>
                <w:rFonts w:ascii="Arial" w:hAnsi="Arial" w:cs="Arial"/>
                <w:b/>
                <w:bCs/>
                <w:sz w:val="16"/>
                <w:szCs w:val="16"/>
              </w:rPr>
            </w:pPr>
          </w:p>
          <w:p w:rsidR="00CE4285" w:rsidRPr="00D10E5E" w:rsidRDefault="00CE4285" w:rsidP="00EC4D62">
            <w:pPr>
              <w:jc w:val="center"/>
              <w:rPr>
                <w:rFonts w:ascii="Arial" w:hAnsi="Arial" w:cs="Arial"/>
                <w:b/>
                <w:bCs/>
                <w:sz w:val="16"/>
                <w:szCs w:val="16"/>
              </w:rPr>
            </w:pPr>
          </w:p>
          <w:p w:rsidR="00CE4285" w:rsidRPr="00D10E5E" w:rsidRDefault="00CE4285" w:rsidP="00EC4D62">
            <w:pPr>
              <w:jc w:val="center"/>
              <w:rPr>
                <w:rFonts w:ascii="Arial" w:hAnsi="Arial" w:cs="Arial"/>
                <w:b/>
                <w:bCs/>
                <w:sz w:val="16"/>
                <w:szCs w:val="16"/>
              </w:rPr>
            </w:pPr>
            <w:r>
              <w:rPr>
                <w:rFonts w:ascii="Arial" w:hAnsi="Arial" w:cs="Arial"/>
                <w:b/>
                <w:bCs/>
                <w:sz w:val="16"/>
                <w:szCs w:val="16"/>
              </w:rPr>
              <w:t>PRECIO UNITARIO</w:t>
            </w:r>
          </w:p>
        </w:tc>
        <w:tc>
          <w:tcPr>
            <w:tcW w:w="992" w:type="dxa"/>
            <w:tcBorders>
              <w:top w:val="single" w:sz="4" w:space="0" w:color="auto"/>
              <w:left w:val="single" w:sz="4" w:space="0" w:color="auto"/>
              <w:bottom w:val="single" w:sz="4" w:space="0" w:color="auto"/>
              <w:right w:val="single" w:sz="4" w:space="0" w:color="auto"/>
            </w:tcBorders>
            <w:shd w:val="clear" w:color="000000" w:fill="C0C0C0"/>
          </w:tcPr>
          <w:p w:rsidR="00CE4285" w:rsidRDefault="00CE4285" w:rsidP="00EC4D62">
            <w:pPr>
              <w:jc w:val="center"/>
              <w:rPr>
                <w:rFonts w:ascii="Arial" w:hAnsi="Arial" w:cs="Arial"/>
                <w:b/>
                <w:bCs/>
                <w:sz w:val="16"/>
                <w:szCs w:val="16"/>
              </w:rPr>
            </w:pPr>
          </w:p>
          <w:p w:rsidR="00CE4285" w:rsidRDefault="00CE4285" w:rsidP="00EC4D62">
            <w:pPr>
              <w:jc w:val="center"/>
              <w:rPr>
                <w:rFonts w:ascii="Arial" w:hAnsi="Arial" w:cs="Arial"/>
                <w:b/>
                <w:bCs/>
                <w:sz w:val="16"/>
                <w:szCs w:val="16"/>
              </w:rPr>
            </w:pPr>
          </w:p>
          <w:p w:rsidR="00CE4285" w:rsidRPr="00D10E5E" w:rsidRDefault="00CE4285" w:rsidP="00EC4D62">
            <w:pPr>
              <w:jc w:val="center"/>
              <w:rPr>
                <w:rFonts w:ascii="Arial" w:hAnsi="Arial" w:cs="Arial"/>
                <w:b/>
                <w:bCs/>
                <w:sz w:val="16"/>
                <w:szCs w:val="16"/>
              </w:rPr>
            </w:pPr>
            <w:r>
              <w:rPr>
                <w:rFonts w:ascii="Arial" w:hAnsi="Arial" w:cs="Arial"/>
                <w:b/>
                <w:bCs/>
                <w:sz w:val="16"/>
                <w:szCs w:val="16"/>
              </w:rPr>
              <w:t>MONTO</w:t>
            </w:r>
          </w:p>
        </w:tc>
      </w:tr>
      <w:tr w:rsidR="00CE4285" w:rsidTr="00CE4285">
        <w:trPr>
          <w:trHeight w:val="280"/>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1</w:t>
            </w:r>
          </w:p>
        </w:tc>
        <w:tc>
          <w:tcPr>
            <w:tcW w:w="714"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E4285" w:rsidRPr="00F133C9" w:rsidRDefault="00CE4285" w:rsidP="00EC4D62">
            <w:pPr>
              <w:jc w:val="center"/>
              <w:rPr>
                <w:rFonts w:ascii="Arial" w:hAnsi="Arial" w:cs="Arial"/>
                <w:sz w:val="14"/>
                <w:szCs w:val="16"/>
                <w:lang w:val="es-MX" w:eastAsia="es-MX"/>
              </w:rPr>
            </w:pPr>
            <w:r>
              <w:rPr>
                <w:rFonts w:ascii="Arial" w:hAnsi="Arial" w:cs="Arial"/>
                <w:sz w:val="14"/>
                <w:szCs w:val="16"/>
              </w:rPr>
              <w:t>60</w:t>
            </w:r>
          </w:p>
        </w:tc>
        <w:tc>
          <w:tcPr>
            <w:tcW w:w="1134"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E4285" w:rsidRDefault="00CE4285" w:rsidP="00EC4D62">
            <w:pPr>
              <w:jc w:val="center"/>
              <w:rPr>
                <w:rFonts w:ascii="Arial" w:hAnsi="Arial" w:cs="Arial"/>
                <w:sz w:val="16"/>
                <w:szCs w:val="16"/>
                <w:lang w:val="es-MX" w:eastAsia="es-MX"/>
              </w:rPr>
            </w:pPr>
            <w:r>
              <w:rPr>
                <w:rFonts w:ascii="Arial" w:hAnsi="Arial" w:cs="Arial"/>
                <w:sz w:val="16"/>
                <w:szCs w:val="16"/>
              </w:rPr>
              <w:t>Piezas</w:t>
            </w:r>
          </w:p>
        </w:tc>
        <w:tc>
          <w:tcPr>
            <w:tcW w:w="4536"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CE4285" w:rsidRDefault="00CE4285" w:rsidP="00EC4D62">
            <w:pPr>
              <w:rPr>
                <w:rFonts w:ascii="Arial" w:hAnsi="Arial" w:cs="Arial"/>
                <w:sz w:val="16"/>
                <w:szCs w:val="16"/>
                <w:lang w:val="es-MX" w:eastAsia="es-MX"/>
              </w:rPr>
            </w:pPr>
            <w:r>
              <w:rPr>
                <w:rFonts w:ascii="Arial" w:hAnsi="Arial" w:cs="Arial"/>
                <w:sz w:val="16"/>
                <w:szCs w:val="16"/>
              </w:rPr>
              <w:t>Café en lata o bolsa en presentación en grano molido para cafetera</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8"/>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2</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Cajas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Sustituto de crema</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300"/>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3</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10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Cajas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Te varios sabores</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6"/>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4</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100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bolsa</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Papa frita estándar</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408"/>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5</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50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paquetes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Galleta surtida en presentación caja de cartón Surtido Vario.</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2"/>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6</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sidRPr="00F133C9">
              <w:rPr>
                <w:rFonts w:ascii="Arial" w:hAnsi="Arial" w:cs="Arial"/>
                <w:sz w:val="14"/>
                <w:szCs w:val="16"/>
              </w:rPr>
              <w:t>100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paquetes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 xml:space="preserve">Galleta surtida de selección varia </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558"/>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7</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45</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Galón</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 xml:space="preserve">Jugo embotellado en presentación de galón. Que no requiera refrigeración </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84"/>
        </w:trPr>
        <w:tc>
          <w:tcPr>
            <w:tcW w:w="704" w:type="dxa"/>
            <w:tcBorders>
              <w:top w:val="nil"/>
              <w:left w:val="single" w:sz="4" w:space="0" w:color="808080"/>
              <w:bottom w:val="single" w:sz="4" w:space="0" w:color="808080"/>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8</w:t>
            </w:r>
          </w:p>
        </w:tc>
        <w:tc>
          <w:tcPr>
            <w:tcW w:w="71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50</w:t>
            </w:r>
          </w:p>
        </w:tc>
        <w:tc>
          <w:tcPr>
            <w:tcW w:w="1134"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Piezas</w:t>
            </w:r>
          </w:p>
        </w:tc>
        <w:tc>
          <w:tcPr>
            <w:tcW w:w="4536" w:type="dxa"/>
            <w:tcBorders>
              <w:top w:val="single" w:sz="4" w:space="0" w:color="808080"/>
              <w:left w:val="single" w:sz="4" w:space="0" w:color="808080"/>
              <w:bottom w:val="single" w:sz="4" w:space="0" w:color="808080"/>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 xml:space="preserve">Servilleta presentación 125 </w:t>
            </w:r>
            <w:proofErr w:type="spellStart"/>
            <w:r>
              <w:rPr>
                <w:rFonts w:ascii="Arial" w:hAnsi="Arial" w:cs="Arial"/>
                <w:sz w:val="16"/>
                <w:szCs w:val="16"/>
              </w:rPr>
              <w:t>pzas</w:t>
            </w:r>
            <w:proofErr w:type="spellEnd"/>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424"/>
        </w:trPr>
        <w:tc>
          <w:tcPr>
            <w:tcW w:w="704" w:type="dxa"/>
            <w:tcBorders>
              <w:top w:val="single" w:sz="4" w:space="0" w:color="808080"/>
              <w:left w:val="single" w:sz="4" w:space="0" w:color="808080"/>
              <w:bottom w:val="single" w:sz="4" w:space="0" w:color="auto"/>
              <w:right w:val="single" w:sz="4" w:space="0" w:color="808080"/>
            </w:tcBorders>
            <w:shd w:val="clear" w:color="000000" w:fill="C0C0C0"/>
            <w:vAlign w:val="center"/>
            <w:hideMark/>
          </w:tcPr>
          <w:p w:rsidR="00CE4285" w:rsidRDefault="00CE4285" w:rsidP="00EC4D62">
            <w:pPr>
              <w:jc w:val="center"/>
              <w:rPr>
                <w:rFonts w:ascii="Arial" w:hAnsi="Arial" w:cs="Arial"/>
                <w:sz w:val="18"/>
                <w:szCs w:val="18"/>
              </w:rPr>
            </w:pPr>
            <w:r>
              <w:rPr>
                <w:rFonts w:ascii="Arial" w:hAnsi="Arial" w:cs="Arial"/>
                <w:sz w:val="18"/>
                <w:szCs w:val="18"/>
              </w:rPr>
              <w:t>9</w:t>
            </w:r>
          </w:p>
        </w:tc>
        <w:tc>
          <w:tcPr>
            <w:tcW w:w="714" w:type="dxa"/>
            <w:tcBorders>
              <w:top w:val="single" w:sz="4" w:space="0" w:color="808080"/>
              <w:left w:val="single" w:sz="4" w:space="0" w:color="808080"/>
              <w:bottom w:val="single" w:sz="4" w:space="0" w:color="auto"/>
              <w:right w:val="single" w:sz="4" w:space="0" w:color="808080"/>
            </w:tcBorders>
            <w:shd w:val="clear" w:color="auto" w:fill="auto"/>
            <w:vAlign w:val="center"/>
          </w:tcPr>
          <w:p w:rsidR="00CE4285" w:rsidRPr="00F133C9" w:rsidRDefault="00CE4285" w:rsidP="00EC4D62">
            <w:pPr>
              <w:jc w:val="center"/>
              <w:rPr>
                <w:rFonts w:ascii="Arial" w:hAnsi="Arial" w:cs="Arial"/>
                <w:sz w:val="14"/>
                <w:szCs w:val="16"/>
              </w:rPr>
            </w:pPr>
            <w:r>
              <w:rPr>
                <w:rFonts w:ascii="Arial" w:hAnsi="Arial" w:cs="Arial"/>
                <w:sz w:val="14"/>
                <w:szCs w:val="16"/>
              </w:rPr>
              <w:t>500</w:t>
            </w:r>
          </w:p>
        </w:tc>
        <w:tc>
          <w:tcPr>
            <w:tcW w:w="1134" w:type="dxa"/>
            <w:tcBorders>
              <w:top w:val="single" w:sz="4" w:space="0" w:color="808080"/>
              <w:left w:val="single" w:sz="4" w:space="0" w:color="808080"/>
              <w:bottom w:val="single" w:sz="4" w:space="0" w:color="auto"/>
              <w:right w:val="single" w:sz="4" w:space="0" w:color="808080"/>
            </w:tcBorders>
            <w:shd w:val="clear" w:color="auto" w:fill="auto"/>
            <w:vAlign w:val="center"/>
          </w:tcPr>
          <w:p w:rsidR="00CE4285" w:rsidRDefault="00CE4285" w:rsidP="00EC4D62">
            <w:pPr>
              <w:jc w:val="center"/>
              <w:rPr>
                <w:rFonts w:ascii="Arial" w:hAnsi="Arial" w:cs="Arial"/>
                <w:sz w:val="16"/>
                <w:szCs w:val="16"/>
              </w:rPr>
            </w:pPr>
            <w:r>
              <w:rPr>
                <w:rFonts w:ascii="Arial" w:hAnsi="Arial" w:cs="Arial"/>
                <w:sz w:val="16"/>
                <w:szCs w:val="16"/>
              </w:rPr>
              <w:t>Piezas</w:t>
            </w:r>
          </w:p>
        </w:tc>
        <w:tc>
          <w:tcPr>
            <w:tcW w:w="4536" w:type="dxa"/>
            <w:tcBorders>
              <w:top w:val="single" w:sz="4" w:space="0" w:color="808080"/>
              <w:left w:val="single" w:sz="4" w:space="0" w:color="808080"/>
              <w:bottom w:val="single" w:sz="4" w:space="0" w:color="auto"/>
              <w:right w:val="single" w:sz="4" w:space="0" w:color="808080"/>
            </w:tcBorders>
            <w:shd w:val="clear" w:color="auto" w:fill="auto"/>
            <w:vAlign w:val="center"/>
          </w:tcPr>
          <w:p w:rsidR="00CE4285" w:rsidRDefault="00CE4285" w:rsidP="00EC4D62">
            <w:pPr>
              <w:jc w:val="both"/>
              <w:rPr>
                <w:rFonts w:ascii="Arial" w:hAnsi="Arial" w:cs="Arial"/>
                <w:sz w:val="16"/>
                <w:szCs w:val="16"/>
              </w:rPr>
            </w:pPr>
            <w:r>
              <w:rPr>
                <w:rFonts w:ascii="Arial" w:hAnsi="Arial" w:cs="Arial"/>
                <w:sz w:val="16"/>
                <w:szCs w:val="16"/>
              </w:rPr>
              <w:t>Vaso de papel para bebidas calientes</w:t>
            </w:r>
          </w:p>
        </w:tc>
        <w:tc>
          <w:tcPr>
            <w:tcW w:w="1134"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66"/>
        </w:trPr>
        <w:tc>
          <w:tcPr>
            <w:tcW w:w="704" w:type="dxa"/>
            <w:tcBorders>
              <w:top w:val="single" w:sz="4" w:space="0" w:color="auto"/>
            </w:tcBorders>
            <w:shd w:val="clear" w:color="auto" w:fill="auto"/>
            <w:vAlign w:val="center"/>
          </w:tcPr>
          <w:p w:rsidR="00CE4285" w:rsidRDefault="00CE4285" w:rsidP="00EC4D62">
            <w:pPr>
              <w:jc w:val="center"/>
              <w:rPr>
                <w:rFonts w:ascii="Arial" w:hAnsi="Arial" w:cs="Arial"/>
                <w:sz w:val="18"/>
                <w:szCs w:val="18"/>
              </w:rPr>
            </w:pPr>
          </w:p>
        </w:tc>
        <w:tc>
          <w:tcPr>
            <w:tcW w:w="714" w:type="dxa"/>
            <w:tcBorders>
              <w:top w:val="single" w:sz="4" w:space="0" w:color="auto"/>
            </w:tcBorders>
            <w:shd w:val="clear" w:color="auto" w:fill="auto"/>
            <w:vAlign w:val="center"/>
          </w:tcPr>
          <w:p w:rsidR="00CE4285" w:rsidRDefault="00CE4285" w:rsidP="00EC4D62">
            <w:pPr>
              <w:jc w:val="center"/>
              <w:rPr>
                <w:rFonts w:ascii="Arial" w:hAnsi="Arial" w:cs="Arial"/>
                <w:sz w:val="14"/>
                <w:szCs w:val="16"/>
              </w:rPr>
            </w:pPr>
          </w:p>
        </w:tc>
        <w:tc>
          <w:tcPr>
            <w:tcW w:w="1134" w:type="dxa"/>
            <w:tcBorders>
              <w:top w:val="single" w:sz="4" w:space="0" w:color="auto"/>
            </w:tcBorders>
            <w:shd w:val="clear" w:color="auto" w:fill="auto"/>
            <w:vAlign w:val="center"/>
          </w:tcPr>
          <w:p w:rsidR="00CE4285" w:rsidRDefault="00CE4285" w:rsidP="00EC4D62">
            <w:pPr>
              <w:jc w:val="center"/>
              <w:rPr>
                <w:rFonts w:ascii="Arial" w:hAnsi="Arial" w:cs="Arial"/>
                <w:sz w:val="16"/>
                <w:szCs w:val="16"/>
              </w:rPr>
            </w:pPr>
          </w:p>
        </w:tc>
        <w:tc>
          <w:tcPr>
            <w:tcW w:w="4536" w:type="dxa"/>
            <w:tcBorders>
              <w:top w:val="single" w:sz="4" w:space="0" w:color="auto"/>
            </w:tcBorders>
            <w:shd w:val="clear" w:color="auto" w:fill="auto"/>
            <w:vAlign w:val="center"/>
          </w:tcPr>
          <w:p w:rsidR="00CE4285" w:rsidRDefault="00CE4285" w:rsidP="00EC4D62">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E4285" w:rsidRPr="00495B09" w:rsidRDefault="00495B09" w:rsidP="00EC4D62">
            <w:pPr>
              <w:jc w:val="center"/>
              <w:rPr>
                <w:rFonts w:ascii="Arial" w:hAnsi="Arial" w:cs="Arial"/>
                <w:b/>
                <w:sz w:val="18"/>
                <w:szCs w:val="18"/>
              </w:rPr>
            </w:pPr>
            <w:r w:rsidRPr="00495B09">
              <w:rPr>
                <w:rFonts w:ascii="Arial" w:hAnsi="Arial" w:cs="Arial"/>
                <w:b/>
                <w:sz w:val="18"/>
                <w:szCs w:val="18"/>
              </w:rPr>
              <w:t>SUBTOTAL</w:t>
            </w: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0"/>
        </w:trPr>
        <w:tc>
          <w:tcPr>
            <w:tcW w:w="704" w:type="dxa"/>
            <w:shd w:val="clear" w:color="auto" w:fill="auto"/>
            <w:vAlign w:val="center"/>
          </w:tcPr>
          <w:p w:rsidR="00CE4285" w:rsidRDefault="00CE4285" w:rsidP="00EC4D62">
            <w:pPr>
              <w:jc w:val="center"/>
              <w:rPr>
                <w:rFonts w:ascii="Arial" w:hAnsi="Arial" w:cs="Arial"/>
                <w:sz w:val="18"/>
                <w:szCs w:val="18"/>
              </w:rPr>
            </w:pPr>
          </w:p>
        </w:tc>
        <w:tc>
          <w:tcPr>
            <w:tcW w:w="714" w:type="dxa"/>
            <w:shd w:val="clear" w:color="auto" w:fill="auto"/>
            <w:vAlign w:val="center"/>
          </w:tcPr>
          <w:p w:rsidR="00CE4285" w:rsidRDefault="00CE4285" w:rsidP="00EC4D62">
            <w:pPr>
              <w:jc w:val="center"/>
              <w:rPr>
                <w:rFonts w:ascii="Arial" w:hAnsi="Arial" w:cs="Arial"/>
                <w:sz w:val="14"/>
                <w:szCs w:val="16"/>
              </w:rPr>
            </w:pPr>
          </w:p>
        </w:tc>
        <w:tc>
          <w:tcPr>
            <w:tcW w:w="1134" w:type="dxa"/>
            <w:shd w:val="clear" w:color="auto" w:fill="auto"/>
            <w:vAlign w:val="center"/>
          </w:tcPr>
          <w:p w:rsidR="00CE4285" w:rsidRDefault="00CE4285" w:rsidP="00EC4D62">
            <w:pPr>
              <w:jc w:val="center"/>
              <w:rPr>
                <w:rFonts w:ascii="Arial" w:hAnsi="Arial" w:cs="Arial"/>
                <w:sz w:val="16"/>
                <w:szCs w:val="16"/>
              </w:rPr>
            </w:pPr>
          </w:p>
        </w:tc>
        <w:tc>
          <w:tcPr>
            <w:tcW w:w="4536" w:type="dxa"/>
            <w:shd w:val="clear" w:color="auto" w:fill="auto"/>
            <w:vAlign w:val="center"/>
          </w:tcPr>
          <w:p w:rsidR="00CE4285" w:rsidRDefault="00CE4285" w:rsidP="00EC4D62">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E4285" w:rsidRPr="00495B09" w:rsidRDefault="00495B09" w:rsidP="00EC4D62">
            <w:pPr>
              <w:jc w:val="center"/>
              <w:rPr>
                <w:rFonts w:ascii="Arial" w:hAnsi="Arial" w:cs="Arial"/>
                <w:b/>
                <w:sz w:val="18"/>
                <w:szCs w:val="18"/>
              </w:rPr>
            </w:pPr>
            <w:r w:rsidRPr="00495B09">
              <w:rPr>
                <w:rFonts w:ascii="Arial" w:hAnsi="Arial" w:cs="Arial"/>
                <w:b/>
                <w:sz w:val="18"/>
                <w:szCs w:val="18"/>
              </w:rPr>
              <w:t>I.V.A.</w:t>
            </w: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r w:rsidR="00CE4285" w:rsidTr="00CE4285">
        <w:trPr>
          <w:trHeight w:val="275"/>
        </w:trPr>
        <w:tc>
          <w:tcPr>
            <w:tcW w:w="704" w:type="dxa"/>
            <w:shd w:val="clear" w:color="auto" w:fill="auto"/>
            <w:vAlign w:val="center"/>
          </w:tcPr>
          <w:p w:rsidR="00CE4285" w:rsidRDefault="00CE4285" w:rsidP="00EC4D62">
            <w:pPr>
              <w:jc w:val="center"/>
              <w:rPr>
                <w:rFonts w:ascii="Arial" w:hAnsi="Arial" w:cs="Arial"/>
                <w:sz w:val="18"/>
                <w:szCs w:val="18"/>
              </w:rPr>
            </w:pPr>
          </w:p>
        </w:tc>
        <w:tc>
          <w:tcPr>
            <w:tcW w:w="714" w:type="dxa"/>
            <w:shd w:val="clear" w:color="auto" w:fill="auto"/>
            <w:vAlign w:val="center"/>
          </w:tcPr>
          <w:p w:rsidR="00CE4285" w:rsidRDefault="00CE4285" w:rsidP="00EC4D62">
            <w:pPr>
              <w:jc w:val="center"/>
              <w:rPr>
                <w:rFonts w:ascii="Arial" w:hAnsi="Arial" w:cs="Arial"/>
                <w:sz w:val="14"/>
                <w:szCs w:val="16"/>
              </w:rPr>
            </w:pPr>
          </w:p>
        </w:tc>
        <w:tc>
          <w:tcPr>
            <w:tcW w:w="1134" w:type="dxa"/>
            <w:shd w:val="clear" w:color="auto" w:fill="auto"/>
            <w:vAlign w:val="center"/>
          </w:tcPr>
          <w:p w:rsidR="00CE4285" w:rsidRDefault="00CE4285" w:rsidP="00EC4D62">
            <w:pPr>
              <w:jc w:val="center"/>
              <w:rPr>
                <w:rFonts w:ascii="Arial" w:hAnsi="Arial" w:cs="Arial"/>
                <w:sz w:val="16"/>
                <w:szCs w:val="16"/>
              </w:rPr>
            </w:pPr>
          </w:p>
        </w:tc>
        <w:tc>
          <w:tcPr>
            <w:tcW w:w="4536" w:type="dxa"/>
            <w:shd w:val="clear" w:color="auto" w:fill="auto"/>
            <w:vAlign w:val="center"/>
          </w:tcPr>
          <w:p w:rsidR="00CE4285" w:rsidRDefault="00CE4285" w:rsidP="00EC4D62">
            <w:pPr>
              <w:jc w:val="both"/>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CE4285" w:rsidRPr="00495B09" w:rsidRDefault="00495B09" w:rsidP="00EC4D62">
            <w:pPr>
              <w:jc w:val="center"/>
              <w:rPr>
                <w:rFonts w:ascii="Arial" w:hAnsi="Arial" w:cs="Arial"/>
                <w:b/>
                <w:sz w:val="18"/>
                <w:szCs w:val="18"/>
              </w:rPr>
            </w:pPr>
            <w:r w:rsidRPr="00495B09">
              <w:rPr>
                <w:rFonts w:ascii="Arial" w:hAnsi="Arial" w:cs="Arial"/>
                <w:b/>
                <w:sz w:val="18"/>
                <w:szCs w:val="18"/>
              </w:rPr>
              <w:t>TOTAL</w:t>
            </w:r>
          </w:p>
        </w:tc>
        <w:tc>
          <w:tcPr>
            <w:tcW w:w="992" w:type="dxa"/>
            <w:tcBorders>
              <w:top w:val="single" w:sz="4" w:space="0" w:color="auto"/>
              <w:left w:val="single" w:sz="4" w:space="0" w:color="auto"/>
              <w:bottom w:val="single" w:sz="4" w:space="0" w:color="auto"/>
              <w:right w:val="single" w:sz="4" w:space="0" w:color="auto"/>
            </w:tcBorders>
          </w:tcPr>
          <w:p w:rsidR="00CE4285" w:rsidRDefault="00CE4285" w:rsidP="00EC4D62">
            <w:pPr>
              <w:jc w:val="center"/>
              <w:rPr>
                <w:rFonts w:ascii="Arial" w:hAnsi="Arial" w:cs="Arial"/>
                <w:sz w:val="18"/>
                <w:szCs w:val="18"/>
              </w:rPr>
            </w:pPr>
          </w:p>
        </w:tc>
      </w:tr>
    </w:tbl>
    <w:p w:rsidR="00373185" w:rsidRDefault="00373185" w:rsidP="00F246D1">
      <w:pPr>
        <w:jc w:val="both"/>
        <w:rPr>
          <w:rFonts w:ascii="Arial" w:hAnsi="Arial" w:cs="Arial"/>
          <w:sz w:val="22"/>
          <w:szCs w:val="22"/>
        </w:rPr>
      </w:pPr>
    </w:p>
    <w:p w:rsidR="00D94056" w:rsidRPr="00D94056" w:rsidRDefault="00D94056" w:rsidP="00F246D1">
      <w:pPr>
        <w:jc w:val="both"/>
        <w:rPr>
          <w:rFonts w:ascii="Arial" w:hAnsi="Arial" w:cs="Arial"/>
          <w:sz w:val="20"/>
          <w:szCs w:val="20"/>
        </w:rPr>
      </w:pPr>
      <w:r w:rsidRPr="00D94056">
        <w:rPr>
          <w:rFonts w:ascii="Arial" w:hAnsi="Arial" w:cs="Arial"/>
          <w:sz w:val="20"/>
          <w:szCs w:val="20"/>
        </w:rPr>
        <w:t xml:space="preserve">CANTIDAD CON </w:t>
      </w:r>
      <w:r w:rsidR="00F133C9" w:rsidRPr="00D94056">
        <w:rPr>
          <w:rFonts w:ascii="Arial" w:hAnsi="Arial" w:cs="Arial"/>
          <w:sz w:val="20"/>
          <w:szCs w:val="20"/>
        </w:rPr>
        <w:t>LETRA</w:t>
      </w:r>
      <w:r w:rsidR="00F133C9">
        <w:rPr>
          <w:rFonts w:ascii="Arial" w:hAnsi="Arial" w:cs="Arial"/>
          <w:sz w:val="20"/>
          <w:szCs w:val="20"/>
        </w:rPr>
        <w:t>: _</w:t>
      </w:r>
      <w:r>
        <w:rPr>
          <w:rFonts w:ascii="Arial" w:hAnsi="Arial" w:cs="Arial"/>
          <w:sz w:val="20"/>
          <w:szCs w:val="20"/>
        </w:rPr>
        <w:t>_______________________________________________________</w:t>
      </w:r>
    </w:p>
    <w:p w:rsidR="00373185" w:rsidRDefault="00373185" w:rsidP="00F246D1">
      <w:pPr>
        <w:jc w:val="both"/>
        <w:rPr>
          <w:rFonts w:ascii="Arial" w:hAnsi="Arial" w:cs="Arial"/>
          <w:sz w:val="22"/>
          <w:szCs w:val="22"/>
        </w:rPr>
      </w:pPr>
    </w:p>
    <w:p w:rsidR="00F246D1" w:rsidRPr="00CE4285" w:rsidRDefault="00D94056" w:rsidP="00F246D1">
      <w:pPr>
        <w:jc w:val="both"/>
        <w:rPr>
          <w:rFonts w:ascii="Arial" w:hAnsi="Arial" w:cs="Arial"/>
          <w:sz w:val="20"/>
          <w:szCs w:val="20"/>
        </w:rPr>
      </w:pPr>
      <w:r w:rsidRPr="00D94056">
        <w:rPr>
          <w:rFonts w:ascii="Arial" w:hAnsi="Arial" w:cs="Arial"/>
          <w:sz w:val="20"/>
          <w:szCs w:val="20"/>
        </w:rPr>
        <w:t>VIGENCIA DE LA COTIZACIÓN</w:t>
      </w:r>
      <w:r>
        <w:rPr>
          <w:rFonts w:ascii="Arial" w:hAnsi="Arial" w:cs="Arial"/>
          <w:sz w:val="20"/>
          <w:szCs w:val="20"/>
        </w:rPr>
        <w:t xml:space="preserve">   30 días naturales</w:t>
      </w:r>
    </w:p>
    <w:p w:rsidR="00F246D1" w:rsidRPr="00B87BD1" w:rsidRDefault="00F246D1" w:rsidP="00F246D1">
      <w:pPr>
        <w:jc w:val="center"/>
        <w:rPr>
          <w:rFonts w:ascii="Arial" w:hAnsi="Arial" w:cs="Arial"/>
          <w:b/>
          <w:sz w:val="2"/>
          <w:szCs w:val="22"/>
          <w:lang w:val="es-MX"/>
        </w:rPr>
      </w:pPr>
      <w:bookmarkStart w:id="2" w:name="_Hlk507424679"/>
      <w:bookmarkStart w:id="3" w:name="_Hlk507424746"/>
    </w:p>
    <w:tbl>
      <w:tblPr>
        <w:tblW w:w="9261" w:type="dxa"/>
        <w:tblCellMar>
          <w:left w:w="30" w:type="dxa"/>
          <w:right w:w="30" w:type="dxa"/>
        </w:tblCellMar>
        <w:tblLook w:val="0000" w:firstRow="0" w:lastRow="0" w:firstColumn="0" w:lastColumn="0" w:noHBand="0" w:noVBand="0"/>
      </w:tblPr>
      <w:tblGrid>
        <w:gridCol w:w="3224"/>
        <w:gridCol w:w="6037"/>
      </w:tblGrid>
      <w:tr w:rsidR="00535E98" w:rsidRPr="003A36FC" w:rsidTr="00373185">
        <w:trPr>
          <w:cantSplit/>
          <w:trHeight w:val="176"/>
        </w:trPr>
        <w:tc>
          <w:tcPr>
            <w:tcW w:w="3224" w:type="dxa"/>
          </w:tcPr>
          <w:p w:rsidR="00535E98" w:rsidRPr="003A36FC" w:rsidRDefault="00535E98" w:rsidP="004E353A">
            <w:pPr>
              <w:jc w:val="right"/>
              <w:rPr>
                <w:rFonts w:ascii="Arial" w:hAnsi="Arial" w:cs="Arial"/>
                <w:sz w:val="20"/>
                <w:szCs w:val="18"/>
                <w:lang w:val="es-MX"/>
              </w:rPr>
            </w:pPr>
          </w:p>
        </w:tc>
        <w:tc>
          <w:tcPr>
            <w:tcW w:w="6037" w:type="dxa"/>
          </w:tcPr>
          <w:p w:rsidR="00535E98" w:rsidRDefault="00535E98" w:rsidP="004E353A">
            <w:pPr>
              <w:jc w:val="right"/>
              <w:rPr>
                <w:rFonts w:ascii="Arial" w:hAnsi="Arial" w:cs="Arial"/>
                <w:sz w:val="16"/>
                <w:szCs w:val="16"/>
                <w:lang w:val="es-MX"/>
              </w:rPr>
            </w:pPr>
          </w:p>
          <w:p w:rsidR="00535E98" w:rsidRPr="00620C0B" w:rsidRDefault="00535E98" w:rsidP="004E353A">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535E98" w:rsidRDefault="00535E98" w:rsidP="00CE4285">
      <w:pPr>
        <w:rPr>
          <w:rFonts w:ascii="Arial" w:hAnsi="Arial" w:cs="Arial"/>
          <w:b/>
          <w:sz w:val="22"/>
          <w:szCs w:val="22"/>
          <w:lang w:val="es-MX"/>
        </w:rPr>
      </w:pPr>
    </w:p>
    <w:p w:rsidR="00C848B6" w:rsidRPr="002243BF" w:rsidRDefault="00F246D1" w:rsidP="00CE4285">
      <w:pPr>
        <w:jc w:val="center"/>
        <w:rPr>
          <w:rFonts w:ascii="Arial" w:hAnsi="Arial" w:cs="Arial"/>
          <w:b/>
          <w:sz w:val="22"/>
          <w:szCs w:val="22"/>
          <w:lang w:val="es-MX"/>
        </w:rPr>
      </w:pPr>
      <w:r w:rsidRPr="002243BF">
        <w:rPr>
          <w:rFonts w:ascii="Arial" w:hAnsi="Arial" w:cs="Arial"/>
          <w:b/>
          <w:sz w:val="22"/>
          <w:szCs w:val="22"/>
          <w:lang w:val="es-MX"/>
        </w:rPr>
        <w:t>Lugar y fecha</w:t>
      </w: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2"/>
      <w:bookmarkEnd w:id="3"/>
    </w:tbl>
    <w:p w:rsidR="00495B09" w:rsidRDefault="00495B09" w:rsidP="00F246D1">
      <w:pPr>
        <w:jc w:val="center"/>
        <w:rPr>
          <w:rFonts w:ascii="Arial" w:hAnsi="Arial" w:cs="Arial"/>
          <w:b/>
          <w:sz w:val="22"/>
          <w:szCs w:val="22"/>
          <w:u w:val="single"/>
        </w:rPr>
      </w:pPr>
    </w:p>
    <w:p w:rsidR="00495B09" w:rsidRDefault="00495B09" w:rsidP="00F246D1">
      <w:pPr>
        <w:jc w:val="center"/>
        <w:rPr>
          <w:rFonts w:ascii="Arial" w:hAnsi="Arial" w:cs="Arial"/>
          <w:b/>
          <w:sz w:val="22"/>
          <w:szCs w:val="22"/>
          <w:u w:val="single"/>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CE4285">
        <w:rPr>
          <w:rFonts w:ascii="Arial" w:hAnsi="Arial" w:cs="Arial"/>
          <w:b/>
          <w:sz w:val="20"/>
          <w:szCs w:val="18"/>
          <w:lang w:val="es-MX"/>
        </w:rPr>
        <w:t>10</w:t>
      </w:r>
      <w:r>
        <w:rPr>
          <w:rFonts w:ascii="Arial" w:hAnsi="Arial" w:cs="Arial"/>
          <w:b/>
          <w:sz w:val="20"/>
          <w:szCs w:val="18"/>
          <w:lang w:val="es-MX"/>
        </w:rPr>
        <w:t>/201</w:t>
      </w:r>
      <w:r w:rsidR="00D94056">
        <w:rPr>
          <w:rFonts w:ascii="Arial" w:hAnsi="Arial" w:cs="Arial"/>
          <w:b/>
          <w:sz w:val="20"/>
          <w:szCs w:val="18"/>
          <w:lang w:val="es-MX"/>
        </w:rPr>
        <w:t>9</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4"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032B07" w:rsidRDefault="00F246D1" w:rsidP="00B22AB4">
      <w:pPr>
        <w:rPr>
          <w:rFonts w:ascii="Arial" w:hAnsi="Arial" w:cs="Arial"/>
          <w:b/>
          <w:sz w:val="22"/>
          <w:szCs w:val="22"/>
          <w:u w:val="single"/>
        </w:rPr>
      </w:pPr>
      <w:r>
        <w:rPr>
          <w:rFonts w:ascii="Arial" w:hAnsi="Arial" w:cs="Arial"/>
          <w:b/>
          <w:sz w:val="22"/>
          <w:szCs w:val="22"/>
          <w:u w:val="single"/>
        </w:rPr>
        <w:t xml:space="preserve">Correo electrónico para recepción de preguntas: </w:t>
      </w:r>
      <w:bookmarkEnd w:id="4"/>
      <w:r w:rsidR="00F133C9">
        <w:rPr>
          <w:rFonts w:ascii="Arial" w:hAnsi="Arial" w:cs="Arial"/>
          <w:b/>
          <w:sz w:val="22"/>
          <w:szCs w:val="22"/>
          <w:u w:val="single"/>
        </w:rPr>
        <w:fldChar w:fldCharType="begin"/>
      </w:r>
      <w:r w:rsidR="00F133C9">
        <w:rPr>
          <w:rFonts w:ascii="Arial" w:hAnsi="Arial" w:cs="Arial"/>
          <w:b/>
          <w:sz w:val="22"/>
          <w:szCs w:val="22"/>
          <w:u w:val="single"/>
        </w:rPr>
        <w:instrText xml:space="preserve"> HYPERLINK "mailto:proveedores@itei.org.mx" </w:instrText>
      </w:r>
      <w:r w:rsidR="00F133C9">
        <w:rPr>
          <w:rFonts w:ascii="Arial" w:hAnsi="Arial" w:cs="Arial"/>
          <w:b/>
          <w:sz w:val="22"/>
          <w:szCs w:val="22"/>
          <w:u w:val="single"/>
        </w:rPr>
        <w:fldChar w:fldCharType="separate"/>
      </w:r>
      <w:r w:rsidR="00F133C9" w:rsidRPr="00C343F5">
        <w:rPr>
          <w:rStyle w:val="Hipervnculo"/>
          <w:rFonts w:ascii="Arial" w:hAnsi="Arial" w:cs="Arial"/>
          <w:b/>
          <w:sz w:val="22"/>
          <w:szCs w:val="22"/>
        </w:rPr>
        <w:t>proveedores@itei.org.mx</w:t>
      </w:r>
      <w:r w:rsidR="00F133C9">
        <w:rPr>
          <w:rFonts w:ascii="Arial" w:hAnsi="Arial" w:cs="Arial"/>
          <w:b/>
          <w:sz w:val="22"/>
          <w:szCs w:val="22"/>
          <w:u w:val="single"/>
        </w:rPr>
        <w:fldChar w:fldCharType="end"/>
      </w:r>
    </w:p>
    <w:p w:rsidR="00CE4285" w:rsidRPr="00CE4285" w:rsidRDefault="00CE4285" w:rsidP="00B22AB4">
      <w:pPr>
        <w:rPr>
          <w:rFonts w:ascii="Arial" w:hAnsi="Arial" w:cs="Arial"/>
          <w:b/>
          <w:sz w:val="22"/>
          <w:szCs w:val="22"/>
          <w:u w:val="single"/>
        </w:rPr>
      </w:pPr>
    </w:p>
    <w:p w:rsidR="00032B07" w:rsidRDefault="00032B07" w:rsidP="00B22AB4">
      <w:pPr>
        <w:rPr>
          <w:rFonts w:ascii="Arial" w:hAnsi="Arial" w:cs="Arial"/>
          <w:b/>
          <w:sz w:val="22"/>
          <w:szCs w:val="22"/>
        </w:rPr>
      </w:pPr>
    </w:p>
    <w:p w:rsidR="00495B09" w:rsidRDefault="00495B09" w:rsidP="00B22AB4">
      <w:pPr>
        <w:rPr>
          <w:rFonts w:ascii="Arial" w:hAnsi="Arial" w:cs="Arial"/>
          <w:b/>
          <w:sz w:val="22"/>
          <w:szCs w:val="22"/>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lastRenderedPageBreak/>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CE4285">
              <w:rPr>
                <w:rFonts w:ascii="Arial" w:hAnsi="Arial" w:cs="Arial"/>
                <w:b/>
                <w:sz w:val="18"/>
                <w:szCs w:val="18"/>
                <w:lang w:val="es-MX"/>
              </w:rPr>
              <w:t>10</w:t>
            </w:r>
            <w:r w:rsidRPr="00360237">
              <w:rPr>
                <w:rFonts w:ascii="Arial" w:hAnsi="Arial" w:cs="Arial"/>
                <w:b/>
                <w:sz w:val="18"/>
                <w:szCs w:val="18"/>
                <w:lang w:val="es-MX"/>
              </w:rPr>
              <w:t>/201</w:t>
            </w:r>
            <w:r w:rsidR="00D94056">
              <w:rPr>
                <w:rFonts w:ascii="Arial" w:hAnsi="Arial" w:cs="Arial"/>
                <w:b/>
                <w:sz w:val="18"/>
                <w:szCs w:val="18"/>
                <w:lang w:val="es-MX"/>
              </w:rPr>
              <w:t>9</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CE4285">
        <w:rPr>
          <w:rFonts w:ascii="Arial" w:hAnsi="Arial" w:cs="Arial"/>
          <w:b/>
          <w:sz w:val="22"/>
          <w:szCs w:val="22"/>
        </w:rPr>
        <w:t>10</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CE4285">
        <w:rPr>
          <w:rFonts w:ascii="Arial" w:hAnsi="Arial" w:cs="Arial"/>
          <w:b/>
          <w:sz w:val="22"/>
          <w:szCs w:val="22"/>
        </w:rPr>
        <w:t>10</w:t>
      </w:r>
      <w:r w:rsidRPr="00535E98">
        <w:rPr>
          <w:rFonts w:ascii="Arial" w:hAnsi="Arial" w:cs="Arial"/>
          <w:b/>
          <w:sz w:val="22"/>
          <w:szCs w:val="22"/>
        </w:rPr>
        <w:t>/201</w:t>
      </w:r>
      <w:r w:rsidR="00D94056">
        <w:rPr>
          <w:rFonts w:ascii="Arial" w:hAnsi="Arial" w:cs="Arial"/>
          <w:b/>
          <w:sz w:val="22"/>
          <w:szCs w:val="22"/>
        </w:rPr>
        <w:t>9</w:t>
      </w:r>
      <w:r w:rsidRPr="00535E98">
        <w:rPr>
          <w:rFonts w:ascii="Arial" w:hAnsi="Arial" w:cs="Arial"/>
          <w:sz w:val="22"/>
          <w:szCs w:val="22"/>
        </w:rPr>
        <w:t xml:space="preserve"> para l</w:t>
      </w:r>
      <w:r w:rsidR="00495B09">
        <w:rPr>
          <w:rFonts w:ascii="Arial" w:hAnsi="Arial" w:cs="Arial"/>
          <w:sz w:val="22"/>
          <w:szCs w:val="22"/>
        </w:rPr>
        <w:t xml:space="preserve"> adquisición de </w:t>
      </w:r>
      <w:bookmarkStart w:id="5" w:name="_Hlk517100940"/>
      <w:r w:rsidR="00A85B2A" w:rsidRPr="00535E98">
        <w:rPr>
          <w:rFonts w:ascii="Arial" w:hAnsi="Arial" w:cs="Arial"/>
          <w:b/>
          <w:color w:val="000000"/>
          <w:sz w:val="22"/>
          <w:szCs w:val="22"/>
          <w:lang w:val="es-MX" w:eastAsia="es-MX"/>
        </w:rPr>
        <w:t>“</w:t>
      </w:r>
      <w:r w:rsidR="00495B09">
        <w:rPr>
          <w:rFonts w:ascii="Arial" w:hAnsi="Arial" w:cs="Arial"/>
          <w:b/>
          <w:color w:val="000000"/>
          <w:sz w:val="22"/>
          <w:szCs w:val="22"/>
          <w:lang w:val="es-MX" w:eastAsia="es-MX"/>
        </w:rPr>
        <w:t>I</w:t>
      </w:r>
      <w:r w:rsidR="00A85B2A" w:rsidRPr="00CE4285">
        <w:rPr>
          <w:rFonts w:ascii="Arial" w:hAnsi="Arial" w:cs="Arial"/>
          <w:b/>
          <w:sz w:val="22"/>
          <w:szCs w:val="22"/>
          <w:lang w:val="es-MX"/>
        </w:rPr>
        <w:t xml:space="preserve">nsumos </w:t>
      </w:r>
      <w:r w:rsidR="00495B09">
        <w:rPr>
          <w:rFonts w:ascii="Arial" w:hAnsi="Arial" w:cs="Arial"/>
          <w:b/>
          <w:sz w:val="22"/>
          <w:szCs w:val="22"/>
          <w:lang w:val="es-MX"/>
        </w:rPr>
        <w:t xml:space="preserve">de </w:t>
      </w:r>
      <w:proofErr w:type="spellStart"/>
      <w:r w:rsidR="00495B09">
        <w:rPr>
          <w:rFonts w:ascii="Arial" w:hAnsi="Arial" w:cs="Arial"/>
          <w:b/>
          <w:sz w:val="22"/>
          <w:szCs w:val="22"/>
          <w:lang w:val="es-MX"/>
        </w:rPr>
        <w:t>C</w:t>
      </w:r>
      <w:r w:rsidR="00A85B2A" w:rsidRPr="00CE4285">
        <w:rPr>
          <w:rFonts w:ascii="Arial" w:hAnsi="Arial" w:cs="Arial"/>
          <w:b/>
          <w:sz w:val="22"/>
          <w:szCs w:val="22"/>
          <w:lang w:val="es-MX"/>
        </w:rPr>
        <w:t>offee</w:t>
      </w:r>
      <w:proofErr w:type="spellEnd"/>
      <w:r w:rsidR="00A85B2A" w:rsidRPr="00CE4285">
        <w:rPr>
          <w:rFonts w:ascii="Arial" w:hAnsi="Arial" w:cs="Arial"/>
          <w:b/>
          <w:sz w:val="22"/>
          <w:szCs w:val="22"/>
          <w:lang w:val="es-MX"/>
        </w:rPr>
        <w:t xml:space="preserve"> break </w:t>
      </w:r>
      <w:r w:rsidR="00495B09">
        <w:rPr>
          <w:rFonts w:ascii="Arial" w:hAnsi="Arial" w:cs="Arial"/>
          <w:b/>
          <w:sz w:val="22"/>
          <w:szCs w:val="22"/>
          <w:lang w:val="es-MX"/>
        </w:rPr>
        <w:t xml:space="preserve">para </w:t>
      </w:r>
      <w:r w:rsidR="00A85B2A" w:rsidRPr="00535E98">
        <w:rPr>
          <w:rFonts w:ascii="Arial" w:hAnsi="Arial" w:cs="Arial"/>
          <w:b/>
          <w:sz w:val="22"/>
          <w:szCs w:val="22"/>
          <w:lang w:val="es-MX"/>
        </w:rPr>
        <w:t>el Instituto de Transparencia, Información Pública y Protección de Datos Personales del Estado de Jalisco</w:t>
      </w:r>
      <w:r w:rsidR="00A85B2A">
        <w:rPr>
          <w:rFonts w:ascii="Arial" w:hAnsi="Arial" w:cs="Arial"/>
          <w:b/>
          <w:sz w:val="22"/>
          <w:szCs w:val="22"/>
          <w:lang w:val="es-MX"/>
        </w:rPr>
        <w:t>”</w:t>
      </w:r>
    </w:p>
    <w:bookmarkEnd w:id="5"/>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4C56A1">
      <w:pPr>
        <w:rPr>
          <w:rFonts w:ascii="Arial" w:hAnsi="Arial" w:cs="Arial"/>
          <w:b/>
          <w:sz w:val="22"/>
          <w:szCs w:val="22"/>
        </w:rPr>
      </w:pPr>
    </w:p>
    <w:p w:rsidR="00A85B2A" w:rsidRDefault="00A85B2A" w:rsidP="004C56A1">
      <w:pPr>
        <w:rPr>
          <w:rFonts w:ascii="Arial" w:hAnsi="Arial" w:cs="Arial"/>
          <w:b/>
          <w:sz w:val="22"/>
          <w:szCs w:val="22"/>
        </w:rPr>
      </w:pPr>
    </w:p>
    <w:p w:rsidR="00A85B2A" w:rsidRDefault="00A85B2A" w:rsidP="004C56A1">
      <w:pPr>
        <w:rPr>
          <w:rFonts w:ascii="Arial" w:hAnsi="Arial" w:cs="Arial"/>
          <w:b/>
          <w:sz w:val="22"/>
          <w:szCs w:val="22"/>
        </w:rPr>
      </w:pPr>
    </w:p>
    <w:p w:rsidR="003F1E33" w:rsidRDefault="003F1E33"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CE4285">
        <w:rPr>
          <w:rFonts w:ascii="Arial" w:hAnsi="Arial" w:cs="Arial"/>
          <w:b/>
          <w:sz w:val="22"/>
          <w:szCs w:val="22"/>
        </w:rPr>
        <w:t>10</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495B09" w:rsidRPr="00535E98" w:rsidRDefault="00495B09" w:rsidP="00495B09">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10</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w:t>
      </w:r>
      <w:r>
        <w:rPr>
          <w:rFonts w:ascii="Arial" w:hAnsi="Arial" w:cs="Arial"/>
          <w:sz w:val="22"/>
          <w:szCs w:val="22"/>
        </w:rPr>
        <w:t xml:space="preserve"> adquisición de </w:t>
      </w:r>
      <w:r w:rsidRPr="00535E98">
        <w:rPr>
          <w:rFonts w:ascii="Arial" w:hAnsi="Arial" w:cs="Arial"/>
          <w:b/>
          <w:color w:val="000000"/>
          <w:sz w:val="22"/>
          <w:szCs w:val="22"/>
          <w:lang w:val="es-MX" w:eastAsia="es-MX"/>
        </w:rPr>
        <w:t>“</w:t>
      </w:r>
      <w:r>
        <w:rPr>
          <w:rFonts w:ascii="Arial" w:hAnsi="Arial" w:cs="Arial"/>
          <w:b/>
          <w:color w:val="000000"/>
          <w:sz w:val="22"/>
          <w:szCs w:val="22"/>
          <w:lang w:val="es-MX" w:eastAsia="es-MX"/>
        </w:rPr>
        <w:t>I</w:t>
      </w:r>
      <w:r w:rsidRPr="00CE4285">
        <w:rPr>
          <w:rFonts w:ascii="Arial" w:hAnsi="Arial" w:cs="Arial"/>
          <w:b/>
          <w:sz w:val="22"/>
          <w:szCs w:val="22"/>
          <w:lang w:val="es-MX"/>
        </w:rPr>
        <w:t xml:space="preserve">nsumos </w:t>
      </w:r>
      <w:r>
        <w:rPr>
          <w:rFonts w:ascii="Arial" w:hAnsi="Arial" w:cs="Arial"/>
          <w:b/>
          <w:sz w:val="22"/>
          <w:szCs w:val="22"/>
          <w:lang w:val="es-MX"/>
        </w:rPr>
        <w:t xml:space="preserve">de </w:t>
      </w:r>
      <w:proofErr w:type="spellStart"/>
      <w:r>
        <w:rPr>
          <w:rFonts w:ascii="Arial" w:hAnsi="Arial" w:cs="Arial"/>
          <w:b/>
          <w:sz w:val="22"/>
          <w:szCs w:val="22"/>
          <w:lang w:val="es-MX"/>
        </w:rPr>
        <w:t>C</w:t>
      </w:r>
      <w:r w:rsidRPr="00CE4285">
        <w:rPr>
          <w:rFonts w:ascii="Arial" w:hAnsi="Arial" w:cs="Arial"/>
          <w:b/>
          <w:sz w:val="22"/>
          <w:szCs w:val="22"/>
          <w:lang w:val="es-MX"/>
        </w:rPr>
        <w:t>offee</w:t>
      </w:r>
      <w:proofErr w:type="spellEnd"/>
      <w:r w:rsidRPr="00CE4285">
        <w:rPr>
          <w:rFonts w:ascii="Arial" w:hAnsi="Arial" w:cs="Arial"/>
          <w:b/>
          <w:sz w:val="22"/>
          <w:szCs w:val="22"/>
          <w:lang w:val="es-MX"/>
        </w:rPr>
        <w:t xml:space="preserve"> break </w:t>
      </w:r>
      <w:r>
        <w:rPr>
          <w:rFonts w:ascii="Arial" w:hAnsi="Arial" w:cs="Arial"/>
          <w:b/>
          <w:sz w:val="22"/>
          <w:szCs w:val="22"/>
          <w:lang w:val="es-MX"/>
        </w:rPr>
        <w:t xml:space="preserve">para </w:t>
      </w:r>
      <w:r w:rsidRPr="00535E98">
        <w:rPr>
          <w:rFonts w:ascii="Arial" w:hAnsi="Arial" w:cs="Arial"/>
          <w:b/>
          <w:sz w:val="22"/>
          <w:szCs w:val="22"/>
          <w:lang w:val="es-MX"/>
        </w:rPr>
        <w:t>el Instituto de Transparencia, Información Pública y Protección de Datos Personales del Estado de Jalisco</w:t>
      </w:r>
      <w:r>
        <w:rPr>
          <w:rFonts w:ascii="Arial" w:hAnsi="Arial" w:cs="Arial"/>
          <w:b/>
          <w:sz w:val="22"/>
          <w:szCs w:val="22"/>
          <w:lang w:val="es-MX"/>
        </w:rPr>
        <w:t>”</w:t>
      </w:r>
    </w:p>
    <w:p w:rsidR="00F246D1" w:rsidRDefault="00F246D1" w:rsidP="00F246D1">
      <w:pPr>
        <w:spacing w:line="276" w:lineRule="auto"/>
        <w:ind w:right="-93"/>
        <w:jc w:val="both"/>
        <w:rPr>
          <w:rFonts w:ascii="Arial" w:hAnsi="Arial" w:cs="Arial"/>
          <w:b/>
          <w:sz w:val="22"/>
          <w:szCs w:val="22"/>
          <w:lang w:val="es-MX"/>
        </w:rPr>
      </w:pPr>
    </w:p>
    <w:p w:rsidR="00A85B2A" w:rsidRPr="00A85B2A" w:rsidRDefault="00A85B2A" w:rsidP="00F246D1">
      <w:pPr>
        <w:spacing w:line="276" w:lineRule="auto"/>
        <w:ind w:right="-93"/>
        <w:jc w:val="both"/>
        <w:rPr>
          <w:rFonts w:ascii="Arial" w:hAnsi="Arial" w:cs="Arial"/>
          <w:sz w:val="22"/>
          <w:szCs w:val="22"/>
          <w:lang w:val="es-MX"/>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CE4285">
        <w:rPr>
          <w:rFonts w:ascii="Arial" w:hAnsi="Arial" w:cs="Arial"/>
          <w:b/>
          <w:sz w:val="22"/>
          <w:szCs w:val="22"/>
        </w:rPr>
        <w:t>10</w:t>
      </w:r>
      <w:r w:rsidRPr="00344C89">
        <w:rPr>
          <w:rFonts w:ascii="Arial" w:hAnsi="Arial" w:cs="Arial"/>
          <w:b/>
          <w:sz w:val="22"/>
          <w:szCs w:val="22"/>
        </w:rPr>
        <w:t>/201</w:t>
      </w:r>
      <w:r w:rsidR="00D94056">
        <w:rPr>
          <w:rFonts w:ascii="Arial" w:hAnsi="Arial" w:cs="Arial"/>
          <w:b/>
          <w:sz w:val="22"/>
          <w:szCs w:val="22"/>
        </w:rPr>
        <w:t>9</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D94056">
        <w:rPr>
          <w:rFonts w:ascii="Arial" w:hAnsi="Arial" w:cs="Arial"/>
          <w:sz w:val="22"/>
          <w:szCs w:val="22"/>
        </w:rPr>
        <w:t>9</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495B09" w:rsidRPr="00535E98" w:rsidRDefault="00495B09" w:rsidP="00495B09">
      <w:pPr>
        <w:spacing w:line="276" w:lineRule="auto"/>
        <w:ind w:right="-93"/>
        <w:jc w:val="both"/>
        <w:rPr>
          <w:rFonts w:ascii="Arial" w:hAnsi="Arial" w:cs="Arial"/>
          <w:sz w:val="22"/>
          <w:szCs w:val="22"/>
          <w:lang w:val="es-MX"/>
        </w:rPr>
      </w:pPr>
      <w:bookmarkStart w:id="6" w:name="_Hlk9587432"/>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10</w:t>
      </w:r>
      <w:r w:rsidRPr="00535E98">
        <w:rPr>
          <w:rFonts w:ascii="Arial" w:hAnsi="Arial" w:cs="Arial"/>
          <w:b/>
          <w:sz w:val="22"/>
          <w:szCs w:val="22"/>
        </w:rPr>
        <w:t>/201</w:t>
      </w:r>
      <w:r>
        <w:rPr>
          <w:rFonts w:ascii="Arial" w:hAnsi="Arial" w:cs="Arial"/>
          <w:b/>
          <w:sz w:val="22"/>
          <w:szCs w:val="22"/>
        </w:rPr>
        <w:t>9</w:t>
      </w:r>
      <w:r w:rsidRPr="00535E98">
        <w:rPr>
          <w:rFonts w:ascii="Arial" w:hAnsi="Arial" w:cs="Arial"/>
          <w:sz w:val="22"/>
          <w:szCs w:val="22"/>
        </w:rPr>
        <w:t xml:space="preserve"> para l</w:t>
      </w:r>
      <w:r>
        <w:rPr>
          <w:rFonts w:ascii="Arial" w:hAnsi="Arial" w:cs="Arial"/>
          <w:sz w:val="22"/>
          <w:szCs w:val="22"/>
        </w:rPr>
        <w:t xml:space="preserve"> adquisición de </w:t>
      </w:r>
      <w:r w:rsidRPr="00535E98">
        <w:rPr>
          <w:rFonts w:ascii="Arial" w:hAnsi="Arial" w:cs="Arial"/>
          <w:b/>
          <w:color w:val="000000"/>
          <w:sz w:val="22"/>
          <w:szCs w:val="22"/>
          <w:lang w:val="es-MX" w:eastAsia="es-MX"/>
        </w:rPr>
        <w:t>“</w:t>
      </w:r>
      <w:r>
        <w:rPr>
          <w:rFonts w:ascii="Arial" w:hAnsi="Arial" w:cs="Arial"/>
          <w:b/>
          <w:color w:val="000000"/>
          <w:sz w:val="22"/>
          <w:szCs w:val="22"/>
          <w:lang w:val="es-MX" w:eastAsia="es-MX"/>
        </w:rPr>
        <w:t>I</w:t>
      </w:r>
      <w:r w:rsidRPr="00CE4285">
        <w:rPr>
          <w:rFonts w:ascii="Arial" w:hAnsi="Arial" w:cs="Arial"/>
          <w:b/>
          <w:sz w:val="22"/>
          <w:szCs w:val="22"/>
          <w:lang w:val="es-MX"/>
        </w:rPr>
        <w:t xml:space="preserve">nsumos </w:t>
      </w:r>
      <w:r>
        <w:rPr>
          <w:rFonts w:ascii="Arial" w:hAnsi="Arial" w:cs="Arial"/>
          <w:b/>
          <w:sz w:val="22"/>
          <w:szCs w:val="22"/>
          <w:lang w:val="es-MX"/>
        </w:rPr>
        <w:t xml:space="preserve">de </w:t>
      </w:r>
      <w:proofErr w:type="spellStart"/>
      <w:r>
        <w:rPr>
          <w:rFonts w:ascii="Arial" w:hAnsi="Arial" w:cs="Arial"/>
          <w:b/>
          <w:sz w:val="22"/>
          <w:szCs w:val="22"/>
          <w:lang w:val="es-MX"/>
        </w:rPr>
        <w:t>C</w:t>
      </w:r>
      <w:r w:rsidRPr="00CE4285">
        <w:rPr>
          <w:rFonts w:ascii="Arial" w:hAnsi="Arial" w:cs="Arial"/>
          <w:b/>
          <w:sz w:val="22"/>
          <w:szCs w:val="22"/>
          <w:lang w:val="es-MX"/>
        </w:rPr>
        <w:t>offee</w:t>
      </w:r>
      <w:proofErr w:type="spellEnd"/>
      <w:r w:rsidRPr="00CE4285">
        <w:rPr>
          <w:rFonts w:ascii="Arial" w:hAnsi="Arial" w:cs="Arial"/>
          <w:b/>
          <w:sz w:val="22"/>
          <w:szCs w:val="22"/>
          <w:lang w:val="es-MX"/>
        </w:rPr>
        <w:t xml:space="preserve"> break </w:t>
      </w:r>
      <w:r>
        <w:rPr>
          <w:rFonts w:ascii="Arial" w:hAnsi="Arial" w:cs="Arial"/>
          <w:b/>
          <w:sz w:val="22"/>
          <w:szCs w:val="22"/>
          <w:lang w:val="es-MX"/>
        </w:rPr>
        <w:t xml:space="preserve">para </w:t>
      </w:r>
      <w:r w:rsidRPr="00535E98">
        <w:rPr>
          <w:rFonts w:ascii="Arial" w:hAnsi="Arial" w:cs="Arial"/>
          <w:b/>
          <w:sz w:val="22"/>
          <w:szCs w:val="22"/>
          <w:lang w:val="es-MX"/>
        </w:rPr>
        <w:t>el Instituto de Transparencia, Información Pública y Protección de Datos Personales del Estado de Jalisco</w:t>
      </w:r>
      <w:r>
        <w:rPr>
          <w:rFonts w:ascii="Arial" w:hAnsi="Arial" w:cs="Arial"/>
          <w:b/>
          <w:sz w:val="22"/>
          <w:szCs w:val="22"/>
          <w:lang w:val="es-MX"/>
        </w:rPr>
        <w:t>”</w:t>
      </w:r>
    </w:p>
    <w:bookmarkEnd w:id="6"/>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503F9F" w:rsidRDefault="00503F9F" w:rsidP="00195DDC">
      <w:pPr>
        <w:jc w:val="center"/>
        <w:outlineLvl w:val="0"/>
        <w:rPr>
          <w:rFonts w:ascii="Arial" w:hAnsi="Arial" w:cs="Arial"/>
          <w:b/>
          <w:bCs/>
          <w:sz w:val="22"/>
          <w:u w:val="single"/>
        </w:rPr>
      </w:pPr>
    </w:p>
    <w:p w:rsidR="00503F9F" w:rsidRDefault="00495B09" w:rsidP="00195DDC">
      <w:pPr>
        <w:jc w:val="center"/>
        <w:outlineLvl w:val="0"/>
        <w:rPr>
          <w:rFonts w:ascii="Arial" w:hAnsi="Arial" w:cs="Arial"/>
          <w:b/>
          <w:bCs/>
          <w:sz w:val="22"/>
          <w:u w:val="single"/>
        </w:rPr>
      </w:pPr>
      <w:r>
        <w:rPr>
          <w:rFonts w:ascii="Arial" w:hAnsi="Arial" w:cs="Arial"/>
          <w:b/>
          <w:bCs/>
          <w:sz w:val="22"/>
          <w:u w:val="single"/>
        </w:rPr>
        <w:t>.</w:t>
      </w:r>
    </w:p>
    <w:p w:rsidR="00495B09" w:rsidRDefault="00495B09" w:rsidP="00195DDC">
      <w:pPr>
        <w:jc w:val="center"/>
        <w:outlineLvl w:val="0"/>
        <w:rPr>
          <w:rFonts w:ascii="Arial" w:hAnsi="Arial" w:cs="Arial"/>
          <w:b/>
          <w:bCs/>
          <w:sz w:val="22"/>
          <w:u w:val="single"/>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lastRenderedPageBreak/>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E4285">
        <w:rPr>
          <w:rFonts w:ascii="Arial" w:eastAsia="Calibri" w:hAnsi="Arial" w:cs="Arial"/>
          <w:b/>
          <w:sz w:val="16"/>
          <w:szCs w:val="16"/>
        </w:rPr>
        <w:t>10</w:t>
      </w:r>
      <w:r w:rsidRPr="005423BF">
        <w:rPr>
          <w:rFonts w:ascii="Arial" w:eastAsia="Calibri" w:hAnsi="Arial" w:cs="Arial"/>
          <w:b/>
          <w:sz w:val="16"/>
          <w:szCs w:val="16"/>
        </w:rPr>
        <w:t>/201</w:t>
      </w:r>
      <w:r w:rsidR="00D10E5E">
        <w:rPr>
          <w:rFonts w:ascii="Arial" w:eastAsia="Calibri" w:hAnsi="Arial" w:cs="Arial"/>
          <w:b/>
          <w:sz w:val="16"/>
          <w:szCs w:val="16"/>
        </w:rPr>
        <w:t>9</w:t>
      </w:r>
      <w:r w:rsidRPr="005423BF">
        <w:rPr>
          <w:rFonts w:ascii="Arial" w:eastAsia="Calibri" w:hAnsi="Arial" w:cs="Arial"/>
          <w:b/>
          <w:sz w:val="16"/>
          <w:szCs w:val="16"/>
        </w:rPr>
        <w:t xml:space="preserve"> PARA LA </w:t>
      </w:r>
      <w:r w:rsidR="00495B09">
        <w:rPr>
          <w:rFonts w:ascii="Arial" w:eastAsia="Calibri" w:hAnsi="Arial" w:cs="Arial"/>
          <w:b/>
          <w:sz w:val="16"/>
          <w:szCs w:val="16"/>
        </w:rPr>
        <w:t xml:space="preserve">ADQUISICIÓN  DE </w:t>
      </w:r>
      <w:r>
        <w:rPr>
          <w:rFonts w:ascii="Arial" w:hAnsi="Arial" w:cs="Arial"/>
          <w:b/>
          <w:sz w:val="16"/>
          <w:szCs w:val="22"/>
          <w:lang w:val="es-MX"/>
        </w:rPr>
        <w:t>“</w:t>
      </w:r>
      <w:r w:rsidR="00CE4285" w:rsidRPr="00CE4285">
        <w:rPr>
          <w:rFonts w:ascii="Arial" w:hAnsi="Arial" w:cs="Arial"/>
          <w:b/>
          <w:sz w:val="16"/>
          <w:szCs w:val="16"/>
          <w:lang w:val="es-MX"/>
        </w:rPr>
        <w:t xml:space="preserve">INSUMOS </w:t>
      </w:r>
      <w:r w:rsidR="00495B09">
        <w:rPr>
          <w:rFonts w:ascii="Arial" w:hAnsi="Arial" w:cs="Arial"/>
          <w:b/>
          <w:sz w:val="16"/>
          <w:szCs w:val="16"/>
          <w:lang w:val="es-MX"/>
        </w:rPr>
        <w:t xml:space="preserve">DE </w:t>
      </w:r>
      <w:r w:rsidR="00CE4285" w:rsidRPr="00CE4285">
        <w:rPr>
          <w:rFonts w:ascii="Arial" w:hAnsi="Arial" w:cs="Arial"/>
          <w:b/>
          <w:sz w:val="16"/>
          <w:szCs w:val="16"/>
          <w:lang w:val="es-MX"/>
        </w:rPr>
        <w:t xml:space="preserve">COFFEE BREAK </w:t>
      </w:r>
      <w:r w:rsidR="00495B09">
        <w:rPr>
          <w:rFonts w:ascii="Arial" w:hAnsi="Arial" w:cs="Arial"/>
          <w:b/>
          <w:sz w:val="16"/>
          <w:szCs w:val="16"/>
          <w:lang w:val="es-MX"/>
        </w:rPr>
        <w:t xml:space="preserve">PARA </w:t>
      </w:r>
      <w:r w:rsidR="00CE4285">
        <w:rPr>
          <w:rFonts w:ascii="Arial" w:hAnsi="Arial" w:cs="Arial"/>
          <w:b/>
          <w:sz w:val="16"/>
          <w:szCs w:val="22"/>
          <w:lang w:val="es-MX"/>
        </w:rPr>
        <w:t xml:space="preserve">EL </w:t>
      </w:r>
      <w:r w:rsidRPr="00195DDC">
        <w:rPr>
          <w:rFonts w:ascii="Arial" w:hAnsi="Arial" w:cs="Arial"/>
          <w:b/>
          <w:sz w:val="16"/>
          <w:szCs w:val="22"/>
          <w:lang w:val="es-MX"/>
        </w:rPr>
        <w:t>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195DDC" w:rsidRPr="00D31284" w:rsidRDefault="00195DDC" w:rsidP="00195DDC">
      <w:pPr>
        <w:jc w:val="center"/>
        <w:outlineLvl w:val="0"/>
        <w:rPr>
          <w:rFonts w:ascii="Arial" w:eastAsia="Calibri" w:hAnsi="Arial" w:cs="Arial"/>
          <w:b/>
          <w:sz w:val="18"/>
          <w:szCs w:val="18"/>
          <w:highlight w:val="yellow"/>
        </w:rPr>
      </w:pPr>
    </w:p>
    <w:p w:rsidR="00195DDC" w:rsidRDefault="00195DDC" w:rsidP="00F246D1">
      <w:pPr>
        <w:jc w:val="right"/>
        <w:rPr>
          <w:rFonts w:ascii="Arial" w:hAnsi="Arial" w:cs="Arial"/>
          <w:sz w:val="22"/>
          <w:szCs w:val="22"/>
        </w:rPr>
      </w:pPr>
      <w:bookmarkStart w:id="7" w:name="_GoBack"/>
      <w:bookmarkEnd w:id="7"/>
    </w:p>
    <w:sectPr w:rsidR="00195DDC"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D49" w:rsidRDefault="00E23D49">
      <w:r>
        <w:separator/>
      </w:r>
    </w:p>
  </w:endnote>
  <w:endnote w:type="continuationSeparator" w:id="0">
    <w:p w:rsidR="00E23D49" w:rsidRDefault="00E2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49" w:rsidRPr="00683981" w:rsidRDefault="00F82176" w:rsidP="00683981">
    <w:pPr>
      <w:jc w:val="right"/>
      <w:rPr>
        <w:sz w:val="18"/>
      </w:rPr>
    </w:pPr>
    <w:sdt>
      <w:sdtPr>
        <w:rPr>
          <w:sz w:val="18"/>
        </w:rPr>
        <w:id w:val="250395305"/>
        <w:docPartObj>
          <w:docPartGallery w:val="Page Numbers (Top of Page)"/>
          <w:docPartUnique/>
        </w:docPartObj>
      </w:sdtPr>
      <w:sdtEndPr/>
      <w:sdtContent>
        <w:r w:rsidR="00E23D49" w:rsidRPr="00683981">
          <w:rPr>
            <w:sz w:val="18"/>
          </w:rPr>
          <w:t xml:space="preserve">Página </w:t>
        </w:r>
        <w:r w:rsidR="00E23D49" w:rsidRPr="00683981">
          <w:rPr>
            <w:sz w:val="18"/>
          </w:rPr>
          <w:fldChar w:fldCharType="begin"/>
        </w:r>
        <w:r w:rsidR="00E23D49" w:rsidRPr="00683981">
          <w:rPr>
            <w:sz w:val="18"/>
          </w:rPr>
          <w:instrText xml:space="preserve"> PAGE </w:instrText>
        </w:r>
        <w:r w:rsidR="00E23D49" w:rsidRPr="00683981">
          <w:rPr>
            <w:sz w:val="18"/>
          </w:rPr>
          <w:fldChar w:fldCharType="separate"/>
        </w:r>
        <w:r>
          <w:rPr>
            <w:noProof/>
            <w:sz w:val="18"/>
          </w:rPr>
          <w:t>1</w:t>
        </w:r>
        <w:r w:rsidR="00E23D49" w:rsidRPr="00683981">
          <w:rPr>
            <w:sz w:val="18"/>
          </w:rPr>
          <w:fldChar w:fldCharType="end"/>
        </w:r>
        <w:r w:rsidR="00E23D49" w:rsidRPr="00683981">
          <w:rPr>
            <w:sz w:val="18"/>
          </w:rPr>
          <w:t xml:space="preserve"> de </w:t>
        </w:r>
        <w:r w:rsidR="00E23D49" w:rsidRPr="00683981">
          <w:rPr>
            <w:sz w:val="18"/>
          </w:rPr>
          <w:fldChar w:fldCharType="begin"/>
        </w:r>
        <w:r w:rsidR="00E23D49" w:rsidRPr="00683981">
          <w:rPr>
            <w:sz w:val="18"/>
          </w:rPr>
          <w:instrText xml:space="preserve"> NUMPAGES  </w:instrText>
        </w:r>
        <w:r w:rsidR="00E23D49" w:rsidRPr="00683981">
          <w:rPr>
            <w:sz w:val="18"/>
          </w:rPr>
          <w:fldChar w:fldCharType="separate"/>
        </w:r>
        <w:r>
          <w:rPr>
            <w:noProof/>
            <w:sz w:val="18"/>
          </w:rPr>
          <w:t>8</w:t>
        </w:r>
        <w:r w:rsidR="00E23D49" w:rsidRPr="00683981">
          <w:rPr>
            <w:sz w:val="18"/>
          </w:rPr>
          <w:fldChar w:fldCharType="end"/>
        </w:r>
      </w:sdtContent>
    </w:sdt>
  </w:p>
  <w:p w:rsidR="00E23D49" w:rsidRPr="001A0749" w:rsidRDefault="00E23D49">
    <w:pPr>
      <w:pStyle w:val="Piedepgina"/>
      <w:jc w:val="right"/>
      <w:rPr>
        <w:rFonts w:ascii="Cambria" w:hAnsi="Cambria"/>
        <w:sz w:val="16"/>
        <w:szCs w:val="16"/>
      </w:rPr>
    </w:pPr>
  </w:p>
  <w:p w:rsidR="00E23D49" w:rsidRDefault="00E23D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D49" w:rsidRDefault="00E23D49">
      <w:r>
        <w:separator/>
      </w:r>
    </w:p>
  </w:footnote>
  <w:footnote w:type="continuationSeparator" w:id="0">
    <w:p w:rsidR="00E23D49" w:rsidRDefault="00E2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D49" w:rsidRDefault="00E23D49">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049A7"/>
    <w:rsid w:val="000110C5"/>
    <w:rsid w:val="00012E67"/>
    <w:rsid w:val="00013CFD"/>
    <w:rsid w:val="00015FF0"/>
    <w:rsid w:val="0002240B"/>
    <w:rsid w:val="000263BD"/>
    <w:rsid w:val="00032B07"/>
    <w:rsid w:val="00037B28"/>
    <w:rsid w:val="00044CE6"/>
    <w:rsid w:val="00045BCA"/>
    <w:rsid w:val="00050FDB"/>
    <w:rsid w:val="000511F8"/>
    <w:rsid w:val="00054009"/>
    <w:rsid w:val="0005588A"/>
    <w:rsid w:val="000613A2"/>
    <w:rsid w:val="000626F5"/>
    <w:rsid w:val="00064220"/>
    <w:rsid w:val="000644B9"/>
    <w:rsid w:val="0007596B"/>
    <w:rsid w:val="0007673B"/>
    <w:rsid w:val="00082503"/>
    <w:rsid w:val="00095CCC"/>
    <w:rsid w:val="00096C95"/>
    <w:rsid w:val="00097766"/>
    <w:rsid w:val="00097FAD"/>
    <w:rsid w:val="000A0FAD"/>
    <w:rsid w:val="000A3FBB"/>
    <w:rsid w:val="000A4EE9"/>
    <w:rsid w:val="000A744F"/>
    <w:rsid w:val="000C2A36"/>
    <w:rsid w:val="000D0FFD"/>
    <w:rsid w:val="000D2606"/>
    <w:rsid w:val="000D3724"/>
    <w:rsid w:val="000D38DE"/>
    <w:rsid w:val="000D4001"/>
    <w:rsid w:val="000D6E73"/>
    <w:rsid w:val="000D7A38"/>
    <w:rsid w:val="000D7A9D"/>
    <w:rsid w:val="000E0387"/>
    <w:rsid w:val="000E0D4F"/>
    <w:rsid w:val="000E0EE3"/>
    <w:rsid w:val="000F16FC"/>
    <w:rsid w:val="000F2698"/>
    <w:rsid w:val="000F2BE3"/>
    <w:rsid w:val="000F7408"/>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B3A"/>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1F3F"/>
    <w:rsid w:val="00212581"/>
    <w:rsid w:val="00222C46"/>
    <w:rsid w:val="00223109"/>
    <w:rsid w:val="002315FC"/>
    <w:rsid w:val="00233D71"/>
    <w:rsid w:val="00233F14"/>
    <w:rsid w:val="002364AD"/>
    <w:rsid w:val="0024070E"/>
    <w:rsid w:val="002415B4"/>
    <w:rsid w:val="002460C6"/>
    <w:rsid w:val="00247EA4"/>
    <w:rsid w:val="00257401"/>
    <w:rsid w:val="00263294"/>
    <w:rsid w:val="0026596F"/>
    <w:rsid w:val="00266086"/>
    <w:rsid w:val="00270618"/>
    <w:rsid w:val="00276234"/>
    <w:rsid w:val="002774B6"/>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07CC2"/>
    <w:rsid w:val="00330D53"/>
    <w:rsid w:val="003367BA"/>
    <w:rsid w:val="0034361C"/>
    <w:rsid w:val="0034575A"/>
    <w:rsid w:val="00346A85"/>
    <w:rsid w:val="003534C5"/>
    <w:rsid w:val="00361EB1"/>
    <w:rsid w:val="003642DF"/>
    <w:rsid w:val="003670B0"/>
    <w:rsid w:val="00367C0E"/>
    <w:rsid w:val="00371ED2"/>
    <w:rsid w:val="00373023"/>
    <w:rsid w:val="00373185"/>
    <w:rsid w:val="00373607"/>
    <w:rsid w:val="00373E2E"/>
    <w:rsid w:val="00374DD8"/>
    <w:rsid w:val="00376A98"/>
    <w:rsid w:val="00383082"/>
    <w:rsid w:val="00386808"/>
    <w:rsid w:val="00391F42"/>
    <w:rsid w:val="003934A5"/>
    <w:rsid w:val="003973E2"/>
    <w:rsid w:val="003A136E"/>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0601D"/>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B09"/>
    <w:rsid w:val="00495E5C"/>
    <w:rsid w:val="004A01C6"/>
    <w:rsid w:val="004A0949"/>
    <w:rsid w:val="004A26D3"/>
    <w:rsid w:val="004A27FD"/>
    <w:rsid w:val="004A382D"/>
    <w:rsid w:val="004A717D"/>
    <w:rsid w:val="004B2463"/>
    <w:rsid w:val="004B384D"/>
    <w:rsid w:val="004B4DB5"/>
    <w:rsid w:val="004B7C6F"/>
    <w:rsid w:val="004C56A1"/>
    <w:rsid w:val="004D4081"/>
    <w:rsid w:val="004D495A"/>
    <w:rsid w:val="004E08FD"/>
    <w:rsid w:val="004E0AA7"/>
    <w:rsid w:val="004E1E8E"/>
    <w:rsid w:val="004E353A"/>
    <w:rsid w:val="004E44CE"/>
    <w:rsid w:val="004E55D4"/>
    <w:rsid w:val="004E6EE8"/>
    <w:rsid w:val="004F44C8"/>
    <w:rsid w:val="004F50DA"/>
    <w:rsid w:val="00500B64"/>
    <w:rsid w:val="00503C4D"/>
    <w:rsid w:val="00503F9F"/>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7988"/>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4AF5"/>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0A7D"/>
    <w:rsid w:val="00781A19"/>
    <w:rsid w:val="00791AFB"/>
    <w:rsid w:val="007922FB"/>
    <w:rsid w:val="00792A1E"/>
    <w:rsid w:val="00792A49"/>
    <w:rsid w:val="00793102"/>
    <w:rsid w:val="00794046"/>
    <w:rsid w:val="00796D45"/>
    <w:rsid w:val="00797E94"/>
    <w:rsid w:val="007A016D"/>
    <w:rsid w:val="007A10A7"/>
    <w:rsid w:val="007A449D"/>
    <w:rsid w:val="007A4940"/>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57B17"/>
    <w:rsid w:val="0086460D"/>
    <w:rsid w:val="00865C2C"/>
    <w:rsid w:val="00866AC7"/>
    <w:rsid w:val="00867126"/>
    <w:rsid w:val="008671B7"/>
    <w:rsid w:val="0087364C"/>
    <w:rsid w:val="0087530B"/>
    <w:rsid w:val="00877347"/>
    <w:rsid w:val="00881821"/>
    <w:rsid w:val="008B09A3"/>
    <w:rsid w:val="008B4B58"/>
    <w:rsid w:val="008B5292"/>
    <w:rsid w:val="008B5A63"/>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17E4"/>
    <w:rsid w:val="009F5755"/>
    <w:rsid w:val="009F7059"/>
    <w:rsid w:val="00A0785E"/>
    <w:rsid w:val="00A120B7"/>
    <w:rsid w:val="00A17C91"/>
    <w:rsid w:val="00A30107"/>
    <w:rsid w:val="00A30BA9"/>
    <w:rsid w:val="00A3561B"/>
    <w:rsid w:val="00A429D3"/>
    <w:rsid w:val="00A50CF9"/>
    <w:rsid w:val="00A560E7"/>
    <w:rsid w:val="00A5799A"/>
    <w:rsid w:val="00A65CFF"/>
    <w:rsid w:val="00A70085"/>
    <w:rsid w:val="00A705D1"/>
    <w:rsid w:val="00A7685F"/>
    <w:rsid w:val="00A82D53"/>
    <w:rsid w:val="00A83660"/>
    <w:rsid w:val="00A842A4"/>
    <w:rsid w:val="00A85B2A"/>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AB4"/>
    <w:rsid w:val="00B22CBB"/>
    <w:rsid w:val="00B25459"/>
    <w:rsid w:val="00B262BB"/>
    <w:rsid w:val="00B27EE5"/>
    <w:rsid w:val="00B32BDB"/>
    <w:rsid w:val="00B33D97"/>
    <w:rsid w:val="00B34173"/>
    <w:rsid w:val="00B35734"/>
    <w:rsid w:val="00B37B91"/>
    <w:rsid w:val="00B423C3"/>
    <w:rsid w:val="00B4265E"/>
    <w:rsid w:val="00B4769E"/>
    <w:rsid w:val="00B50037"/>
    <w:rsid w:val="00B51309"/>
    <w:rsid w:val="00B51456"/>
    <w:rsid w:val="00B53484"/>
    <w:rsid w:val="00B537EE"/>
    <w:rsid w:val="00B5584E"/>
    <w:rsid w:val="00B642E5"/>
    <w:rsid w:val="00B719E9"/>
    <w:rsid w:val="00B72383"/>
    <w:rsid w:val="00B82A67"/>
    <w:rsid w:val="00B84DAC"/>
    <w:rsid w:val="00B855B0"/>
    <w:rsid w:val="00B87BD1"/>
    <w:rsid w:val="00B90C3D"/>
    <w:rsid w:val="00B937E7"/>
    <w:rsid w:val="00B93B47"/>
    <w:rsid w:val="00B966B4"/>
    <w:rsid w:val="00BA1547"/>
    <w:rsid w:val="00BA36D2"/>
    <w:rsid w:val="00BA5A1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0983"/>
    <w:rsid w:val="00C31B98"/>
    <w:rsid w:val="00C43B33"/>
    <w:rsid w:val="00C44F00"/>
    <w:rsid w:val="00C4657C"/>
    <w:rsid w:val="00C46A4D"/>
    <w:rsid w:val="00C46B76"/>
    <w:rsid w:val="00C51B88"/>
    <w:rsid w:val="00C54CDC"/>
    <w:rsid w:val="00C60739"/>
    <w:rsid w:val="00C66A88"/>
    <w:rsid w:val="00C7125C"/>
    <w:rsid w:val="00C748CC"/>
    <w:rsid w:val="00C80E00"/>
    <w:rsid w:val="00C815CC"/>
    <w:rsid w:val="00C83B91"/>
    <w:rsid w:val="00C83C10"/>
    <w:rsid w:val="00C848B6"/>
    <w:rsid w:val="00C84D30"/>
    <w:rsid w:val="00C922EE"/>
    <w:rsid w:val="00C956C0"/>
    <w:rsid w:val="00CA0935"/>
    <w:rsid w:val="00CA778A"/>
    <w:rsid w:val="00CB1D5D"/>
    <w:rsid w:val="00CB38C1"/>
    <w:rsid w:val="00CB500A"/>
    <w:rsid w:val="00CB5EEF"/>
    <w:rsid w:val="00CB7066"/>
    <w:rsid w:val="00CD0DBE"/>
    <w:rsid w:val="00CD1097"/>
    <w:rsid w:val="00CD2019"/>
    <w:rsid w:val="00CE2E50"/>
    <w:rsid w:val="00CE4285"/>
    <w:rsid w:val="00CE5005"/>
    <w:rsid w:val="00CE5CE5"/>
    <w:rsid w:val="00CE74C3"/>
    <w:rsid w:val="00CF0236"/>
    <w:rsid w:val="00CF3B22"/>
    <w:rsid w:val="00CF68A7"/>
    <w:rsid w:val="00CF7317"/>
    <w:rsid w:val="00D000A6"/>
    <w:rsid w:val="00D00B8C"/>
    <w:rsid w:val="00D0646A"/>
    <w:rsid w:val="00D10E5E"/>
    <w:rsid w:val="00D33C20"/>
    <w:rsid w:val="00D346C7"/>
    <w:rsid w:val="00D369B3"/>
    <w:rsid w:val="00D378D1"/>
    <w:rsid w:val="00D414A3"/>
    <w:rsid w:val="00D42FD2"/>
    <w:rsid w:val="00D443DF"/>
    <w:rsid w:val="00D51318"/>
    <w:rsid w:val="00D521E3"/>
    <w:rsid w:val="00D557E3"/>
    <w:rsid w:val="00D55876"/>
    <w:rsid w:val="00D57D95"/>
    <w:rsid w:val="00D72D8D"/>
    <w:rsid w:val="00D73562"/>
    <w:rsid w:val="00D75D90"/>
    <w:rsid w:val="00D8486A"/>
    <w:rsid w:val="00D84CC1"/>
    <w:rsid w:val="00D8751E"/>
    <w:rsid w:val="00D8787E"/>
    <w:rsid w:val="00D92969"/>
    <w:rsid w:val="00D94056"/>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3D49"/>
    <w:rsid w:val="00E2578C"/>
    <w:rsid w:val="00E344C3"/>
    <w:rsid w:val="00E34A68"/>
    <w:rsid w:val="00E41421"/>
    <w:rsid w:val="00E4191A"/>
    <w:rsid w:val="00E41B22"/>
    <w:rsid w:val="00E43122"/>
    <w:rsid w:val="00E45CA4"/>
    <w:rsid w:val="00E46210"/>
    <w:rsid w:val="00E5106C"/>
    <w:rsid w:val="00E5134C"/>
    <w:rsid w:val="00E60801"/>
    <w:rsid w:val="00E617EA"/>
    <w:rsid w:val="00E61AC3"/>
    <w:rsid w:val="00E66659"/>
    <w:rsid w:val="00E7064B"/>
    <w:rsid w:val="00E741DB"/>
    <w:rsid w:val="00E805A3"/>
    <w:rsid w:val="00E905B2"/>
    <w:rsid w:val="00E913CB"/>
    <w:rsid w:val="00E91ADD"/>
    <w:rsid w:val="00E932BE"/>
    <w:rsid w:val="00EA38AB"/>
    <w:rsid w:val="00EA4C9E"/>
    <w:rsid w:val="00EA66F5"/>
    <w:rsid w:val="00EB24F1"/>
    <w:rsid w:val="00EB5034"/>
    <w:rsid w:val="00EB5C58"/>
    <w:rsid w:val="00EC2B90"/>
    <w:rsid w:val="00EC4D62"/>
    <w:rsid w:val="00ED341A"/>
    <w:rsid w:val="00ED54BB"/>
    <w:rsid w:val="00ED59B4"/>
    <w:rsid w:val="00EE3FE2"/>
    <w:rsid w:val="00EE5CFC"/>
    <w:rsid w:val="00EF1CD6"/>
    <w:rsid w:val="00EF31D8"/>
    <w:rsid w:val="00EF67F6"/>
    <w:rsid w:val="00F01004"/>
    <w:rsid w:val="00F068F5"/>
    <w:rsid w:val="00F133C9"/>
    <w:rsid w:val="00F1500C"/>
    <w:rsid w:val="00F2035F"/>
    <w:rsid w:val="00F23670"/>
    <w:rsid w:val="00F246D1"/>
    <w:rsid w:val="00F26B13"/>
    <w:rsid w:val="00F31FFE"/>
    <w:rsid w:val="00F33829"/>
    <w:rsid w:val="00F35A16"/>
    <w:rsid w:val="00F41409"/>
    <w:rsid w:val="00F459C4"/>
    <w:rsid w:val="00F45E94"/>
    <w:rsid w:val="00F477D4"/>
    <w:rsid w:val="00F5037B"/>
    <w:rsid w:val="00F5360F"/>
    <w:rsid w:val="00F54E44"/>
    <w:rsid w:val="00F605B7"/>
    <w:rsid w:val="00F624D9"/>
    <w:rsid w:val="00F62510"/>
    <w:rsid w:val="00F662E7"/>
    <w:rsid w:val="00F8022D"/>
    <w:rsid w:val="00F816E2"/>
    <w:rsid w:val="00F81C30"/>
    <w:rsid w:val="00F82176"/>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F133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 w:type="character" w:customStyle="1" w:styleId="UnresolvedMention">
    <w:name w:val="Unresolved Mention"/>
    <w:basedOn w:val="Fuentedeprrafopredeter"/>
    <w:uiPriority w:val="99"/>
    <w:semiHidden/>
    <w:unhideWhenUsed/>
    <w:rsid w:val="00F1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3473-ECB0-4351-80A4-494389F3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2032</Words>
  <Characters>11462</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13468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8</cp:revision>
  <cp:lastPrinted>2019-05-28T17:38:00Z</cp:lastPrinted>
  <dcterms:created xsi:type="dcterms:W3CDTF">2019-05-24T16:01:00Z</dcterms:created>
  <dcterms:modified xsi:type="dcterms:W3CDTF">2019-05-28T18:08:00Z</dcterms:modified>
</cp:coreProperties>
</file>