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3C22C" w14:textId="77777777" w:rsidR="00983BCA" w:rsidRPr="00DE63A1" w:rsidRDefault="00983BCA" w:rsidP="00983BCA">
      <w:pPr>
        <w:spacing w:after="0" w:line="240" w:lineRule="auto"/>
        <w:jc w:val="both"/>
        <w:rPr>
          <w:rFonts w:ascii="Arial" w:hAnsi="Arial" w:cs="Arial"/>
          <w:b/>
        </w:rPr>
      </w:pPr>
      <w:r w:rsidRPr="000014D7">
        <w:rPr>
          <w:rFonts w:ascii="Arial" w:hAnsi="Arial" w:cs="Arial"/>
          <w:b/>
        </w:rPr>
        <w:t>L.C.P. SANDRA SARAHI MARTINEZ MUNGUIA</w:t>
      </w:r>
    </w:p>
    <w:p w14:paraId="2D1CE1DC" w14:textId="77777777" w:rsidR="00983BCA" w:rsidRPr="00DE63A1" w:rsidRDefault="00983BCA" w:rsidP="00983BCA">
      <w:pPr>
        <w:spacing w:after="0" w:line="240" w:lineRule="auto"/>
        <w:jc w:val="both"/>
        <w:rPr>
          <w:rFonts w:ascii="Arial" w:hAnsi="Arial" w:cs="Arial"/>
          <w:b/>
        </w:rPr>
      </w:pPr>
      <w:r w:rsidRPr="00DE63A1">
        <w:rPr>
          <w:rFonts w:ascii="Arial" w:hAnsi="Arial" w:cs="Arial"/>
          <w:b/>
        </w:rPr>
        <w:t>DIRECTORA ADMINISTRATIVO</w:t>
      </w:r>
    </w:p>
    <w:p w14:paraId="48118086" w14:textId="77777777" w:rsidR="00983BCA" w:rsidRPr="007E249D" w:rsidRDefault="00983BCA" w:rsidP="00983BCA">
      <w:pPr>
        <w:spacing w:after="0" w:line="240" w:lineRule="auto"/>
        <w:jc w:val="both"/>
        <w:rPr>
          <w:rFonts w:ascii="Arial" w:hAnsi="Arial" w:cs="Arial"/>
          <w:b/>
        </w:rPr>
      </w:pPr>
      <w:r w:rsidRPr="00DE63A1">
        <w:rPr>
          <w:rFonts w:ascii="Arial" w:hAnsi="Arial" w:cs="Arial"/>
          <w:b/>
        </w:rPr>
        <w:t>PRESENTE</w:t>
      </w:r>
    </w:p>
    <w:p w14:paraId="627C7915" w14:textId="77777777" w:rsidR="00983BCA" w:rsidRPr="00481EFF" w:rsidRDefault="00983BCA" w:rsidP="00983BCA">
      <w:pPr>
        <w:pStyle w:val="Ttulo2"/>
        <w:numPr>
          <w:ilvl w:val="0"/>
          <w:numId w:val="0"/>
        </w:numPr>
        <w:jc w:val="center"/>
        <w:rPr>
          <w:rFonts w:ascii="Century Gothic" w:hAnsi="Century Gothic"/>
          <w:i w:val="0"/>
          <w:sz w:val="22"/>
          <w:szCs w:val="22"/>
        </w:rPr>
      </w:pPr>
      <w:r w:rsidRPr="00481EFF">
        <w:rPr>
          <w:rFonts w:ascii="Century Gothic" w:hAnsi="Century Gothic"/>
          <w:i w:val="0"/>
          <w:sz w:val="22"/>
          <w:szCs w:val="22"/>
        </w:rPr>
        <w:t>INFORME FINAL DE RESULTADOS</w:t>
      </w:r>
    </w:p>
    <w:p w14:paraId="5C3E03C0" w14:textId="77777777" w:rsidR="00983BCA" w:rsidRPr="004F0D56" w:rsidRDefault="00983BCA" w:rsidP="00983BCA">
      <w:pPr>
        <w:spacing w:after="0" w:line="240" w:lineRule="auto"/>
        <w:jc w:val="both"/>
        <w:rPr>
          <w:rFonts w:ascii="Century Gothic" w:hAnsi="Century Gothic"/>
        </w:rPr>
      </w:pPr>
    </w:p>
    <w:p w14:paraId="5222D6E2" w14:textId="77777777" w:rsidR="00983BCA" w:rsidRDefault="00983BCA" w:rsidP="00983BCA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</w:rPr>
      </w:pPr>
    </w:p>
    <w:tbl>
      <w:tblPr>
        <w:tblStyle w:val="Tablaconcuadrcula"/>
        <w:tblpPr w:leftFromText="141" w:rightFromText="141" w:vertAnchor="text" w:tblpXSpec="center" w:tblpY="1"/>
        <w:tblOverlap w:val="never"/>
        <w:tblW w:w="9634" w:type="dxa"/>
        <w:jc w:val="center"/>
        <w:tblLayout w:type="fixed"/>
        <w:tblLook w:val="04A0" w:firstRow="1" w:lastRow="0" w:firstColumn="1" w:lastColumn="0" w:noHBand="0" w:noVBand="1"/>
      </w:tblPr>
      <w:tblGrid>
        <w:gridCol w:w="936"/>
        <w:gridCol w:w="1093"/>
        <w:gridCol w:w="7605"/>
      </w:tblGrid>
      <w:tr w:rsidR="00983BCA" w14:paraId="27D4E441" w14:textId="77777777" w:rsidTr="007237F0">
        <w:trPr>
          <w:trHeight w:val="739"/>
          <w:jc w:val="center"/>
        </w:trPr>
        <w:tc>
          <w:tcPr>
            <w:tcW w:w="93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9A78CA" w14:textId="77777777" w:rsidR="00983BCA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4A18AB4F" w14:textId="77777777" w:rsidR="00983BCA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NÚMERO.</w:t>
            </w:r>
          </w:p>
          <w:p w14:paraId="2F70CBF1" w14:textId="77777777" w:rsidR="00983BCA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093" w:type="dxa"/>
            <w:shd w:val="clear" w:color="auto" w:fill="D9D9D9" w:themeFill="background1" w:themeFillShade="D9"/>
          </w:tcPr>
          <w:p w14:paraId="154CB904" w14:textId="77777777" w:rsidR="00983BCA" w:rsidRPr="005E0104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3B628779" w14:textId="77777777" w:rsidR="00983BCA" w:rsidRPr="005E0104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E0104">
              <w:rPr>
                <w:rFonts w:ascii="Century Gothic" w:hAnsi="Century Gothic"/>
                <w:b/>
                <w:sz w:val="16"/>
                <w:szCs w:val="16"/>
              </w:rPr>
              <w:t xml:space="preserve">CONCEPTO </w:t>
            </w:r>
          </w:p>
        </w:tc>
        <w:tc>
          <w:tcPr>
            <w:tcW w:w="7605" w:type="dxa"/>
            <w:shd w:val="clear" w:color="auto" w:fill="D9D9D9" w:themeFill="background1" w:themeFillShade="D9"/>
          </w:tcPr>
          <w:p w14:paraId="4DF40F90" w14:textId="77777777" w:rsidR="00983BCA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2705E2A7" w14:textId="77777777" w:rsidR="00983BCA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DESCRIPCIÓN.</w:t>
            </w:r>
          </w:p>
        </w:tc>
      </w:tr>
      <w:tr w:rsidR="00983BCA" w14:paraId="6D37B824" w14:textId="77777777" w:rsidTr="007237F0">
        <w:trPr>
          <w:trHeight w:val="489"/>
          <w:jc w:val="center"/>
        </w:trPr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33FDBFE" w14:textId="77777777" w:rsidR="00337621" w:rsidRDefault="00983BCA" w:rsidP="007237F0">
            <w:pPr>
              <w:ind w:left="113" w:right="113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591D38">
              <w:rPr>
                <w:rFonts w:ascii="Century Gothic" w:hAnsi="Century Gothic"/>
                <w:b/>
                <w:bCs/>
                <w:sz w:val="24"/>
                <w:szCs w:val="24"/>
              </w:rPr>
              <w:t>VIAT/0</w:t>
            </w:r>
            <w:r w:rsidR="00337621">
              <w:rPr>
                <w:rFonts w:ascii="Century Gothic" w:hAnsi="Century Gothic"/>
                <w:b/>
                <w:bCs/>
                <w:sz w:val="24"/>
                <w:szCs w:val="24"/>
              </w:rPr>
              <w:t>02</w:t>
            </w:r>
          </w:p>
          <w:p w14:paraId="6163479D" w14:textId="77777777" w:rsidR="00337621" w:rsidRDefault="00337621" w:rsidP="007237F0">
            <w:pPr>
              <w:ind w:left="113" w:right="113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  <w:p w14:paraId="2D45654F" w14:textId="03E7743F" w:rsidR="00983BCA" w:rsidRPr="00591D38" w:rsidRDefault="00983BCA" w:rsidP="007237F0">
            <w:pPr>
              <w:ind w:left="113" w:right="113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591D38">
              <w:rPr>
                <w:rFonts w:ascii="Century Gothic" w:hAnsi="Century Gothic"/>
                <w:b/>
                <w:bCs/>
                <w:sz w:val="24"/>
                <w:szCs w:val="24"/>
              </w:rPr>
              <w:t>/202</w:t>
            </w:r>
            <w:r>
              <w:rPr>
                <w:rFonts w:ascii="Century Gothic" w:hAnsi="Century Gothic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93" w:type="dxa"/>
            <w:tcBorders>
              <w:left w:val="single" w:sz="4" w:space="0" w:color="auto"/>
            </w:tcBorders>
            <w:vAlign w:val="center"/>
          </w:tcPr>
          <w:p w14:paraId="5A4C5D6A" w14:textId="77777777" w:rsidR="00983BCA" w:rsidRPr="005E0104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E0104">
              <w:rPr>
                <w:rFonts w:ascii="Century Gothic" w:hAnsi="Century Gothic"/>
                <w:b/>
                <w:sz w:val="16"/>
                <w:szCs w:val="16"/>
              </w:rPr>
              <w:t>Lugar y fecha</w:t>
            </w:r>
          </w:p>
        </w:tc>
        <w:tc>
          <w:tcPr>
            <w:tcW w:w="7605" w:type="dxa"/>
          </w:tcPr>
          <w:p w14:paraId="3EA8A3EB" w14:textId="3B57B9ED" w:rsidR="00983BCA" w:rsidRDefault="00C00FF7" w:rsidP="007237F0">
            <w:pPr>
              <w:tabs>
                <w:tab w:val="center" w:pos="3174"/>
                <w:tab w:val="left" w:pos="4080"/>
              </w:tabs>
              <w:jc w:val="center"/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bCs/>
              </w:rPr>
              <w:t>La Paz</w:t>
            </w:r>
            <w:r w:rsidR="00983BCA">
              <w:rPr>
                <w:rFonts w:ascii="Century Gothic" w:hAnsi="Century Gothic"/>
                <w:bCs/>
              </w:rPr>
              <w:t xml:space="preserve">, </w:t>
            </w:r>
            <w:r>
              <w:rPr>
                <w:rFonts w:ascii="Century Gothic" w:hAnsi="Century Gothic"/>
                <w:bCs/>
              </w:rPr>
              <w:t>B.C.S.</w:t>
            </w:r>
          </w:p>
          <w:p w14:paraId="66A5443D" w14:textId="75964E28" w:rsidR="00983BCA" w:rsidRPr="001A6D01" w:rsidRDefault="00C00FF7" w:rsidP="007237F0">
            <w:pPr>
              <w:tabs>
                <w:tab w:val="center" w:pos="3174"/>
                <w:tab w:val="left" w:pos="4080"/>
              </w:tabs>
              <w:jc w:val="center"/>
              <w:rPr>
                <w:rFonts w:ascii="Century Gothic" w:hAnsi="Century Gothic"/>
                <w:bCs/>
              </w:rPr>
            </w:pPr>
            <w:r w:rsidRPr="00C00FF7">
              <w:rPr>
                <w:rFonts w:ascii="Century Gothic" w:hAnsi="Century Gothic"/>
                <w:bCs/>
              </w:rPr>
              <w:t>05, 06, 07 y 08 de febrero de 2025</w:t>
            </w:r>
          </w:p>
        </w:tc>
      </w:tr>
      <w:tr w:rsidR="00983BCA" w14:paraId="0D652D56" w14:textId="77777777" w:rsidTr="007237F0">
        <w:trPr>
          <w:trHeight w:val="583"/>
          <w:jc w:val="center"/>
        </w:trPr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A03112" w14:textId="77777777" w:rsidR="00983BCA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  <w:vAlign w:val="center"/>
          </w:tcPr>
          <w:p w14:paraId="558739E8" w14:textId="77777777" w:rsidR="00983BCA" w:rsidRPr="005E0104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E0104">
              <w:rPr>
                <w:rFonts w:ascii="Century Gothic" w:hAnsi="Century Gothic"/>
                <w:b/>
                <w:sz w:val="16"/>
                <w:szCs w:val="16"/>
              </w:rPr>
              <w:t>Nombre y cargo</w:t>
            </w:r>
          </w:p>
        </w:tc>
        <w:tc>
          <w:tcPr>
            <w:tcW w:w="7605" w:type="dxa"/>
          </w:tcPr>
          <w:p w14:paraId="3FC5663A" w14:textId="56C62040" w:rsidR="00983BCA" w:rsidRPr="00017519" w:rsidRDefault="009D168E" w:rsidP="007237F0">
            <w:pPr>
              <w:jc w:val="center"/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bCs/>
              </w:rPr>
              <w:t>María Eugenia del Río González</w:t>
            </w:r>
          </w:p>
          <w:p w14:paraId="12EF9CF5" w14:textId="26DD3DAA" w:rsidR="00983BCA" w:rsidRPr="00017519" w:rsidRDefault="009D168E" w:rsidP="007237F0">
            <w:pPr>
              <w:jc w:val="center"/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bCs/>
              </w:rPr>
              <w:t>Jefa de la Oficina de Presidencia</w:t>
            </w:r>
          </w:p>
        </w:tc>
      </w:tr>
      <w:tr w:rsidR="00983BCA" w14:paraId="72D2FE01" w14:textId="77777777" w:rsidTr="007237F0">
        <w:trPr>
          <w:trHeight w:val="347"/>
          <w:jc w:val="center"/>
        </w:trPr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88F6E8" w14:textId="77777777" w:rsidR="00983BCA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  <w:vAlign w:val="center"/>
          </w:tcPr>
          <w:p w14:paraId="0A752B1B" w14:textId="77777777" w:rsidR="00983BCA" w:rsidRPr="005E0104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E0104">
              <w:rPr>
                <w:rFonts w:ascii="Century Gothic" w:hAnsi="Century Gothic"/>
                <w:b/>
                <w:sz w:val="16"/>
                <w:szCs w:val="16"/>
              </w:rPr>
              <w:t>Costo</w:t>
            </w:r>
          </w:p>
        </w:tc>
        <w:tc>
          <w:tcPr>
            <w:tcW w:w="7605" w:type="dxa"/>
          </w:tcPr>
          <w:p w14:paraId="4C0351FF" w14:textId="37A897BC" w:rsidR="00983BCA" w:rsidRPr="00017519" w:rsidRDefault="00983BCA" w:rsidP="007237F0">
            <w:pPr>
              <w:jc w:val="center"/>
              <w:rPr>
                <w:rFonts w:ascii="Century Gothic" w:hAnsi="Century Gothic"/>
                <w:bCs/>
              </w:rPr>
            </w:pPr>
            <w:r w:rsidRPr="00017519">
              <w:rPr>
                <w:rFonts w:ascii="Century Gothic" w:hAnsi="Century Gothic"/>
                <w:bCs/>
              </w:rPr>
              <w:t>Alimentos $</w:t>
            </w:r>
            <w:r>
              <w:rPr>
                <w:rFonts w:ascii="Century Gothic" w:hAnsi="Century Gothic"/>
                <w:bCs/>
              </w:rPr>
              <w:t xml:space="preserve"> </w:t>
            </w:r>
            <w:r w:rsidR="009D168E">
              <w:rPr>
                <w:rFonts w:ascii="Century Gothic" w:hAnsi="Century Gothic"/>
                <w:bCs/>
              </w:rPr>
              <w:t>1,639</w:t>
            </w:r>
            <w:r>
              <w:rPr>
                <w:rFonts w:ascii="Century Gothic" w:hAnsi="Century Gothic"/>
                <w:bCs/>
              </w:rPr>
              <w:t>.</w:t>
            </w:r>
            <w:r w:rsidR="009D168E">
              <w:rPr>
                <w:rFonts w:ascii="Century Gothic" w:hAnsi="Century Gothic"/>
                <w:bCs/>
              </w:rPr>
              <w:t>83</w:t>
            </w:r>
          </w:p>
          <w:p w14:paraId="366D7D67" w14:textId="580C4A06" w:rsidR="00983BCA" w:rsidRDefault="00983BCA" w:rsidP="007237F0">
            <w:pPr>
              <w:jc w:val="center"/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bCs/>
              </w:rPr>
              <w:t xml:space="preserve">Hospedaje $ </w:t>
            </w:r>
            <w:r w:rsidR="00C00FF7">
              <w:rPr>
                <w:rFonts w:ascii="Century Gothic" w:hAnsi="Century Gothic"/>
                <w:bCs/>
              </w:rPr>
              <w:t>7</w:t>
            </w:r>
            <w:r>
              <w:rPr>
                <w:rFonts w:ascii="Century Gothic" w:hAnsi="Century Gothic"/>
                <w:bCs/>
              </w:rPr>
              <w:t>,</w:t>
            </w:r>
            <w:r w:rsidR="00C00FF7">
              <w:rPr>
                <w:rFonts w:ascii="Century Gothic" w:hAnsi="Century Gothic"/>
                <w:bCs/>
              </w:rPr>
              <w:t>147</w:t>
            </w:r>
            <w:r>
              <w:rPr>
                <w:rFonts w:ascii="Century Gothic" w:hAnsi="Century Gothic"/>
                <w:bCs/>
              </w:rPr>
              <w:t>.9</w:t>
            </w:r>
            <w:r w:rsidR="00C00FF7">
              <w:rPr>
                <w:rFonts w:ascii="Century Gothic" w:hAnsi="Century Gothic"/>
                <w:bCs/>
              </w:rPr>
              <w:t>5</w:t>
            </w:r>
          </w:p>
          <w:p w14:paraId="1099AEC9" w14:textId="4E2D0800" w:rsidR="00983BCA" w:rsidRPr="00017519" w:rsidRDefault="00983BCA" w:rsidP="007237F0">
            <w:pPr>
              <w:jc w:val="center"/>
              <w:rPr>
                <w:rFonts w:ascii="Century Gothic" w:hAnsi="Century Gothic"/>
                <w:bCs/>
              </w:rPr>
            </w:pPr>
            <w:r w:rsidRPr="00017519">
              <w:rPr>
                <w:rFonts w:ascii="Century Gothic" w:hAnsi="Century Gothic"/>
                <w:bCs/>
              </w:rPr>
              <w:t>Total =$</w:t>
            </w:r>
            <w:r>
              <w:rPr>
                <w:rFonts w:ascii="Century Gothic" w:hAnsi="Century Gothic"/>
                <w:bCs/>
              </w:rPr>
              <w:t xml:space="preserve"> </w:t>
            </w:r>
            <w:r w:rsidR="009D168E">
              <w:rPr>
                <w:rFonts w:ascii="Century Gothic" w:hAnsi="Century Gothic"/>
                <w:bCs/>
              </w:rPr>
              <w:t>8,787.78</w:t>
            </w:r>
          </w:p>
        </w:tc>
      </w:tr>
      <w:tr w:rsidR="00983BCA" w14:paraId="7F990566" w14:textId="77777777" w:rsidTr="007237F0">
        <w:trPr>
          <w:trHeight w:val="179"/>
          <w:jc w:val="center"/>
        </w:trPr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36753EB" w14:textId="77777777" w:rsidR="00983BCA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  <w:vAlign w:val="center"/>
          </w:tcPr>
          <w:p w14:paraId="4E0B130C" w14:textId="77777777" w:rsidR="00983BCA" w:rsidRPr="005E0104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19E68170" w14:textId="77777777" w:rsidR="00983BCA" w:rsidRPr="005E0104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E0104">
              <w:rPr>
                <w:rFonts w:ascii="Century Gothic" w:hAnsi="Century Gothic"/>
                <w:b/>
                <w:sz w:val="16"/>
                <w:szCs w:val="16"/>
              </w:rPr>
              <w:t>Itinerario</w:t>
            </w:r>
          </w:p>
          <w:p w14:paraId="3B006381" w14:textId="77777777" w:rsidR="00983BCA" w:rsidRPr="005E0104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7605" w:type="dxa"/>
          </w:tcPr>
          <w:p w14:paraId="01A7A09E" w14:textId="598BC6A6" w:rsidR="00C00FF7" w:rsidRPr="00017519" w:rsidRDefault="00C00FF7" w:rsidP="007237F0">
            <w:pPr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bCs/>
              </w:rPr>
              <w:t>05</w:t>
            </w:r>
            <w:r w:rsidR="00983BCA">
              <w:rPr>
                <w:rFonts w:ascii="Century Gothic" w:hAnsi="Century Gothic"/>
                <w:bCs/>
              </w:rPr>
              <w:t xml:space="preserve">.02.2025 </w:t>
            </w:r>
            <w:r w:rsidR="00983BCA" w:rsidRPr="00017519">
              <w:rPr>
                <w:rFonts w:ascii="Century Gothic" w:hAnsi="Century Gothic"/>
                <w:bCs/>
              </w:rPr>
              <w:t xml:space="preserve">Salida a las </w:t>
            </w:r>
            <w:r w:rsidR="00983BCA">
              <w:rPr>
                <w:rFonts w:ascii="Century Gothic" w:hAnsi="Century Gothic"/>
                <w:bCs/>
              </w:rPr>
              <w:t>1</w:t>
            </w:r>
            <w:r>
              <w:rPr>
                <w:rFonts w:ascii="Century Gothic" w:hAnsi="Century Gothic"/>
                <w:bCs/>
              </w:rPr>
              <w:t>6</w:t>
            </w:r>
            <w:r w:rsidR="00983BCA" w:rsidRPr="00017519">
              <w:rPr>
                <w:rFonts w:ascii="Century Gothic" w:hAnsi="Century Gothic"/>
                <w:bCs/>
              </w:rPr>
              <w:t>:</w:t>
            </w:r>
            <w:r>
              <w:rPr>
                <w:rFonts w:ascii="Century Gothic" w:hAnsi="Century Gothic"/>
                <w:bCs/>
              </w:rPr>
              <w:t>02</w:t>
            </w:r>
            <w:r w:rsidR="00983BCA">
              <w:rPr>
                <w:rFonts w:ascii="Century Gothic" w:hAnsi="Century Gothic"/>
                <w:bCs/>
              </w:rPr>
              <w:t xml:space="preserve"> </w:t>
            </w:r>
            <w:r>
              <w:rPr>
                <w:rFonts w:ascii="Century Gothic" w:hAnsi="Century Gothic"/>
                <w:bCs/>
              </w:rPr>
              <w:t>p</w:t>
            </w:r>
            <w:r w:rsidR="00983BCA">
              <w:rPr>
                <w:rFonts w:ascii="Century Gothic" w:hAnsi="Century Gothic"/>
                <w:bCs/>
              </w:rPr>
              <w:t>.m</w:t>
            </w:r>
            <w:r w:rsidR="00983BCA" w:rsidRPr="00017519">
              <w:rPr>
                <w:rFonts w:ascii="Century Gothic" w:hAnsi="Century Gothic"/>
                <w:bCs/>
              </w:rPr>
              <w:t xml:space="preserve">. de Guadalajara a la </w:t>
            </w:r>
            <w:r w:rsidR="009361F9">
              <w:rPr>
                <w:rFonts w:ascii="Century Gothic" w:hAnsi="Century Gothic"/>
                <w:bCs/>
              </w:rPr>
              <w:t>c</w:t>
            </w:r>
            <w:r w:rsidR="00983BCA" w:rsidRPr="00017519">
              <w:rPr>
                <w:rFonts w:ascii="Century Gothic" w:hAnsi="Century Gothic"/>
                <w:bCs/>
              </w:rPr>
              <w:t xml:space="preserve">iudad </w:t>
            </w:r>
            <w:r w:rsidR="00983BCA">
              <w:rPr>
                <w:rFonts w:ascii="Century Gothic" w:hAnsi="Century Gothic"/>
                <w:bCs/>
              </w:rPr>
              <w:t xml:space="preserve">de </w:t>
            </w:r>
            <w:r>
              <w:rPr>
                <w:rFonts w:ascii="Century Gothic" w:hAnsi="Century Gothic"/>
                <w:bCs/>
              </w:rPr>
              <w:t>La Paz</w:t>
            </w:r>
          </w:p>
          <w:p w14:paraId="3539A5C3" w14:textId="07076695" w:rsidR="00983BCA" w:rsidRPr="00017519" w:rsidRDefault="00C00FF7" w:rsidP="007237F0">
            <w:pPr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bCs/>
              </w:rPr>
              <w:t>08</w:t>
            </w:r>
            <w:r w:rsidR="00983BCA">
              <w:rPr>
                <w:rFonts w:ascii="Century Gothic" w:hAnsi="Century Gothic"/>
                <w:bCs/>
              </w:rPr>
              <w:t xml:space="preserve">.02.2025 </w:t>
            </w:r>
            <w:r>
              <w:rPr>
                <w:rFonts w:ascii="Century Gothic" w:hAnsi="Century Gothic"/>
                <w:bCs/>
              </w:rPr>
              <w:t>Llegada</w:t>
            </w:r>
            <w:r w:rsidR="00983BCA" w:rsidRPr="00017519">
              <w:rPr>
                <w:rFonts w:ascii="Century Gothic" w:hAnsi="Century Gothic"/>
                <w:bCs/>
              </w:rPr>
              <w:t xml:space="preserve"> a</w:t>
            </w:r>
            <w:r w:rsidR="00034CBD">
              <w:rPr>
                <w:rFonts w:ascii="Century Gothic" w:hAnsi="Century Gothic"/>
                <w:bCs/>
              </w:rPr>
              <w:t xml:space="preserve"> la ciudad de</w:t>
            </w:r>
            <w:r w:rsidR="00983BCA" w:rsidRPr="00017519">
              <w:rPr>
                <w:rFonts w:ascii="Century Gothic" w:hAnsi="Century Gothic"/>
                <w:bCs/>
              </w:rPr>
              <w:t xml:space="preserve"> Guadalajara, a las </w:t>
            </w:r>
            <w:r>
              <w:rPr>
                <w:rFonts w:ascii="Century Gothic" w:hAnsi="Century Gothic"/>
                <w:bCs/>
              </w:rPr>
              <w:t>15</w:t>
            </w:r>
            <w:r w:rsidR="00983BCA">
              <w:rPr>
                <w:rFonts w:ascii="Century Gothic" w:hAnsi="Century Gothic"/>
                <w:bCs/>
              </w:rPr>
              <w:t>:</w:t>
            </w:r>
            <w:r>
              <w:rPr>
                <w:rFonts w:ascii="Century Gothic" w:hAnsi="Century Gothic"/>
                <w:bCs/>
              </w:rPr>
              <w:t>26</w:t>
            </w:r>
            <w:r w:rsidR="00983BCA" w:rsidRPr="00017519">
              <w:rPr>
                <w:rFonts w:ascii="Century Gothic" w:hAnsi="Century Gothic"/>
                <w:bCs/>
              </w:rPr>
              <w:t xml:space="preserve"> </w:t>
            </w:r>
            <w:r w:rsidR="00983BCA">
              <w:rPr>
                <w:rFonts w:ascii="Century Gothic" w:hAnsi="Century Gothic"/>
                <w:bCs/>
              </w:rPr>
              <w:t>p.m</w:t>
            </w:r>
            <w:r w:rsidR="00983BCA" w:rsidRPr="00017519">
              <w:rPr>
                <w:rFonts w:ascii="Century Gothic" w:hAnsi="Century Gothic"/>
                <w:bCs/>
              </w:rPr>
              <w:t>.</w:t>
            </w:r>
          </w:p>
        </w:tc>
      </w:tr>
      <w:tr w:rsidR="00983BCA" w14:paraId="4F737994" w14:textId="77777777" w:rsidTr="007237F0">
        <w:trPr>
          <w:trHeight w:val="179"/>
          <w:jc w:val="center"/>
        </w:trPr>
        <w:tc>
          <w:tcPr>
            <w:tcW w:w="9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7118E9" w14:textId="77777777" w:rsidR="00983BCA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  <w:vAlign w:val="center"/>
          </w:tcPr>
          <w:p w14:paraId="09D56A0E" w14:textId="77777777" w:rsidR="00983BCA" w:rsidRPr="005E0104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  <w:p w14:paraId="5B525288" w14:textId="77777777" w:rsidR="00983BCA" w:rsidRPr="005E0104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5E0104">
              <w:rPr>
                <w:rFonts w:ascii="Century Gothic" w:hAnsi="Century Gothic"/>
                <w:b/>
                <w:sz w:val="16"/>
                <w:szCs w:val="16"/>
              </w:rPr>
              <w:t>Agenda</w:t>
            </w:r>
          </w:p>
          <w:p w14:paraId="00351522" w14:textId="77777777" w:rsidR="00983BCA" w:rsidRPr="005E0104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7605" w:type="dxa"/>
          </w:tcPr>
          <w:p w14:paraId="0F787825" w14:textId="77777777" w:rsidR="00983BCA" w:rsidRDefault="00983BCA" w:rsidP="007237F0">
            <w:pPr>
              <w:jc w:val="both"/>
              <w:rPr>
                <w:rFonts w:ascii="Century Gothic" w:hAnsi="Century Gothic"/>
                <w:bCs/>
              </w:rPr>
            </w:pPr>
          </w:p>
          <w:p w14:paraId="4EFFAFA7" w14:textId="5F4342B7" w:rsidR="00983BCA" w:rsidRPr="009361F9" w:rsidRDefault="00C00FF7" w:rsidP="009361F9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bCs/>
              </w:rPr>
            </w:pPr>
            <w:r w:rsidRPr="009361F9">
              <w:rPr>
                <w:rFonts w:ascii="Century Gothic" w:hAnsi="Century Gothic"/>
                <w:bCs/>
              </w:rPr>
              <w:t>05</w:t>
            </w:r>
            <w:r w:rsidR="00983BCA" w:rsidRPr="009361F9">
              <w:rPr>
                <w:rFonts w:ascii="Century Gothic" w:hAnsi="Century Gothic"/>
                <w:bCs/>
              </w:rPr>
              <w:t>.02.2025</w:t>
            </w:r>
            <w:r w:rsidRPr="009361F9">
              <w:rPr>
                <w:rFonts w:ascii="Century Gothic" w:hAnsi="Century Gothic"/>
                <w:bCs/>
              </w:rPr>
              <w:t xml:space="preserve"> Caminata por la </w:t>
            </w:r>
            <w:r w:rsidR="00034CBD" w:rsidRPr="009361F9">
              <w:rPr>
                <w:rFonts w:ascii="Century Gothic" w:hAnsi="Century Gothic"/>
                <w:bCs/>
              </w:rPr>
              <w:t>T</w:t>
            </w:r>
            <w:r w:rsidRPr="009361F9">
              <w:rPr>
                <w:rFonts w:ascii="Century Gothic" w:hAnsi="Century Gothic"/>
                <w:bCs/>
              </w:rPr>
              <w:t>ransparencia</w:t>
            </w:r>
            <w:r w:rsidR="00034CBD" w:rsidRPr="009361F9">
              <w:rPr>
                <w:rFonts w:ascii="Century Gothic" w:hAnsi="Century Gothic"/>
                <w:bCs/>
              </w:rPr>
              <w:t>, en el malecón de la Paz.</w:t>
            </w:r>
          </w:p>
          <w:p w14:paraId="260BCB6D" w14:textId="77777777" w:rsidR="00C00FF7" w:rsidRPr="009361F9" w:rsidRDefault="00C00FF7" w:rsidP="009361F9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bCs/>
              </w:rPr>
            </w:pPr>
            <w:r w:rsidRPr="009361F9">
              <w:rPr>
                <w:rFonts w:ascii="Century Gothic" w:hAnsi="Century Gothic"/>
                <w:bCs/>
              </w:rPr>
              <w:t>06.02.2025 Campaña “Por un entorno digital seguro para niñas y niños</w:t>
            </w:r>
            <w:r w:rsidR="00034CBD" w:rsidRPr="009361F9">
              <w:rPr>
                <w:rFonts w:ascii="Century Gothic" w:hAnsi="Century Gothic"/>
                <w:bCs/>
              </w:rPr>
              <w:t xml:space="preserve"> y adolescentes”, en escuelas primarias de las comunidades de “San Bartolo” y “Los Barriles”.</w:t>
            </w:r>
          </w:p>
          <w:p w14:paraId="2815CDD2" w14:textId="2D19B76F" w:rsidR="00034CBD" w:rsidRPr="009361F9" w:rsidRDefault="00034CBD" w:rsidP="009361F9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bCs/>
              </w:rPr>
            </w:pPr>
            <w:r w:rsidRPr="009361F9">
              <w:rPr>
                <w:rFonts w:ascii="Century Gothic" w:hAnsi="Century Gothic"/>
                <w:bCs/>
              </w:rPr>
              <w:t>07.02.2025 Campaña “Por un entorno digital seguro para niñas y niños y adolescentes”, en escuelas primarias de las comunidades de “Todos Santos” y “Pescaderos”.</w:t>
            </w:r>
          </w:p>
          <w:p w14:paraId="456F072F" w14:textId="421BFCFA" w:rsidR="00034CBD" w:rsidRPr="009361F9" w:rsidRDefault="00034CBD" w:rsidP="009361F9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bCs/>
              </w:rPr>
            </w:pPr>
            <w:r w:rsidRPr="009361F9">
              <w:rPr>
                <w:rFonts w:ascii="Century Gothic" w:hAnsi="Century Gothic"/>
                <w:bCs/>
              </w:rPr>
              <w:t>07.02.2025 Capacitación en materia de archivo y entrega-recepción, para el personal del ITAIPBCS.</w:t>
            </w:r>
          </w:p>
        </w:tc>
      </w:tr>
      <w:tr w:rsidR="00983BCA" w14:paraId="3FD7B4AF" w14:textId="77777777" w:rsidTr="007237F0">
        <w:trPr>
          <w:trHeight w:val="179"/>
          <w:jc w:val="center"/>
        </w:trPr>
        <w:tc>
          <w:tcPr>
            <w:tcW w:w="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C0500" w14:textId="77777777" w:rsidR="00983BCA" w:rsidRDefault="00983BCA" w:rsidP="007237F0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14:paraId="14288980" w14:textId="77777777" w:rsidR="00983BCA" w:rsidRDefault="00983BCA" w:rsidP="007237F0">
            <w:pPr>
              <w:rPr>
                <w:rFonts w:ascii="Century Gothic" w:hAnsi="Century Gothic"/>
                <w:sz w:val="16"/>
                <w:szCs w:val="16"/>
              </w:rPr>
            </w:pPr>
          </w:p>
          <w:p w14:paraId="722FA553" w14:textId="77777777" w:rsidR="00983BCA" w:rsidRPr="005E0104" w:rsidRDefault="00983BCA" w:rsidP="007237F0">
            <w:pPr>
              <w:rPr>
                <w:rFonts w:ascii="Century Gothic" w:hAnsi="Century Gothic"/>
                <w:b/>
                <w:bCs/>
                <w:sz w:val="16"/>
                <w:szCs w:val="16"/>
              </w:rPr>
            </w:pPr>
            <w:r w:rsidRPr="005E0104">
              <w:rPr>
                <w:rFonts w:ascii="Century Gothic" w:hAnsi="Century Gothic"/>
                <w:b/>
                <w:bCs/>
                <w:sz w:val="16"/>
                <w:szCs w:val="16"/>
              </w:rPr>
              <w:t xml:space="preserve">Resultados </w:t>
            </w:r>
          </w:p>
          <w:p w14:paraId="28E65957" w14:textId="77777777" w:rsidR="00983BCA" w:rsidRPr="00F12531" w:rsidRDefault="00983BCA" w:rsidP="007237F0">
            <w:pPr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7605" w:type="dxa"/>
          </w:tcPr>
          <w:p w14:paraId="7CB3400C" w14:textId="7A6F283D" w:rsidR="009361F9" w:rsidRPr="009361F9" w:rsidRDefault="009D168E" w:rsidP="009361F9">
            <w:pPr>
              <w:jc w:val="both"/>
              <w:rPr>
                <w:noProof/>
              </w:rPr>
            </w:pPr>
            <w:r>
              <w:rPr>
                <w:rFonts w:ascii="Century Gothic" w:hAnsi="Century Gothic"/>
                <w:bCs/>
              </w:rPr>
              <w:t xml:space="preserve">En compañía de la Comisionada Presidenta del ITEI, participamos en </w:t>
            </w:r>
            <w:r w:rsidR="009361F9" w:rsidRPr="009361F9">
              <w:rPr>
                <w:rFonts w:ascii="Century Gothic" w:hAnsi="Century Gothic"/>
                <w:bCs/>
              </w:rPr>
              <w:t xml:space="preserve">la “Caminata por la Transparencia” organizada por el Instituto de Transparencia, Acceso a la Información Pública y Protección de Datos Personales del estado de Baja California Sur  y por el Instituto Estatala Electoral del Estado de Baja California Sur, en la que compartimos con niñas, niños, jóvenes y adultos, la importancia de acceder a la información pública, de participar activamente como ciudadanas y ciudadanos y, con ello, contribuir a la rendición de cuentas. </w:t>
            </w:r>
          </w:p>
          <w:p w14:paraId="16E9F7B1" w14:textId="43FA7E2C" w:rsidR="00983BCA" w:rsidRDefault="00034CBD" w:rsidP="007237F0">
            <w:pPr>
              <w:jc w:val="both"/>
              <w:rPr>
                <w:rFonts w:ascii="Century Gothic" w:hAnsi="Century Gothic"/>
                <w:b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7DDB38F" wp14:editId="185AACCA">
                  <wp:extent cx="3277209" cy="2458905"/>
                  <wp:effectExtent l="0" t="0" r="0" b="0"/>
                  <wp:docPr id="467664257" name="Imagen 2" descr="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7269" cy="2473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EC1716" w14:textId="77777777" w:rsidR="009361F9" w:rsidRDefault="009361F9" w:rsidP="007237F0">
            <w:pPr>
              <w:jc w:val="both"/>
              <w:rPr>
                <w:rFonts w:ascii="Century Gothic" w:hAnsi="Century Gothic"/>
                <w:b/>
              </w:rPr>
            </w:pPr>
          </w:p>
          <w:p w14:paraId="5101B905" w14:textId="1C50C68F" w:rsidR="00034CBD" w:rsidRDefault="009361F9" w:rsidP="007237F0">
            <w:pPr>
              <w:jc w:val="both"/>
              <w:rPr>
                <w:rFonts w:ascii="Century Gothic" w:hAnsi="Century Gothic"/>
                <w:bCs/>
              </w:rPr>
            </w:pPr>
            <w:r w:rsidRPr="009361F9">
              <w:rPr>
                <w:rFonts w:ascii="Century Gothic" w:hAnsi="Century Gothic"/>
                <w:bCs/>
              </w:rPr>
              <w:t>Platicamos con niñas, niños y jóvenes sobre la importancia de proteger sus datos personales, su integridad y su seguridad a través de la Campaña “Por un entorno digital seguro para niñas y niños y adolescentes”</w:t>
            </w:r>
            <w:r>
              <w:rPr>
                <w:rFonts w:ascii="Century Gothic" w:hAnsi="Century Gothic"/>
                <w:bCs/>
              </w:rPr>
              <w:t>.</w:t>
            </w:r>
          </w:p>
          <w:p w14:paraId="549DE092" w14:textId="77777777" w:rsidR="00C211F1" w:rsidRDefault="00C211F1" w:rsidP="007237F0">
            <w:pPr>
              <w:jc w:val="both"/>
              <w:rPr>
                <w:rFonts w:ascii="Century Gothic" w:hAnsi="Century Gothic"/>
                <w:b/>
              </w:rPr>
            </w:pPr>
          </w:p>
          <w:p w14:paraId="775534F8" w14:textId="697EEDBF" w:rsidR="00034CBD" w:rsidRDefault="009D168E" w:rsidP="007237F0">
            <w:pPr>
              <w:jc w:val="both"/>
              <w:rPr>
                <w:rFonts w:ascii="Century Gothic" w:hAnsi="Century Gothic"/>
                <w:b/>
              </w:rPr>
            </w:pPr>
            <w:r>
              <w:rPr>
                <w:noProof/>
              </w:rPr>
              <w:drawing>
                <wp:inline distT="0" distB="0" distL="0" distR="0" wp14:anchorId="254D22C2" wp14:editId="089F3773">
                  <wp:extent cx="3313785" cy="2485451"/>
                  <wp:effectExtent l="0" t="0" r="1270" b="0"/>
                  <wp:docPr id="187017490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7518" cy="2488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45F1DD4" w14:textId="77777777" w:rsidR="00C211F1" w:rsidRDefault="00C211F1" w:rsidP="007237F0">
            <w:pPr>
              <w:jc w:val="both"/>
              <w:rPr>
                <w:rFonts w:ascii="Century Gothic" w:hAnsi="Century Gothic"/>
                <w:b/>
              </w:rPr>
            </w:pPr>
          </w:p>
          <w:p w14:paraId="20DC2FA7" w14:textId="77777777" w:rsidR="009361F9" w:rsidRDefault="009361F9" w:rsidP="007237F0">
            <w:pPr>
              <w:jc w:val="both"/>
              <w:rPr>
                <w:rFonts w:ascii="Century Gothic" w:hAnsi="Century Gothic"/>
                <w:bCs/>
              </w:rPr>
            </w:pPr>
          </w:p>
          <w:p w14:paraId="13DC8640" w14:textId="35D3E681" w:rsidR="009361F9" w:rsidRDefault="009361F9" w:rsidP="007237F0">
            <w:pPr>
              <w:jc w:val="both"/>
              <w:rPr>
                <w:rFonts w:ascii="Century Gothic" w:hAnsi="Century Gothic"/>
                <w:bCs/>
              </w:rPr>
            </w:pPr>
            <w:r w:rsidRPr="009361F9">
              <w:rPr>
                <w:rFonts w:ascii="Century Gothic" w:hAnsi="Century Gothic"/>
                <w:bCs/>
              </w:rPr>
              <w:t>Si bien se han tenido avances significativos en la materia, aún tenemos mucho por hacer, para que nuestras y niños mexicanos ejerzan sus derechos con responsabilidad</w:t>
            </w:r>
            <w:r>
              <w:rPr>
                <w:rFonts w:ascii="Century Gothic" w:hAnsi="Century Gothic"/>
                <w:bCs/>
              </w:rPr>
              <w:t>.</w:t>
            </w:r>
          </w:p>
          <w:p w14:paraId="0B7E06B3" w14:textId="77777777" w:rsidR="009361F9" w:rsidRPr="009361F9" w:rsidRDefault="009361F9" w:rsidP="007237F0">
            <w:pPr>
              <w:jc w:val="both"/>
              <w:rPr>
                <w:rFonts w:ascii="Century Gothic" w:hAnsi="Century Gothic"/>
                <w:bCs/>
              </w:rPr>
            </w:pPr>
          </w:p>
          <w:p w14:paraId="7F4E8767" w14:textId="7B90FAD3" w:rsidR="009361F9" w:rsidRDefault="009361F9" w:rsidP="007237F0">
            <w:pPr>
              <w:jc w:val="both"/>
              <w:rPr>
                <w:rFonts w:ascii="Century Gothic" w:hAnsi="Century Gothic"/>
                <w:b/>
              </w:rPr>
            </w:pPr>
          </w:p>
          <w:p w14:paraId="626DF116" w14:textId="2AE764BA" w:rsidR="009361F9" w:rsidRDefault="009361F9" w:rsidP="007237F0">
            <w:pPr>
              <w:jc w:val="both"/>
              <w:rPr>
                <w:rFonts w:ascii="Century Gothic" w:hAnsi="Century Gothic"/>
                <w:b/>
              </w:rPr>
            </w:pPr>
          </w:p>
          <w:p w14:paraId="789351B1" w14:textId="73EC027D" w:rsidR="00C211F1" w:rsidRPr="009D168E" w:rsidRDefault="009D168E" w:rsidP="00C211F1">
            <w:pPr>
              <w:jc w:val="both"/>
              <w:rPr>
                <w:rFonts w:ascii="Century Gothic" w:hAnsi="Century Gothic"/>
                <w:b/>
              </w:rPr>
            </w:pPr>
            <w:r>
              <w:rPr>
                <w:noProof/>
              </w:rPr>
              <w:drawing>
                <wp:inline distT="0" distB="0" distL="0" distR="0" wp14:anchorId="627DC705" wp14:editId="4D7B274B">
                  <wp:extent cx="2596896" cy="1947760"/>
                  <wp:effectExtent l="0" t="0" r="0" b="0"/>
                  <wp:docPr id="1039585779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043" cy="1956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99A70C" w14:textId="402871CB" w:rsidR="009361F9" w:rsidRPr="009D168E" w:rsidRDefault="00C211F1" w:rsidP="007237F0">
            <w:pPr>
              <w:jc w:val="both"/>
              <w:rPr>
                <w:rFonts w:ascii="Century Gothic" w:hAnsi="Century Gothic"/>
                <w:bCs/>
              </w:rPr>
            </w:pPr>
            <w:r w:rsidRPr="009361F9">
              <w:rPr>
                <w:rFonts w:ascii="Century Gothic" w:hAnsi="Century Gothic"/>
                <w:bCs/>
              </w:rPr>
              <w:t xml:space="preserve">Los archivos ordenados son la base de la transparencia y de la garantía de los derechos de </w:t>
            </w:r>
            <w:hyperlink r:id="rId11" w:history="1">
              <w:r w:rsidRPr="009361F9">
                <w:rPr>
                  <w:rFonts w:ascii="Century Gothic" w:hAnsi="Century Gothic"/>
                  <w:bCs/>
                </w:rPr>
                <w:t>acceso a la información</w:t>
              </w:r>
            </w:hyperlink>
            <w:r w:rsidRPr="009361F9">
              <w:rPr>
                <w:rFonts w:ascii="Century Gothic" w:hAnsi="Century Gothic"/>
                <w:bCs/>
              </w:rPr>
              <w:t xml:space="preserve"> y </w:t>
            </w:r>
            <w:hyperlink r:id="rId12" w:history="1">
              <w:r w:rsidRPr="009361F9">
                <w:rPr>
                  <w:rFonts w:ascii="Century Gothic" w:hAnsi="Century Gothic"/>
                  <w:bCs/>
                </w:rPr>
                <w:t>la protección de datos</w:t>
              </w:r>
            </w:hyperlink>
            <w:r w:rsidRPr="009361F9">
              <w:rPr>
                <w:rFonts w:ascii="Century Gothic" w:hAnsi="Century Gothic"/>
                <w:bCs/>
              </w:rPr>
              <w:t xml:space="preserve">. Los organismos autónomos nos estamos preparando para los procesos de entrega-recepción que se avecinan. </w:t>
            </w:r>
          </w:p>
          <w:p w14:paraId="5B0DEA05" w14:textId="03F35D61" w:rsidR="009361F9" w:rsidRPr="00017519" w:rsidRDefault="00C211F1" w:rsidP="007237F0">
            <w:pPr>
              <w:jc w:val="both"/>
              <w:rPr>
                <w:rFonts w:ascii="Century Gothic" w:hAnsi="Century Gothic"/>
                <w:b/>
              </w:rPr>
            </w:pPr>
            <w:r>
              <w:rPr>
                <w:noProof/>
              </w:rPr>
              <w:drawing>
                <wp:inline distT="0" distB="0" distL="0" distR="0" wp14:anchorId="19A4DE24" wp14:editId="2A51F4EF">
                  <wp:extent cx="1711757" cy="1711757"/>
                  <wp:effectExtent l="0" t="0" r="3175" b="3175"/>
                  <wp:docPr id="200051583" name="Imagen 8" descr="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469" cy="1719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990727" w14:textId="77777777" w:rsidR="009D168E" w:rsidRDefault="009D168E" w:rsidP="009D168E">
      <w:pPr>
        <w:spacing w:after="0" w:line="240" w:lineRule="auto"/>
        <w:jc w:val="center"/>
        <w:rPr>
          <w:rFonts w:ascii="Arial" w:hAnsi="Arial" w:cs="Arial"/>
          <w:b/>
        </w:rPr>
      </w:pPr>
    </w:p>
    <w:p w14:paraId="275CF0EA" w14:textId="2C2697C4" w:rsidR="009D168E" w:rsidRPr="00DE63A1" w:rsidRDefault="009D168E" w:rsidP="009D168E">
      <w:pPr>
        <w:spacing w:after="0" w:line="240" w:lineRule="auto"/>
        <w:jc w:val="center"/>
        <w:rPr>
          <w:rFonts w:ascii="Arial" w:hAnsi="Arial" w:cs="Arial"/>
          <w:b/>
        </w:rPr>
      </w:pPr>
      <w:r w:rsidRPr="00DE63A1">
        <w:rPr>
          <w:rFonts w:ascii="Arial" w:hAnsi="Arial" w:cs="Arial"/>
          <w:b/>
        </w:rPr>
        <w:t>ATENTAMENTE</w:t>
      </w:r>
    </w:p>
    <w:p w14:paraId="33931202" w14:textId="4F419D67" w:rsidR="009D168E" w:rsidRPr="00CB10DF" w:rsidRDefault="009D168E" w:rsidP="009D168E">
      <w:pPr>
        <w:spacing w:line="276" w:lineRule="auto"/>
        <w:jc w:val="center"/>
        <w:rPr>
          <w:rFonts w:ascii="Arial" w:hAnsi="Arial" w:cs="Arial"/>
          <w:i/>
          <w:iCs/>
          <w:noProof/>
        </w:rPr>
      </w:pPr>
      <w:r w:rsidRPr="003E7729">
        <w:rPr>
          <w:rFonts w:ascii="Arial" w:hAnsi="Arial" w:cs="Arial"/>
          <w:i/>
          <w:iCs/>
          <w:noProof/>
        </w:rPr>
        <w:t>"2025, año de la búsqueda de personas desaparecidas y la atención a las víctimas de la violencia"</w:t>
      </w:r>
    </w:p>
    <w:p w14:paraId="7CB74350" w14:textId="117A10A8" w:rsidR="009D168E" w:rsidRPr="004C6E93" w:rsidRDefault="009D168E" w:rsidP="004C6E93">
      <w:pPr>
        <w:spacing w:line="276" w:lineRule="auto"/>
        <w:rPr>
          <w:rFonts w:ascii="Arial" w:hAnsi="Arial" w:cs="Arial"/>
          <w:i/>
          <w:iCs/>
          <w:noProof/>
        </w:rPr>
      </w:pPr>
    </w:p>
    <w:p w14:paraId="7D6D43FD" w14:textId="77777777" w:rsidR="009D168E" w:rsidRPr="00DE63A1" w:rsidRDefault="009D168E" w:rsidP="009D168E">
      <w:pPr>
        <w:spacing w:after="0" w:line="240" w:lineRule="auto"/>
        <w:rPr>
          <w:rFonts w:ascii="Arial" w:hAnsi="Arial" w:cs="Arial"/>
          <w:b/>
        </w:rPr>
      </w:pPr>
      <w:r w:rsidRPr="00DE63A1">
        <w:rPr>
          <w:rFonts w:ascii="Arial" w:hAnsi="Arial" w:cs="Arial"/>
          <w:b/>
        </w:rPr>
        <w:t>MTRA. OLGA NAVARRO BENAVIDES</w:t>
      </w:r>
    </w:p>
    <w:p w14:paraId="63D640BC" w14:textId="77777777" w:rsidR="009D168E" w:rsidRDefault="009D168E" w:rsidP="009D168E">
      <w:pPr>
        <w:spacing w:after="0" w:line="240" w:lineRule="auto"/>
        <w:rPr>
          <w:rFonts w:ascii="Arial" w:hAnsi="Arial" w:cs="Arial"/>
          <w:b/>
        </w:rPr>
      </w:pPr>
      <w:r w:rsidRPr="00DE63A1">
        <w:rPr>
          <w:rFonts w:ascii="Arial" w:hAnsi="Arial" w:cs="Arial"/>
          <w:b/>
        </w:rPr>
        <w:t>COMISIONADA PRESIDENTA</w:t>
      </w:r>
    </w:p>
    <w:p w14:paraId="2D7E6801" w14:textId="77777777" w:rsidR="009D168E" w:rsidRDefault="009D168E" w:rsidP="009D168E">
      <w:pPr>
        <w:spacing w:after="0" w:line="240" w:lineRule="auto"/>
        <w:rPr>
          <w:rFonts w:ascii="Arial" w:hAnsi="Arial" w:cs="Arial"/>
          <w:b/>
        </w:rPr>
      </w:pPr>
    </w:p>
    <w:p w14:paraId="6568C3EE" w14:textId="77777777" w:rsidR="009D168E" w:rsidRPr="00DE63A1" w:rsidRDefault="009D168E" w:rsidP="009D168E">
      <w:pPr>
        <w:spacing w:after="0" w:line="240" w:lineRule="auto"/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MARIA EUGENIA DEL RIO GONZALEZ</w:t>
      </w:r>
    </w:p>
    <w:p w14:paraId="7F316BEE" w14:textId="77777777" w:rsidR="009D168E" w:rsidRPr="00DE63A1" w:rsidRDefault="009D168E" w:rsidP="009D168E">
      <w:pPr>
        <w:spacing w:after="0" w:line="240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JEFA DE LA OFICINA DE PRESIDENCIA</w:t>
      </w:r>
    </w:p>
    <w:p w14:paraId="52C02F5F" w14:textId="77777777" w:rsidR="00983BCA" w:rsidRDefault="00983BCA" w:rsidP="00983BCA">
      <w:pPr>
        <w:spacing w:line="276" w:lineRule="auto"/>
        <w:jc w:val="both"/>
        <w:rPr>
          <w:noProof/>
        </w:rPr>
      </w:pPr>
    </w:p>
    <w:p w14:paraId="371D436A" w14:textId="49F59E33" w:rsidR="00643D16" w:rsidRDefault="00983BCA" w:rsidP="0017643F">
      <w:pPr>
        <w:spacing w:after="0" w:line="240" w:lineRule="auto"/>
        <w:jc w:val="both"/>
        <w:rPr>
          <w:rFonts w:ascii="Arial" w:hAnsi="Arial" w:cs="Arial"/>
          <w:bCs/>
          <w:sz w:val="14"/>
          <w:szCs w:val="14"/>
        </w:rPr>
      </w:pPr>
      <w:r>
        <w:rPr>
          <w:rFonts w:ascii="Arial" w:hAnsi="Arial" w:cs="Arial"/>
          <w:bCs/>
          <w:sz w:val="14"/>
          <w:szCs w:val="14"/>
        </w:rPr>
        <w:t>LAPV</w:t>
      </w:r>
    </w:p>
    <w:sectPr w:rsidR="00643D16" w:rsidSect="00235352">
      <w:headerReference w:type="default" r:id="rId14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BBB683" w14:textId="77777777" w:rsidR="001A28C5" w:rsidRDefault="001A28C5" w:rsidP="001C1827">
      <w:pPr>
        <w:spacing w:after="0" w:line="240" w:lineRule="auto"/>
      </w:pPr>
      <w:r>
        <w:separator/>
      </w:r>
    </w:p>
  </w:endnote>
  <w:endnote w:type="continuationSeparator" w:id="0">
    <w:p w14:paraId="0889FB86" w14:textId="77777777" w:rsidR="001A28C5" w:rsidRDefault="001A28C5" w:rsidP="001C1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D3CDF" w14:textId="77777777" w:rsidR="001A28C5" w:rsidRDefault="001A28C5" w:rsidP="001C1827">
      <w:pPr>
        <w:spacing w:after="0" w:line="240" w:lineRule="auto"/>
      </w:pPr>
      <w:r>
        <w:separator/>
      </w:r>
    </w:p>
  </w:footnote>
  <w:footnote w:type="continuationSeparator" w:id="0">
    <w:p w14:paraId="0FDCFD09" w14:textId="77777777" w:rsidR="001A28C5" w:rsidRDefault="001A28C5" w:rsidP="001C1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7F99B3" w14:textId="63E9F869" w:rsidR="000014D7" w:rsidRDefault="000014D7" w:rsidP="000014D7">
    <w:pPr>
      <w:spacing w:after="0" w:line="240" w:lineRule="auto"/>
      <w:ind w:left="4956"/>
      <w:rPr>
        <w:rFonts w:ascii="Century Gothic" w:hAnsi="Century Gothic"/>
      </w:rPr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7155E08" wp14:editId="21EBAFA2">
          <wp:simplePos x="0" y="0"/>
          <wp:positionH relativeFrom="margin">
            <wp:align>center</wp:align>
          </wp:positionH>
          <wp:positionV relativeFrom="paragraph">
            <wp:posOffset>-398145</wp:posOffset>
          </wp:positionV>
          <wp:extent cx="7429500" cy="10402215"/>
          <wp:effectExtent l="0" t="0" r="0" b="0"/>
          <wp:wrapNone/>
          <wp:docPr id="2" name="0 Imagen" descr="plantilla_carta_2016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antilla_carta_2016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0" cy="10402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B3852BA" w14:textId="509393A5" w:rsidR="000014D7" w:rsidRPr="00605DEA" w:rsidRDefault="000014D7" w:rsidP="000014D7">
    <w:pPr>
      <w:contextualSpacing/>
      <w:jc w:val="right"/>
      <w:rPr>
        <w:rFonts w:ascii="Arial" w:eastAsia="Times" w:hAnsi="Arial" w:cs="Arial"/>
        <w:b/>
      </w:rPr>
    </w:pPr>
    <w:r w:rsidRPr="00605DEA">
      <w:rPr>
        <w:rFonts w:ascii="Arial" w:eastAsia="Times" w:hAnsi="Arial" w:cs="Arial"/>
        <w:b/>
      </w:rPr>
      <w:t>M</w:t>
    </w:r>
    <w:r>
      <w:rPr>
        <w:rFonts w:ascii="Arial" w:eastAsia="Times" w:hAnsi="Arial" w:cs="Arial"/>
        <w:b/>
      </w:rPr>
      <w:t>emorándum No. PRE/</w:t>
    </w:r>
    <w:r w:rsidR="00983BCA">
      <w:rPr>
        <w:rFonts w:ascii="Arial" w:eastAsia="Times" w:hAnsi="Arial" w:cs="Arial"/>
        <w:b/>
      </w:rPr>
      <w:t>1</w:t>
    </w:r>
    <w:r w:rsidR="006150C1">
      <w:rPr>
        <w:rFonts w:ascii="Arial" w:eastAsia="Times" w:hAnsi="Arial" w:cs="Arial"/>
        <w:b/>
      </w:rPr>
      <w:t>1</w:t>
    </w:r>
    <w:r w:rsidR="00CA116D">
      <w:rPr>
        <w:rFonts w:ascii="Arial" w:eastAsia="Times" w:hAnsi="Arial" w:cs="Arial"/>
        <w:b/>
      </w:rPr>
      <w:t>8</w:t>
    </w:r>
    <w:r w:rsidR="00983BCA">
      <w:rPr>
        <w:rFonts w:ascii="Arial" w:eastAsia="Times" w:hAnsi="Arial" w:cs="Arial"/>
        <w:b/>
      </w:rPr>
      <w:t>/</w:t>
    </w:r>
    <w:r>
      <w:rPr>
        <w:rFonts w:ascii="Arial" w:eastAsia="Times" w:hAnsi="Arial" w:cs="Arial"/>
        <w:b/>
      </w:rPr>
      <w:t>202</w:t>
    </w:r>
    <w:r w:rsidR="00A62E3A">
      <w:rPr>
        <w:rFonts w:ascii="Arial" w:eastAsia="Times" w:hAnsi="Arial" w:cs="Arial"/>
        <w:b/>
      </w:rPr>
      <w:t>5</w:t>
    </w:r>
  </w:p>
  <w:p w14:paraId="5ACA7638" w14:textId="1000A61D" w:rsidR="000014D7" w:rsidRDefault="000014D7" w:rsidP="000014D7">
    <w:pPr>
      <w:spacing w:after="0" w:line="240" w:lineRule="auto"/>
      <w:ind w:left="1416" w:firstLine="708"/>
      <w:contextualSpacing/>
      <w:jc w:val="right"/>
      <w:rPr>
        <w:rFonts w:ascii="Arial" w:hAnsi="Arial" w:cs="Arial"/>
        <w:sz w:val="24"/>
        <w:szCs w:val="24"/>
      </w:rPr>
    </w:pPr>
    <w:r w:rsidRPr="00B27E46">
      <w:rPr>
        <w:rFonts w:ascii="Arial" w:hAnsi="Arial" w:cs="Arial"/>
        <w:sz w:val="24"/>
        <w:szCs w:val="24"/>
      </w:rPr>
      <w:t xml:space="preserve">Guadalajara, Jalisco, </w:t>
    </w:r>
    <w:r w:rsidR="00A62E3A">
      <w:rPr>
        <w:rFonts w:ascii="Arial" w:hAnsi="Arial" w:cs="Arial"/>
        <w:sz w:val="24"/>
        <w:szCs w:val="24"/>
      </w:rPr>
      <w:t>03</w:t>
    </w:r>
    <w:r>
      <w:rPr>
        <w:rFonts w:ascii="Arial" w:hAnsi="Arial" w:cs="Arial"/>
        <w:sz w:val="24"/>
        <w:szCs w:val="24"/>
      </w:rPr>
      <w:t xml:space="preserve"> </w:t>
    </w:r>
    <w:r w:rsidRPr="00B27E46">
      <w:rPr>
        <w:rFonts w:ascii="Arial" w:hAnsi="Arial" w:cs="Arial"/>
        <w:sz w:val="24"/>
        <w:szCs w:val="24"/>
      </w:rPr>
      <w:t>de</w:t>
    </w:r>
    <w:r w:rsidR="00A62E3A">
      <w:rPr>
        <w:rFonts w:ascii="Arial" w:hAnsi="Arial" w:cs="Arial"/>
        <w:sz w:val="24"/>
        <w:szCs w:val="24"/>
      </w:rPr>
      <w:t xml:space="preserve"> marzo</w:t>
    </w:r>
    <w:r w:rsidRPr="00B27E46">
      <w:rPr>
        <w:rFonts w:ascii="Arial" w:hAnsi="Arial" w:cs="Arial"/>
        <w:sz w:val="24"/>
        <w:szCs w:val="24"/>
      </w:rPr>
      <w:t xml:space="preserve"> del 202</w:t>
    </w:r>
    <w:r w:rsidR="00A62E3A">
      <w:rPr>
        <w:rFonts w:ascii="Arial" w:hAnsi="Arial" w:cs="Arial"/>
        <w:sz w:val="24"/>
        <w:szCs w:val="24"/>
      </w:rPr>
      <w:t>5</w:t>
    </w:r>
  </w:p>
  <w:p w14:paraId="24263B94" w14:textId="78940517" w:rsidR="000014D7" w:rsidRDefault="000014D7" w:rsidP="000014D7">
    <w:pPr>
      <w:contextualSpacing/>
      <w:jc w:val="right"/>
      <w:rPr>
        <w:rFonts w:ascii="Arial" w:hAnsi="Arial" w:cs="Arial"/>
        <w:sz w:val="14"/>
        <w:szCs w:val="14"/>
      </w:rPr>
    </w:pPr>
    <w:r>
      <w:rPr>
        <w:rFonts w:ascii="Arial" w:hAnsi="Arial" w:cs="Arial"/>
        <w:sz w:val="24"/>
        <w:szCs w:val="24"/>
      </w:rPr>
      <w:t xml:space="preserve">Asunto: Comprobación de viático </w:t>
    </w:r>
    <w:r w:rsidR="00983BCA">
      <w:rPr>
        <w:rFonts w:ascii="Arial" w:hAnsi="Arial" w:cs="Arial"/>
        <w:sz w:val="24"/>
        <w:szCs w:val="24"/>
      </w:rPr>
      <w:t>0</w:t>
    </w:r>
    <w:r w:rsidR="006150C1">
      <w:rPr>
        <w:rFonts w:ascii="Arial" w:hAnsi="Arial" w:cs="Arial"/>
        <w:sz w:val="24"/>
        <w:szCs w:val="24"/>
      </w:rPr>
      <w:t>02</w:t>
    </w:r>
    <w:r w:rsidR="00983BCA">
      <w:rPr>
        <w:rFonts w:ascii="Arial" w:hAnsi="Arial" w:cs="Arial"/>
        <w:sz w:val="24"/>
        <w:szCs w:val="24"/>
      </w:rPr>
      <w:t>/2025</w:t>
    </w:r>
    <w:r w:rsidR="00603501">
      <w:rPr>
        <w:rFonts w:ascii="Arial" w:hAnsi="Arial" w:cs="Arial"/>
        <w:sz w:val="24"/>
        <w:szCs w:val="24"/>
      </w:rPr>
      <w:t xml:space="preserve"> </w:t>
    </w:r>
  </w:p>
  <w:p w14:paraId="25988D04" w14:textId="51CA9604" w:rsidR="0073467E" w:rsidRDefault="0073467E" w:rsidP="0073467E">
    <w:pPr>
      <w:spacing w:after="0" w:line="240" w:lineRule="auto"/>
      <w:ind w:left="4956"/>
      <w:jc w:val="right"/>
    </w:pPr>
    <w:r>
      <w:tab/>
    </w:r>
  </w:p>
  <w:p w14:paraId="12A21B46" w14:textId="02E2543B" w:rsidR="00643D16" w:rsidRPr="001903CB" w:rsidRDefault="0073467E" w:rsidP="00643D16">
    <w:pPr>
      <w:spacing w:after="0" w:line="240" w:lineRule="auto"/>
      <w:ind w:left="1416" w:firstLine="708"/>
      <w:jc w:val="right"/>
      <w:rPr>
        <w:rFonts w:ascii="Arial" w:hAnsi="Arial" w:cs="Arial"/>
        <w:sz w:val="24"/>
        <w:szCs w:val="24"/>
      </w:rPr>
    </w:pPr>
    <w:r w:rsidRPr="00B27E46">
      <w:rPr>
        <w:rFonts w:ascii="Arial" w:hAnsi="Arial" w:cs="Arial"/>
        <w:sz w:val="24"/>
        <w:szCs w:val="24"/>
      </w:rPr>
      <w:t xml:space="preserve">  </w:t>
    </w:r>
  </w:p>
  <w:p w14:paraId="6FFD1256" w14:textId="668A220D" w:rsidR="0073467E" w:rsidRPr="001903CB" w:rsidRDefault="0073467E" w:rsidP="0073467E">
    <w:pPr>
      <w:spacing w:after="0" w:line="240" w:lineRule="auto"/>
      <w:ind w:left="1416" w:firstLine="708"/>
      <w:jc w:val="right"/>
      <w:rPr>
        <w:rFonts w:ascii="Arial" w:hAnsi="Arial" w:cs="Arial"/>
        <w:sz w:val="24"/>
        <w:szCs w:val="24"/>
      </w:rPr>
    </w:pPr>
  </w:p>
  <w:p w14:paraId="1F78D0B5" w14:textId="5AB55923" w:rsidR="009D5E5D" w:rsidRDefault="009D5E5D" w:rsidP="0073467E">
    <w:pPr>
      <w:pStyle w:val="Encabezado"/>
      <w:tabs>
        <w:tab w:val="clear" w:pos="4419"/>
        <w:tab w:val="clear" w:pos="8838"/>
        <w:tab w:val="left" w:pos="288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C7D9C"/>
    <w:multiLevelType w:val="hybridMultilevel"/>
    <w:tmpl w:val="E3A025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D0134D"/>
    <w:multiLevelType w:val="multilevel"/>
    <w:tmpl w:val="309054B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81377771">
    <w:abstractNumId w:val="1"/>
  </w:num>
  <w:num w:numId="2" w16cid:durableId="2059891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A98"/>
    <w:rsid w:val="000014D7"/>
    <w:rsid w:val="00016D3E"/>
    <w:rsid w:val="00017519"/>
    <w:rsid w:val="00034CBD"/>
    <w:rsid w:val="00034CF1"/>
    <w:rsid w:val="0003537D"/>
    <w:rsid w:val="00060AFA"/>
    <w:rsid w:val="000611E3"/>
    <w:rsid w:val="00061B2B"/>
    <w:rsid w:val="0006215D"/>
    <w:rsid w:val="00065431"/>
    <w:rsid w:val="00077A0D"/>
    <w:rsid w:val="00085945"/>
    <w:rsid w:val="00096F75"/>
    <w:rsid w:val="000A1A52"/>
    <w:rsid w:val="000A4D32"/>
    <w:rsid w:val="000B21A3"/>
    <w:rsid w:val="000C4AE3"/>
    <w:rsid w:val="000C7F63"/>
    <w:rsid w:val="000D1F55"/>
    <w:rsid w:val="000D3918"/>
    <w:rsid w:val="000D4744"/>
    <w:rsid w:val="000F0322"/>
    <w:rsid w:val="000F0C1D"/>
    <w:rsid w:val="000F203D"/>
    <w:rsid w:val="000F31E0"/>
    <w:rsid w:val="000F6B4A"/>
    <w:rsid w:val="00105BEE"/>
    <w:rsid w:val="00106A98"/>
    <w:rsid w:val="001177F6"/>
    <w:rsid w:val="00122538"/>
    <w:rsid w:val="00122CDA"/>
    <w:rsid w:val="00131F36"/>
    <w:rsid w:val="001417CA"/>
    <w:rsid w:val="00143215"/>
    <w:rsid w:val="0017643F"/>
    <w:rsid w:val="00177494"/>
    <w:rsid w:val="001903CB"/>
    <w:rsid w:val="00193246"/>
    <w:rsid w:val="0019657E"/>
    <w:rsid w:val="001A28C5"/>
    <w:rsid w:val="001A6D01"/>
    <w:rsid w:val="001B2C69"/>
    <w:rsid w:val="001B52C1"/>
    <w:rsid w:val="001C1827"/>
    <w:rsid w:val="001F011B"/>
    <w:rsid w:val="001F540C"/>
    <w:rsid w:val="002162C4"/>
    <w:rsid w:val="00235352"/>
    <w:rsid w:val="002605B3"/>
    <w:rsid w:val="00263A0F"/>
    <w:rsid w:val="002701B0"/>
    <w:rsid w:val="00277890"/>
    <w:rsid w:val="002870C2"/>
    <w:rsid w:val="00293C14"/>
    <w:rsid w:val="002A32F6"/>
    <w:rsid w:val="002A4AB8"/>
    <w:rsid w:val="002D0CDB"/>
    <w:rsid w:val="002D1FA1"/>
    <w:rsid w:val="003070B4"/>
    <w:rsid w:val="00320116"/>
    <w:rsid w:val="00327C78"/>
    <w:rsid w:val="00337621"/>
    <w:rsid w:val="00347398"/>
    <w:rsid w:val="00350E59"/>
    <w:rsid w:val="003525C3"/>
    <w:rsid w:val="003759BE"/>
    <w:rsid w:val="00377029"/>
    <w:rsid w:val="003812D9"/>
    <w:rsid w:val="00386E28"/>
    <w:rsid w:val="0039030F"/>
    <w:rsid w:val="003A4D43"/>
    <w:rsid w:val="003B18C2"/>
    <w:rsid w:val="003B66B0"/>
    <w:rsid w:val="003C0792"/>
    <w:rsid w:val="003C6269"/>
    <w:rsid w:val="003E078A"/>
    <w:rsid w:val="003E1601"/>
    <w:rsid w:val="003E293A"/>
    <w:rsid w:val="003E5A51"/>
    <w:rsid w:val="0040531C"/>
    <w:rsid w:val="00414694"/>
    <w:rsid w:val="00414847"/>
    <w:rsid w:val="00415D3E"/>
    <w:rsid w:val="00417E56"/>
    <w:rsid w:val="00432645"/>
    <w:rsid w:val="0043353F"/>
    <w:rsid w:val="004337B5"/>
    <w:rsid w:val="004861A4"/>
    <w:rsid w:val="0049028D"/>
    <w:rsid w:val="004A3FE2"/>
    <w:rsid w:val="004A5971"/>
    <w:rsid w:val="004C6E93"/>
    <w:rsid w:val="004E17D7"/>
    <w:rsid w:val="004F05E2"/>
    <w:rsid w:val="004F308C"/>
    <w:rsid w:val="004F5907"/>
    <w:rsid w:val="0051671A"/>
    <w:rsid w:val="00522967"/>
    <w:rsid w:val="00525FDC"/>
    <w:rsid w:val="0053748F"/>
    <w:rsid w:val="0054000E"/>
    <w:rsid w:val="00541A6A"/>
    <w:rsid w:val="0054241A"/>
    <w:rsid w:val="005549BD"/>
    <w:rsid w:val="00585262"/>
    <w:rsid w:val="00591D38"/>
    <w:rsid w:val="0059508B"/>
    <w:rsid w:val="005A0498"/>
    <w:rsid w:val="005A5C11"/>
    <w:rsid w:val="005A67A2"/>
    <w:rsid w:val="005C12AA"/>
    <w:rsid w:val="005C3E0B"/>
    <w:rsid w:val="005C4E78"/>
    <w:rsid w:val="005C64E4"/>
    <w:rsid w:val="005D4842"/>
    <w:rsid w:val="005D659A"/>
    <w:rsid w:val="005D6806"/>
    <w:rsid w:val="005E0104"/>
    <w:rsid w:val="005E2FA0"/>
    <w:rsid w:val="006021F0"/>
    <w:rsid w:val="00603501"/>
    <w:rsid w:val="006102F0"/>
    <w:rsid w:val="00611A6B"/>
    <w:rsid w:val="006150C1"/>
    <w:rsid w:val="00615940"/>
    <w:rsid w:val="00621BEB"/>
    <w:rsid w:val="00626E93"/>
    <w:rsid w:val="00633662"/>
    <w:rsid w:val="00633D64"/>
    <w:rsid w:val="00634E9B"/>
    <w:rsid w:val="0063714D"/>
    <w:rsid w:val="00643D16"/>
    <w:rsid w:val="00655006"/>
    <w:rsid w:val="0066671F"/>
    <w:rsid w:val="006738B3"/>
    <w:rsid w:val="006779A4"/>
    <w:rsid w:val="006862FD"/>
    <w:rsid w:val="006A1737"/>
    <w:rsid w:val="006B6157"/>
    <w:rsid w:val="006B703E"/>
    <w:rsid w:val="006D0FFC"/>
    <w:rsid w:val="006D6D0A"/>
    <w:rsid w:val="006D6F4B"/>
    <w:rsid w:val="006F0F48"/>
    <w:rsid w:val="006F5866"/>
    <w:rsid w:val="00710346"/>
    <w:rsid w:val="00726F45"/>
    <w:rsid w:val="00733D7A"/>
    <w:rsid w:val="0073467E"/>
    <w:rsid w:val="007375D1"/>
    <w:rsid w:val="00744364"/>
    <w:rsid w:val="0074596C"/>
    <w:rsid w:val="00773CC8"/>
    <w:rsid w:val="007754D6"/>
    <w:rsid w:val="00781866"/>
    <w:rsid w:val="00786F84"/>
    <w:rsid w:val="00792610"/>
    <w:rsid w:val="00793579"/>
    <w:rsid w:val="007945C0"/>
    <w:rsid w:val="007971C1"/>
    <w:rsid w:val="00797CF1"/>
    <w:rsid w:val="007A2466"/>
    <w:rsid w:val="007A33DC"/>
    <w:rsid w:val="007B1610"/>
    <w:rsid w:val="007C7D9E"/>
    <w:rsid w:val="007D4ACC"/>
    <w:rsid w:val="007E107A"/>
    <w:rsid w:val="007E249D"/>
    <w:rsid w:val="007E533C"/>
    <w:rsid w:val="007F5B42"/>
    <w:rsid w:val="007F5F78"/>
    <w:rsid w:val="00820D09"/>
    <w:rsid w:val="00833AD1"/>
    <w:rsid w:val="0085154D"/>
    <w:rsid w:val="00862B91"/>
    <w:rsid w:val="0087263A"/>
    <w:rsid w:val="00873708"/>
    <w:rsid w:val="00880DF9"/>
    <w:rsid w:val="00892A01"/>
    <w:rsid w:val="008A1C6D"/>
    <w:rsid w:val="008A2D05"/>
    <w:rsid w:val="008B2CCE"/>
    <w:rsid w:val="008C560D"/>
    <w:rsid w:val="009022E7"/>
    <w:rsid w:val="0090277D"/>
    <w:rsid w:val="00902C68"/>
    <w:rsid w:val="009113AA"/>
    <w:rsid w:val="009137FD"/>
    <w:rsid w:val="00915FFA"/>
    <w:rsid w:val="00922743"/>
    <w:rsid w:val="00923E68"/>
    <w:rsid w:val="009361F9"/>
    <w:rsid w:val="009618C1"/>
    <w:rsid w:val="00963030"/>
    <w:rsid w:val="00983BCA"/>
    <w:rsid w:val="009860F7"/>
    <w:rsid w:val="00997640"/>
    <w:rsid w:val="009A1CE6"/>
    <w:rsid w:val="009B1BF6"/>
    <w:rsid w:val="009D168E"/>
    <w:rsid w:val="009D5E5D"/>
    <w:rsid w:val="009D6AA4"/>
    <w:rsid w:val="009E0376"/>
    <w:rsid w:val="009E359E"/>
    <w:rsid w:val="00A01994"/>
    <w:rsid w:val="00A05313"/>
    <w:rsid w:val="00A06006"/>
    <w:rsid w:val="00A07053"/>
    <w:rsid w:val="00A1610B"/>
    <w:rsid w:val="00A2293F"/>
    <w:rsid w:val="00A23151"/>
    <w:rsid w:val="00A4656F"/>
    <w:rsid w:val="00A554E0"/>
    <w:rsid w:val="00A62E3A"/>
    <w:rsid w:val="00A810BF"/>
    <w:rsid w:val="00A938AF"/>
    <w:rsid w:val="00A94802"/>
    <w:rsid w:val="00A94D3E"/>
    <w:rsid w:val="00AE5B84"/>
    <w:rsid w:val="00AF769F"/>
    <w:rsid w:val="00B000DD"/>
    <w:rsid w:val="00B00C3D"/>
    <w:rsid w:val="00B03521"/>
    <w:rsid w:val="00B259EB"/>
    <w:rsid w:val="00B27E46"/>
    <w:rsid w:val="00B32637"/>
    <w:rsid w:val="00B406F8"/>
    <w:rsid w:val="00B46544"/>
    <w:rsid w:val="00B77B1C"/>
    <w:rsid w:val="00B84EF6"/>
    <w:rsid w:val="00B94230"/>
    <w:rsid w:val="00B9528D"/>
    <w:rsid w:val="00BA5AA8"/>
    <w:rsid w:val="00BD1504"/>
    <w:rsid w:val="00BD7C05"/>
    <w:rsid w:val="00C009E2"/>
    <w:rsid w:val="00C00FF7"/>
    <w:rsid w:val="00C04719"/>
    <w:rsid w:val="00C116A1"/>
    <w:rsid w:val="00C1191C"/>
    <w:rsid w:val="00C211F1"/>
    <w:rsid w:val="00C24E7C"/>
    <w:rsid w:val="00C27032"/>
    <w:rsid w:val="00C35153"/>
    <w:rsid w:val="00C37803"/>
    <w:rsid w:val="00C468DB"/>
    <w:rsid w:val="00C60A6A"/>
    <w:rsid w:val="00C61187"/>
    <w:rsid w:val="00C623B7"/>
    <w:rsid w:val="00C634EC"/>
    <w:rsid w:val="00C634F2"/>
    <w:rsid w:val="00C64A0E"/>
    <w:rsid w:val="00C64D57"/>
    <w:rsid w:val="00C7056F"/>
    <w:rsid w:val="00C90962"/>
    <w:rsid w:val="00C9476B"/>
    <w:rsid w:val="00C95A71"/>
    <w:rsid w:val="00C95BEA"/>
    <w:rsid w:val="00CA116D"/>
    <w:rsid w:val="00CA12D2"/>
    <w:rsid w:val="00CA353A"/>
    <w:rsid w:val="00CB10DF"/>
    <w:rsid w:val="00CB6E51"/>
    <w:rsid w:val="00CD255A"/>
    <w:rsid w:val="00CE435C"/>
    <w:rsid w:val="00CE7AC0"/>
    <w:rsid w:val="00D044C8"/>
    <w:rsid w:val="00D118FD"/>
    <w:rsid w:val="00D2505C"/>
    <w:rsid w:val="00D260A6"/>
    <w:rsid w:val="00D33E33"/>
    <w:rsid w:val="00D44DED"/>
    <w:rsid w:val="00D51598"/>
    <w:rsid w:val="00D53183"/>
    <w:rsid w:val="00DA374B"/>
    <w:rsid w:val="00DB3861"/>
    <w:rsid w:val="00DB4B05"/>
    <w:rsid w:val="00DC001D"/>
    <w:rsid w:val="00DC47A5"/>
    <w:rsid w:val="00DD0771"/>
    <w:rsid w:val="00DE0321"/>
    <w:rsid w:val="00DE0E4B"/>
    <w:rsid w:val="00DE63A1"/>
    <w:rsid w:val="00DE64C8"/>
    <w:rsid w:val="00DE7449"/>
    <w:rsid w:val="00E066AD"/>
    <w:rsid w:val="00E17095"/>
    <w:rsid w:val="00E23575"/>
    <w:rsid w:val="00E241A4"/>
    <w:rsid w:val="00E26944"/>
    <w:rsid w:val="00E33E73"/>
    <w:rsid w:val="00E4136C"/>
    <w:rsid w:val="00E4752D"/>
    <w:rsid w:val="00E562C4"/>
    <w:rsid w:val="00E7427F"/>
    <w:rsid w:val="00E81EE2"/>
    <w:rsid w:val="00E86DAB"/>
    <w:rsid w:val="00EB37B3"/>
    <w:rsid w:val="00EC0C9A"/>
    <w:rsid w:val="00ED2063"/>
    <w:rsid w:val="00ED57C6"/>
    <w:rsid w:val="00ED6888"/>
    <w:rsid w:val="00ED7F84"/>
    <w:rsid w:val="00EE2FB1"/>
    <w:rsid w:val="00F155A6"/>
    <w:rsid w:val="00F32FD7"/>
    <w:rsid w:val="00F3420C"/>
    <w:rsid w:val="00F378A9"/>
    <w:rsid w:val="00F5679A"/>
    <w:rsid w:val="00F66BEA"/>
    <w:rsid w:val="00F67FBF"/>
    <w:rsid w:val="00F75B2C"/>
    <w:rsid w:val="00FB383A"/>
    <w:rsid w:val="00FD4EAC"/>
    <w:rsid w:val="00FD7360"/>
    <w:rsid w:val="00FE22C7"/>
    <w:rsid w:val="00FE2710"/>
    <w:rsid w:val="00FE290A"/>
    <w:rsid w:val="00FF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A5FEE7"/>
  <w15:docId w15:val="{92162EE4-DB30-4E64-9335-F058E901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7643F"/>
    <w:pPr>
      <w:numPr>
        <w:numId w:val="1"/>
      </w:num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7643F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43F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43F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43F"/>
    <w:pPr>
      <w:numPr>
        <w:ilvl w:val="4"/>
        <w:numId w:val="1"/>
      </w:numPr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17643F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43F"/>
    <w:pPr>
      <w:numPr>
        <w:ilvl w:val="6"/>
        <w:numId w:val="1"/>
      </w:numPr>
      <w:spacing w:before="240" w:after="60" w:line="240" w:lineRule="auto"/>
      <w:outlineLvl w:val="6"/>
    </w:pPr>
    <w:rPr>
      <w:rFonts w:eastAsiaTheme="minorEastAsia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43F"/>
    <w:pPr>
      <w:numPr>
        <w:ilvl w:val="7"/>
        <w:numId w:val="1"/>
      </w:numPr>
      <w:spacing w:before="240" w:after="60" w:line="240" w:lineRule="auto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43F"/>
    <w:pPr>
      <w:numPr>
        <w:ilvl w:val="8"/>
        <w:numId w:val="1"/>
      </w:num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1827"/>
  </w:style>
  <w:style w:type="paragraph" w:styleId="Piedepgina">
    <w:name w:val="footer"/>
    <w:basedOn w:val="Normal"/>
    <w:link w:val="PiedepginaCar"/>
    <w:uiPriority w:val="99"/>
    <w:unhideWhenUsed/>
    <w:rsid w:val="001C182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1827"/>
  </w:style>
  <w:style w:type="character" w:customStyle="1" w:styleId="Ttulo1Car">
    <w:name w:val="Título 1 Car"/>
    <w:basedOn w:val="Fuentedeprrafopredeter"/>
    <w:link w:val="Ttulo1"/>
    <w:uiPriority w:val="9"/>
    <w:rsid w:val="0017643F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17643F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43F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43F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43F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17643F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43F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43F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43F"/>
    <w:rPr>
      <w:rFonts w:asciiTheme="majorHAnsi" w:eastAsiaTheme="majorEastAsia" w:hAnsiTheme="majorHAnsi" w:cstheme="majorBidi"/>
      <w:lang w:val="en-US"/>
    </w:rPr>
  </w:style>
  <w:style w:type="table" w:styleId="Tablaconcuadrcula">
    <w:name w:val="Table Grid"/>
    <w:basedOn w:val="Tablanormal"/>
    <w:uiPriority w:val="59"/>
    <w:rsid w:val="00176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92A01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92A01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892A01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97C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97CF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97CF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4AB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4AB8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9361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163745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60497025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45379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6726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43987776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077895912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94596230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5805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82793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699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0663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59463463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0060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5536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08580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218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11490233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2775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75690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52378835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541361421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15679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688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20065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8826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24892833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845586256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31514231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20397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301216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274628681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  <w:div w:id="20842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88791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1734045234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  <w:div w:id="793792551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x.com/hashtag/protecci%C3%B3ndedatos?src=hashtag_clic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x.com/hashtag/accesoalainformaci%C3%B3n?src=hashtag_clic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B6657-5703-460F-AFF6-7D291D06F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401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Sarahí Martínez</dc:creator>
  <cp:keywords/>
  <dc:description/>
  <cp:lastModifiedBy>Luis Perez</cp:lastModifiedBy>
  <cp:revision>2</cp:revision>
  <cp:lastPrinted>2025-03-03T23:10:00Z</cp:lastPrinted>
  <dcterms:created xsi:type="dcterms:W3CDTF">2025-03-04T16:25:00Z</dcterms:created>
  <dcterms:modified xsi:type="dcterms:W3CDTF">2025-03-04T16:25:00Z</dcterms:modified>
</cp:coreProperties>
</file>