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774EE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403DBB8F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2430C900" w14:textId="77777777" w:rsidR="0017643F" w:rsidRDefault="0017643F" w:rsidP="0017643F">
      <w:pPr>
        <w:rPr>
          <w:lang w:val="en-US"/>
        </w:rPr>
      </w:pPr>
    </w:p>
    <w:p w14:paraId="7848B9B7" w14:textId="77777777" w:rsidR="0017643F" w:rsidRDefault="0017643F" w:rsidP="0017643F">
      <w:bookmarkStart w:id="0" w:name="_Toc115874655"/>
    </w:p>
    <w:p w14:paraId="15D26C80" w14:textId="77777777" w:rsidR="000C1ECB" w:rsidRDefault="000C1ECB" w:rsidP="000C1ECB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r>
        <w:tab/>
      </w:r>
      <w:r>
        <w:rPr>
          <w:rFonts w:ascii="Century Gothic" w:hAnsi="Century Gothic"/>
        </w:rPr>
        <w:t xml:space="preserve">Comprobación de Viáticos </w:t>
      </w:r>
      <w:r>
        <w:rPr>
          <w:rFonts w:ascii="Arial" w:hAnsi="Arial" w:cs="Arial"/>
          <w:b/>
          <w:sz w:val="24"/>
        </w:rPr>
        <w:t>VIAT/025/2023</w:t>
      </w:r>
    </w:p>
    <w:p w14:paraId="44992911" w14:textId="77777777" w:rsidR="000C1ECB" w:rsidRDefault="000C1ECB" w:rsidP="000C1ECB">
      <w:pPr>
        <w:spacing w:after="0" w:line="240" w:lineRule="auto"/>
        <w:ind w:left="1416" w:firstLine="708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 Guadalajara, Jalisco, 27 de febrero del 2023</w:t>
      </w:r>
    </w:p>
    <w:p w14:paraId="42C93E5A" w14:textId="77777777" w:rsidR="000C1ECB" w:rsidRDefault="000C1ECB" w:rsidP="000C1ECB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3D69DFFB" w14:textId="77777777" w:rsidR="000C1ECB" w:rsidRDefault="000C1ECB" w:rsidP="000C1ECB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6CFBE0F1" w14:textId="0E3F3EFB" w:rsidR="0017643F" w:rsidRPr="004906E1" w:rsidRDefault="0017643F" w:rsidP="004906E1">
      <w:pPr>
        <w:tabs>
          <w:tab w:val="left" w:pos="2520"/>
        </w:tabs>
        <w:jc w:val="center"/>
        <w:rPr>
          <w:rFonts w:ascii="Century Gothic" w:hAnsi="Century Gothic"/>
          <w:b/>
          <w:i/>
        </w:rPr>
      </w:pPr>
      <w:r w:rsidRPr="004906E1">
        <w:rPr>
          <w:rFonts w:ascii="Century Gothic" w:hAnsi="Century Gothic"/>
          <w:b/>
        </w:rPr>
        <w:t>INFORME FINAL DE RESULTADOS</w:t>
      </w:r>
      <w:bookmarkEnd w:id="0"/>
    </w:p>
    <w:p w14:paraId="0D9A4AE1" w14:textId="77777777" w:rsidR="0017643F" w:rsidRPr="004F0D56" w:rsidRDefault="0017643F" w:rsidP="0017643F">
      <w:pPr>
        <w:spacing w:after="0" w:line="240" w:lineRule="auto"/>
        <w:jc w:val="both"/>
        <w:rPr>
          <w:rFonts w:ascii="Century Gothic" w:hAnsi="Century Gothic"/>
          <w:b/>
        </w:rPr>
      </w:pPr>
    </w:p>
    <w:p w14:paraId="40FE9E1B" w14:textId="77777777" w:rsidR="000C1ECB" w:rsidRDefault="000C1ECB" w:rsidP="000C1ECB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Style w:val="Textoennegrita"/>
          <w:rFonts w:ascii="Century Gothic" w:hAnsi="Century Gothic" w:cs="Segoe UI"/>
          <w:color w:val="212529"/>
          <w:shd w:val="clear" w:color="auto" w:fill="FFFFFF"/>
        </w:rPr>
        <w:t>Ruth Isela Castañeda Ávila</w:t>
      </w:r>
    </w:p>
    <w:p w14:paraId="0304594A" w14:textId="77777777" w:rsidR="000C1ECB" w:rsidRDefault="000C1ECB" w:rsidP="000C1ECB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Directora de Administración</w:t>
      </w:r>
    </w:p>
    <w:p w14:paraId="58E21970" w14:textId="77777777" w:rsidR="000C1ECB" w:rsidRDefault="000C1ECB" w:rsidP="000C1ECB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Presente</w:t>
      </w:r>
    </w:p>
    <w:p w14:paraId="61C91AB9" w14:textId="77777777" w:rsidR="0017643F" w:rsidRPr="00D0224B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7B131946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5"/>
        <w:gridCol w:w="1245"/>
        <w:gridCol w:w="5934"/>
      </w:tblGrid>
      <w:tr w:rsidR="003E1D21" w14:paraId="48696E62" w14:textId="77777777" w:rsidTr="00773CC8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BD8C1D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0B50DC6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4CDE4B95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7066721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BAF01DB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23E6F01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D96ACA0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3E1D21" w14:paraId="463CD85D" w14:textId="77777777" w:rsidTr="00773CC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C93F9" w14:textId="728943CA" w:rsidR="0017643F" w:rsidRPr="004906E1" w:rsidRDefault="0017643F" w:rsidP="004906E1">
            <w:pPr>
              <w:ind w:left="1416" w:hanging="1416"/>
              <w:jc w:val="right"/>
              <w:rPr>
                <w:rFonts w:ascii="Century Gothic" w:hAnsi="Century Gothic"/>
              </w:rPr>
            </w:pPr>
            <w:r w:rsidRPr="0085615A">
              <w:rPr>
                <w:rFonts w:ascii="Century Gothic" w:hAnsi="Century Gothic"/>
                <w:sz w:val="12"/>
                <w:szCs w:val="12"/>
              </w:rPr>
              <w:t>(</w:t>
            </w:r>
            <w:r w:rsidR="004906E1">
              <w:rPr>
                <w:rFonts w:ascii="Arial" w:hAnsi="Arial" w:cs="Arial"/>
                <w:b/>
                <w:sz w:val="24"/>
              </w:rPr>
              <w:t>VIAT/025/2023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0858049" w14:textId="77777777" w:rsidR="0017643F" w:rsidRPr="00CB136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CB136F">
              <w:rPr>
                <w:rFonts w:ascii="Century Gothic" w:hAnsi="Century Gothic"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14:paraId="2C975FA4" w14:textId="2FD99CA4" w:rsidR="0017643F" w:rsidRPr="00CB136F" w:rsidRDefault="004906E1" w:rsidP="004906E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CB136F">
              <w:rPr>
                <w:rFonts w:ascii="Century Gothic" w:hAnsi="Century Gothic" w:cs="Tahoma"/>
                <w:b/>
                <w:sz w:val="20"/>
                <w:szCs w:val="20"/>
              </w:rPr>
              <w:t>21 de febrero de 2023. Auditorio Flavio Romero de Velasco, Reforma No. 6, col. Centro, Tuxpan, Jalisco.</w:t>
            </w:r>
          </w:p>
        </w:tc>
      </w:tr>
      <w:tr w:rsidR="003E1D21" w14:paraId="61AF8130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5540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801959A" w14:textId="27AE2B00" w:rsidR="0017643F" w:rsidRPr="00CB136F" w:rsidRDefault="0017643F" w:rsidP="004906E1">
            <w:pPr>
              <w:rPr>
                <w:rFonts w:ascii="Century Gothic" w:hAnsi="Century Gothic"/>
                <w:sz w:val="16"/>
                <w:szCs w:val="16"/>
              </w:rPr>
            </w:pPr>
            <w:r w:rsidRPr="00CB136F">
              <w:rPr>
                <w:rFonts w:ascii="Century Gothic" w:hAnsi="Century Gothic"/>
                <w:sz w:val="16"/>
                <w:szCs w:val="16"/>
              </w:rPr>
              <w:t>Nombre y cargo</w:t>
            </w:r>
          </w:p>
        </w:tc>
        <w:tc>
          <w:tcPr>
            <w:tcW w:w="6565" w:type="dxa"/>
          </w:tcPr>
          <w:p w14:paraId="77497C4B" w14:textId="73FB6EBB" w:rsidR="004906E1" w:rsidRPr="00CB136F" w:rsidRDefault="004906E1" w:rsidP="004906E1">
            <w:pPr>
              <w:tabs>
                <w:tab w:val="left" w:pos="1965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CB136F">
              <w:rPr>
                <w:rFonts w:ascii="Century Gothic" w:hAnsi="Century Gothic"/>
                <w:b/>
                <w:sz w:val="20"/>
                <w:szCs w:val="20"/>
              </w:rPr>
              <w:t>Carlos Alberto Barrera González</w:t>
            </w:r>
          </w:p>
          <w:p w14:paraId="17F50C2B" w14:textId="4FA27D4F" w:rsidR="0017643F" w:rsidRPr="00CB136F" w:rsidRDefault="004906E1" w:rsidP="004906E1">
            <w:pPr>
              <w:tabs>
                <w:tab w:val="center" w:pos="285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CB136F">
              <w:rPr>
                <w:rFonts w:ascii="Century Gothic" w:hAnsi="Century Gothic"/>
                <w:b/>
                <w:sz w:val="20"/>
                <w:szCs w:val="20"/>
              </w:rPr>
              <w:t xml:space="preserve">Coordinador de Capacitación a Sujetos Obligados </w:t>
            </w:r>
          </w:p>
        </w:tc>
      </w:tr>
      <w:tr w:rsidR="003E1D21" w14:paraId="0A4A06AF" w14:textId="77777777" w:rsidTr="00CB136F">
        <w:trPr>
          <w:trHeight w:val="298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BF6D1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C2D407A" w14:textId="11754C89" w:rsidR="0017643F" w:rsidRPr="00CB136F" w:rsidRDefault="0017643F" w:rsidP="00CB136F">
            <w:pPr>
              <w:tabs>
                <w:tab w:val="left" w:pos="900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B136F">
              <w:rPr>
                <w:rFonts w:ascii="Century Gothic" w:hAnsi="Century Gothic"/>
                <w:sz w:val="16"/>
                <w:szCs w:val="16"/>
              </w:rPr>
              <w:t>Costo</w:t>
            </w:r>
          </w:p>
        </w:tc>
        <w:tc>
          <w:tcPr>
            <w:tcW w:w="6565" w:type="dxa"/>
          </w:tcPr>
          <w:p w14:paraId="13B59AF7" w14:textId="3906B977" w:rsidR="0017643F" w:rsidRPr="00CB136F" w:rsidRDefault="004906E1" w:rsidP="004906E1">
            <w:pPr>
              <w:ind w:firstLine="708"/>
              <w:rPr>
                <w:rFonts w:ascii="Century Gothic" w:hAnsi="Century Gothic"/>
                <w:b/>
                <w:sz w:val="20"/>
                <w:szCs w:val="20"/>
              </w:rPr>
            </w:pPr>
            <w:r w:rsidRPr="00CB136F">
              <w:rPr>
                <w:rFonts w:ascii="Century Gothic" w:hAnsi="Century Gothic"/>
                <w:b/>
                <w:sz w:val="20"/>
                <w:szCs w:val="20"/>
              </w:rPr>
              <w:t>71.50</w:t>
            </w:r>
          </w:p>
        </w:tc>
      </w:tr>
      <w:tr w:rsidR="003E1D21" w14:paraId="3E320CB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F28D6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5FE7B98" w14:textId="77777777" w:rsidR="0017643F" w:rsidRPr="00CB136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ED87EF7" w14:textId="77777777" w:rsidR="0017643F" w:rsidRPr="00CB136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CB136F">
              <w:rPr>
                <w:rFonts w:ascii="Century Gothic" w:hAnsi="Century Gothic"/>
                <w:sz w:val="16"/>
                <w:szCs w:val="16"/>
              </w:rPr>
              <w:t>Itinerario</w:t>
            </w:r>
          </w:p>
          <w:p w14:paraId="128B903E" w14:textId="77777777" w:rsidR="0017643F" w:rsidRPr="00CB136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0F294B15" w14:textId="26C92B82" w:rsidR="0017643F" w:rsidRPr="00CB136F" w:rsidRDefault="004906E1" w:rsidP="003E1D2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B136F">
              <w:rPr>
                <w:rFonts w:ascii="Century Gothic" w:hAnsi="Century Gothic" w:cs="Tahoma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Día </w:t>
            </w:r>
            <w:r w:rsidR="003E1D21" w:rsidRPr="00CB136F">
              <w:rPr>
                <w:rFonts w:ascii="Century Gothic" w:hAnsi="Century Gothic" w:cs="Tahoma"/>
                <w:b/>
                <w:bCs/>
                <w:color w:val="222222"/>
                <w:sz w:val="20"/>
                <w:szCs w:val="20"/>
                <w:shd w:val="clear" w:color="auto" w:fill="FFFFFF"/>
              </w:rPr>
              <w:t>21</w:t>
            </w:r>
            <w:r w:rsidRPr="00CB136F">
              <w:rPr>
                <w:rFonts w:ascii="Century Gothic" w:hAnsi="Century Gothic" w:cs="Tahoma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, salida al municipio de </w:t>
            </w:r>
            <w:r w:rsidR="003E1D21" w:rsidRPr="00CB136F">
              <w:rPr>
                <w:rFonts w:ascii="Century Gothic" w:hAnsi="Century Gothic" w:cs="Tahoma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Tuxpan </w:t>
            </w:r>
            <w:r w:rsidRPr="00CB136F">
              <w:rPr>
                <w:rFonts w:ascii="Century Gothic" w:hAnsi="Century Gothic" w:cs="Tahoma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a las </w:t>
            </w:r>
            <w:r w:rsidR="003E1D21" w:rsidRPr="00CB136F">
              <w:rPr>
                <w:rFonts w:ascii="Century Gothic" w:hAnsi="Century Gothic" w:cs="Tahoma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08:00 </w:t>
            </w:r>
            <w:proofErr w:type="spellStart"/>
            <w:r w:rsidR="003E1D21" w:rsidRPr="00CB136F">
              <w:rPr>
                <w:rFonts w:ascii="Century Gothic" w:hAnsi="Century Gothic" w:cs="Tahoma"/>
                <w:b/>
                <w:bCs/>
                <w:color w:val="222222"/>
                <w:sz w:val="20"/>
                <w:szCs w:val="20"/>
                <w:shd w:val="clear" w:color="auto" w:fill="FFFFFF"/>
              </w:rPr>
              <w:t>hrs</w:t>
            </w:r>
            <w:proofErr w:type="spellEnd"/>
            <w:r w:rsidR="003E1D21" w:rsidRPr="00CB136F">
              <w:rPr>
                <w:rFonts w:ascii="Century Gothic" w:hAnsi="Century Gothic" w:cs="Tahoma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. para desarrollar </w:t>
            </w:r>
            <w:r w:rsidRPr="00CB136F">
              <w:rPr>
                <w:rFonts w:ascii="Century Gothic" w:hAnsi="Century Gothic" w:cs="Tahoma"/>
                <w:b/>
                <w:bCs/>
                <w:color w:val="222222"/>
                <w:sz w:val="20"/>
                <w:szCs w:val="20"/>
                <w:shd w:val="clear" w:color="auto" w:fill="FFFFFF"/>
              </w:rPr>
              <w:t>“Capacitación </w:t>
            </w:r>
            <w:r w:rsidRPr="00CB136F">
              <w:rPr>
                <w:rFonts w:ascii="Century Gothic" w:hAnsi="Century Gothic" w:cs="Tahoma"/>
                <w:b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Regional”</w:t>
            </w:r>
            <w:r w:rsidRPr="00CB136F">
              <w:rPr>
                <w:rFonts w:ascii="Century Gothic" w:hAnsi="Century Gothic" w:cs="Tahoma"/>
                <w:b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3E1D21" w14:paraId="68023B6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EA924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04B89B2" w14:textId="77777777" w:rsidR="0017643F" w:rsidRPr="00CB136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CEE2D4E" w14:textId="77777777" w:rsidR="0017643F" w:rsidRPr="00CB136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CB136F">
              <w:rPr>
                <w:rFonts w:ascii="Century Gothic" w:hAnsi="Century Gothic"/>
                <w:sz w:val="16"/>
                <w:szCs w:val="16"/>
              </w:rPr>
              <w:t xml:space="preserve">Agenda </w:t>
            </w:r>
          </w:p>
          <w:p w14:paraId="384CF9A7" w14:textId="77777777" w:rsidR="0017643F" w:rsidRPr="00CB136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3F287EF7" w14:textId="77777777" w:rsidR="003E1D21" w:rsidRPr="00CB136F" w:rsidRDefault="003E1D21" w:rsidP="003E1D21">
            <w:pPr>
              <w:shd w:val="clear" w:color="auto" w:fill="FFFFFF"/>
              <w:ind w:left="29"/>
              <w:jc w:val="both"/>
              <w:rPr>
                <w:rFonts w:ascii="Century Gothic" w:hAnsi="Century Gothic"/>
                <w:b/>
                <w:color w:val="222222"/>
                <w:sz w:val="20"/>
                <w:szCs w:val="20"/>
              </w:rPr>
            </w:pPr>
            <w:r w:rsidRPr="00CB136F">
              <w:rPr>
                <w:rFonts w:ascii="Century Gothic" w:hAnsi="Century Gothic"/>
                <w:b/>
                <w:color w:val="222222"/>
                <w:sz w:val="20"/>
                <w:szCs w:val="20"/>
              </w:rPr>
              <w:t xml:space="preserve">“Generalidades de la Ley </w:t>
            </w:r>
            <w:r w:rsidRPr="00CB136F">
              <w:rPr>
                <w:rFonts w:ascii="Century Gothic" w:hAnsi="Century Gothic"/>
                <w:b/>
                <w:sz w:val="20"/>
                <w:szCs w:val="20"/>
              </w:rPr>
              <w:t>de </w:t>
            </w:r>
            <w:hyperlink r:id="rId7" w:tgtFrame="_blank" w:history="1">
              <w:r w:rsidRPr="00CB136F">
                <w:rPr>
                  <w:rStyle w:val="Hipervnculo"/>
                  <w:rFonts w:ascii="Century Gothic" w:hAnsi="Century Gothic"/>
                  <w:b/>
                  <w:color w:val="auto"/>
                  <w:sz w:val="20"/>
                  <w:szCs w:val="20"/>
                  <w:u w:val="none"/>
                </w:rPr>
                <w:t>Protección de Datos Personales en Posesión de Sujetos Obligados del Estado de Jalisco y sus Municipios</w:t>
              </w:r>
              <w:r w:rsidRPr="00CB136F">
                <w:rPr>
                  <w:rStyle w:val="Hipervnculo"/>
                  <w:rFonts w:ascii="Century Gothic" w:hAnsi="Century Gothic"/>
                  <w:b/>
                  <w:color w:val="auto"/>
                  <w:sz w:val="20"/>
                  <w:szCs w:val="20"/>
                </w:rPr>
                <w:t> </w:t>
              </w:r>
            </w:hyperlink>
            <w:r w:rsidRPr="00CB136F">
              <w:rPr>
                <w:rFonts w:ascii="Century Gothic" w:hAnsi="Century Gothic"/>
                <w:b/>
                <w:color w:val="222222"/>
                <w:sz w:val="20"/>
                <w:szCs w:val="20"/>
              </w:rPr>
              <w:t>"</w:t>
            </w:r>
          </w:p>
          <w:p w14:paraId="0F9B8E25" w14:textId="77777777" w:rsidR="003E1D21" w:rsidRPr="00CB136F" w:rsidRDefault="003E1D21" w:rsidP="003E1D21">
            <w:pPr>
              <w:shd w:val="clear" w:color="auto" w:fill="FFFFFF"/>
              <w:ind w:left="29"/>
              <w:jc w:val="both"/>
              <w:rPr>
                <w:rFonts w:ascii="Century Gothic" w:hAnsi="Century Gothic"/>
                <w:b/>
                <w:color w:val="222222"/>
                <w:sz w:val="20"/>
                <w:szCs w:val="20"/>
              </w:rPr>
            </w:pPr>
            <w:r w:rsidRPr="00CB136F">
              <w:rPr>
                <w:rFonts w:ascii="Century Gothic" w:hAnsi="Century Gothic"/>
                <w:b/>
                <w:color w:val="202020"/>
                <w:sz w:val="20"/>
                <w:szCs w:val="20"/>
              </w:rPr>
              <w:t xml:space="preserve">Horario: 11:00 a 12:00 </w:t>
            </w:r>
            <w:proofErr w:type="spellStart"/>
            <w:r w:rsidRPr="00CB136F">
              <w:rPr>
                <w:rFonts w:ascii="Century Gothic" w:hAnsi="Century Gothic"/>
                <w:b/>
                <w:color w:val="202020"/>
                <w:sz w:val="20"/>
                <w:szCs w:val="20"/>
              </w:rPr>
              <w:t>hrs</w:t>
            </w:r>
            <w:proofErr w:type="spellEnd"/>
            <w:r w:rsidRPr="00CB136F">
              <w:rPr>
                <w:rFonts w:ascii="Century Gothic" w:hAnsi="Century Gothic"/>
                <w:b/>
                <w:color w:val="202020"/>
                <w:sz w:val="20"/>
                <w:szCs w:val="20"/>
              </w:rPr>
              <w:t>.</w:t>
            </w:r>
          </w:p>
          <w:p w14:paraId="5DA8CEB2" w14:textId="77777777" w:rsidR="003E1D21" w:rsidRPr="00CB136F" w:rsidRDefault="003E1D21" w:rsidP="003E1D21">
            <w:pPr>
              <w:shd w:val="clear" w:color="auto" w:fill="FFFFFF"/>
              <w:ind w:left="29"/>
              <w:jc w:val="both"/>
              <w:rPr>
                <w:rFonts w:ascii="Century Gothic" w:hAnsi="Century Gothic"/>
                <w:b/>
                <w:color w:val="222222"/>
                <w:sz w:val="20"/>
                <w:szCs w:val="20"/>
              </w:rPr>
            </w:pPr>
            <w:r w:rsidRPr="00CB136F">
              <w:rPr>
                <w:rFonts w:ascii="Century Gothic" w:hAnsi="Century Gothic"/>
                <w:b/>
                <w:color w:val="202020"/>
                <w:sz w:val="20"/>
                <w:szCs w:val="20"/>
              </w:rPr>
              <w:t>Receso</w:t>
            </w:r>
          </w:p>
          <w:p w14:paraId="300E77C7" w14:textId="77777777" w:rsidR="003E1D21" w:rsidRPr="00CB136F" w:rsidRDefault="003E1D21" w:rsidP="003E1D21">
            <w:pPr>
              <w:shd w:val="clear" w:color="auto" w:fill="FFFFFF"/>
              <w:ind w:left="29"/>
              <w:jc w:val="both"/>
              <w:rPr>
                <w:rFonts w:ascii="Century Gothic" w:hAnsi="Century Gothic"/>
                <w:b/>
                <w:color w:val="222222"/>
                <w:sz w:val="20"/>
                <w:szCs w:val="20"/>
              </w:rPr>
            </w:pPr>
            <w:r w:rsidRPr="00CB136F">
              <w:rPr>
                <w:rFonts w:ascii="Century Gothic" w:hAnsi="Century Gothic"/>
                <w:b/>
                <w:color w:val="202020"/>
                <w:sz w:val="20"/>
                <w:szCs w:val="20"/>
              </w:rPr>
              <w:t>“Documento de Seguridad "</w:t>
            </w:r>
          </w:p>
          <w:p w14:paraId="3615E376" w14:textId="77777777" w:rsidR="003E1D21" w:rsidRPr="00CB136F" w:rsidRDefault="003E1D21" w:rsidP="003E1D21">
            <w:pPr>
              <w:shd w:val="clear" w:color="auto" w:fill="FFFFFF"/>
              <w:ind w:left="29"/>
              <w:jc w:val="both"/>
              <w:rPr>
                <w:rFonts w:ascii="Century Gothic" w:hAnsi="Century Gothic"/>
                <w:b/>
                <w:color w:val="222222"/>
                <w:sz w:val="20"/>
                <w:szCs w:val="20"/>
              </w:rPr>
            </w:pPr>
            <w:r w:rsidRPr="00CB136F">
              <w:rPr>
                <w:rFonts w:ascii="Century Gothic" w:hAnsi="Century Gothic"/>
                <w:b/>
                <w:color w:val="202020"/>
                <w:sz w:val="20"/>
                <w:szCs w:val="20"/>
              </w:rPr>
              <w:t xml:space="preserve">Horario: 12:05 a 13:00 </w:t>
            </w:r>
            <w:proofErr w:type="spellStart"/>
            <w:r w:rsidRPr="00CB136F">
              <w:rPr>
                <w:rFonts w:ascii="Century Gothic" w:hAnsi="Century Gothic"/>
                <w:b/>
                <w:color w:val="202020"/>
                <w:sz w:val="20"/>
                <w:szCs w:val="20"/>
              </w:rPr>
              <w:t>hrs</w:t>
            </w:r>
            <w:proofErr w:type="spellEnd"/>
            <w:r w:rsidRPr="00CB136F">
              <w:rPr>
                <w:rFonts w:ascii="Century Gothic" w:hAnsi="Century Gothic"/>
                <w:b/>
                <w:color w:val="202020"/>
                <w:sz w:val="20"/>
                <w:szCs w:val="20"/>
              </w:rPr>
              <w:t>.</w:t>
            </w:r>
          </w:p>
          <w:p w14:paraId="00C3FB5D" w14:textId="77777777" w:rsidR="003E1D21" w:rsidRPr="00CB136F" w:rsidRDefault="003E1D21" w:rsidP="003E1D21">
            <w:pPr>
              <w:shd w:val="clear" w:color="auto" w:fill="FFFFFF"/>
              <w:ind w:left="29"/>
              <w:jc w:val="both"/>
              <w:rPr>
                <w:rFonts w:ascii="Century Gothic" w:hAnsi="Century Gothic"/>
                <w:b/>
                <w:color w:val="222222"/>
                <w:sz w:val="20"/>
                <w:szCs w:val="20"/>
              </w:rPr>
            </w:pPr>
            <w:r w:rsidRPr="00CB136F">
              <w:rPr>
                <w:rFonts w:ascii="Century Gothic" w:hAnsi="Century Gothic"/>
                <w:b/>
                <w:color w:val="202020"/>
                <w:sz w:val="20"/>
                <w:szCs w:val="20"/>
              </w:rPr>
              <w:t>Receso</w:t>
            </w:r>
          </w:p>
          <w:p w14:paraId="798EDBEC" w14:textId="77777777" w:rsidR="003E1D21" w:rsidRPr="00CB136F" w:rsidRDefault="003E1D21" w:rsidP="003E1D21">
            <w:pPr>
              <w:shd w:val="clear" w:color="auto" w:fill="FFFFFF"/>
              <w:ind w:left="29"/>
              <w:jc w:val="both"/>
              <w:rPr>
                <w:rFonts w:ascii="Century Gothic" w:hAnsi="Century Gothic"/>
                <w:b/>
                <w:color w:val="222222"/>
                <w:sz w:val="20"/>
                <w:szCs w:val="20"/>
              </w:rPr>
            </w:pPr>
            <w:r w:rsidRPr="00CB136F">
              <w:rPr>
                <w:rFonts w:ascii="Century Gothic" w:hAnsi="Century Gothic"/>
                <w:b/>
                <w:color w:val="202020"/>
                <w:sz w:val="20"/>
                <w:szCs w:val="20"/>
              </w:rPr>
              <w:t>“Archivo y Gestión Documental"</w:t>
            </w:r>
          </w:p>
          <w:p w14:paraId="7897F554" w14:textId="77777777" w:rsidR="003E1D21" w:rsidRPr="00CB136F" w:rsidRDefault="003E1D21" w:rsidP="003E1D21">
            <w:pPr>
              <w:shd w:val="clear" w:color="auto" w:fill="FFFFFF"/>
              <w:ind w:left="29"/>
              <w:jc w:val="both"/>
              <w:rPr>
                <w:rFonts w:ascii="Century Gothic" w:hAnsi="Century Gothic"/>
                <w:b/>
                <w:color w:val="222222"/>
                <w:sz w:val="20"/>
                <w:szCs w:val="20"/>
              </w:rPr>
            </w:pPr>
            <w:r w:rsidRPr="00CB136F">
              <w:rPr>
                <w:rFonts w:ascii="Century Gothic" w:hAnsi="Century Gothic"/>
                <w:b/>
                <w:color w:val="202020"/>
                <w:sz w:val="20"/>
                <w:szCs w:val="20"/>
              </w:rPr>
              <w:t xml:space="preserve">Horario: 13:05 a 14:00 </w:t>
            </w:r>
            <w:proofErr w:type="spellStart"/>
            <w:r w:rsidRPr="00CB136F">
              <w:rPr>
                <w:rFonts w:ascii="Century Gothic" w:hAnsi="Century Gothic"/>
                <w:b/>
                <w:color w:val="202020"/>
                <w:sz w:val="20"/>
                <w:szCs w:val="20"/>
              </w:rPr>
              <w:t>hrs</w:t>
            </w:r>
            <w:proofErr w:type="spellEnd"/>
            <w:r w:rsidRPr="00CB136F">
              <w:rPr>
                <w:rFonts w:ascii="Century Gothic" w:hAnsi="Century Gothic"/>
                <w:b/>
                <w:color w:val="202020"/>
                <w:sz w:val="20"/>
                <w:szCs w:val="20"/>
              </w:rPr>
              <w:t>.</w:t>
            </w:r>
          </w:p>
          <w:p w14:paraId="78AB81FC" w14:textId="77777777" w:rsidR="003E1D21" w:rsidRPr="00CB136F" w:rsidRDefault="003E1D21" w:rsidP="003E1D21">
            <w:pPr>
              <w:shd w:val="clear" w:color="auto" w:fill="FFFFFF"/>
              <w:ind w:left="29"/>
              <w:jc w:val="both"/>
              <w:rPr>
                <w:rFonts w:ascii="Century Gothic" w:hAnsi="Century Gothic"/>
                <w:b/>
                <w:color w:val="222222"/>
                <w:sz w:val="20"/>
                <w:szCs w:val="20"/>
              </w:rPr>
            </w:pPr>
            <w:r w:rsidRPr="00CB136F">
              <w:rPr>
                <w:rFonts w:ascii="Century Gothic" w:hAnsi="Century Gothic"/>
                <w:b/>
                <w:color w:val="202020"/>
                <w:sz w:val="20"/>
                <w:szCs w:val="20"/>
              </w:rPr>
              <w:t>Receso</w:t>
            </w:r>
          </w:p>
          <w:p w14:paraId="66A6A518" w14:textId="77777777" w:rsidR="003E1D21" w:rsidRPr="00CB136F" w:rsidRDefault="003E1D21" w:rsidP="003E1D21">
            <w:pPr>
              <w:shd w:val="clear" w:color="auto" w:fill="FFFFFF"/>
              <w:ind w:left="29"/>
              <w:jc w:val="both"/>
              <w:rPr>
                <w:rFonts w:ascii="Century Gothic" w:hAnsi="Century Gothic"/>
                <w:b/>
                <w:color w:val="222222"/>
                <w:sz w:val="20"/>
                <w:szCs w:val="20"/>
              </w:rPr>
            </w:pPr>
            <w:r w:rsidRPr="00CB136F">
              <w:rPr>
                <w:rFonts w:ascii="Century Gothic" w:hAnsi="Century Gothic"/>
                <w:b/>
                <w:color w:val="202020"/>
                <w:sz w:val="20"/>
                <w:szCs w:val="20"/>
              </w:rPr>
              <w:t>“Utilización de la PNT"</w:t>
            </w:r>
          </w:p>
          <w:p w14:paraId="7C126038" w14:textId="5FB047EF" w:rsidR="0017643F" w:rsidRPr="00CB136F" w:rsidRDefault="003E1D21" w:rsidP="003E1D2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B136F">
              <w:rPr>
                <w:rFonts w:ascii="Century Gothic" w:hAnsi="Century Gothic"/>
                <w:b/>
                <w:color w:val="202020"/>
                <w:sz w:val="20"/>
                <w:szCs w:val="20"/>
              </w:rPr>
              <w:t>Horario: 14:05 a 15:00</w:t>
            </w:r>
          </w:p>
        </w:tc>
      </w:tr>
      <w:tr w:rsidR="003E1D21" w14:paraId="674293DE" w14:textId="77777777" w:rsidTr="00773CC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D062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F202400" w14:textId="77777777" w:rsidR="0017643F" w:rsidRPr="00CB136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F12237E" w14:textId="77777777" w:rsidR="0017643F" w:rsidRPr="00CB136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CB136F">
              <w:rPr>
                <w:rFonts w:ascii="Century Gothic" w:hAnsi="Century Gothic"/>
                <w:sz w:val="16"/>
                <w:szCs w:val="16"/>
              </w:rPr>
              <w:t xml:space="preserve">Resultados </w:t>
            </w:r>
          </w:p>
          <w:p w14:paraId="45E84641" w14:textId="77777777" w:rsidR="0017643F" w:rsidRPr="00CB136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7ADC0F44" w14:textId="61703DE5" w:rsidR="0017643F" w:rsidRPr="00CB136F" w:rsidRDefault="003E1D21" w:rsidP="009F60F5">
            <w:pPr>
              <w:tabs>
                <w:tab w:val="left" w:pos="465"/>
              </w:tabs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CB136F">
              <w:rPr>
                <w:rFonts w:ascii="Century Gothic" w:hAnsi="Century Gothic"/>
                <w:b/>
                <w:sz w:val="18"/>
                <w:szCs w:val="18"/>
              </w:rPr>
              <w:t xml:space="preserve">Se capacitaron a 51 servidores públicos pertenecientes a los municipios de Tamazula de Gordiano, Zapotlán el Grande, </w:t>
            </w:r>
            <w:proofErr w:type="spellStart"/>
            <w:r w:rsidR="00CB136F" w:rsidRPr="00CB136F">
              <w:rPr>
                <w:rFonts w:ascii="Century Gothic" w:hAnsi="Century Gothic"/>
                <w:b/>
                <w:sz w:val="18"/>
                <w:szCs w:val="18"/>
              </w:rPr>
              <w:t>Jilotlá</w:t>
            </w:r>
            <w:r w:rsidRPr="00CB136F">
              <w:rPr>
                <w:rFonts w:ascii="Century Gothic" w:hAnsi="Century Gothic"/>
                <w:b/>
                <w:sz w:val="18"/>
                <w:szCs w:val="18"/>
              </w:rPr>
              <w:t>n</w:t>
            </w:r>
            <w:proofErr w:type="spellEnd"/>
            <w:r w:rsidRPr="00CB136F">
              <w:rPr>
                <w:rFonts w:ascii="Century Gothic" w:hAnsi="Century Gothic"/>
                <w:b/>
                <w:sz w:val="18"/>
                <w:szCs w:val="18"/>
              </w:rPr>
              <w:t xml:space="preserve"> de los Dolores, </w:t>
            </w:r>
            <w:proofErr w:type="spellStart"/>
            <w:r w:rsidR="00CB136F" w:rsidRPr="00CB136F">
              <w:rPr>
                <w:rFonts w:ascii="Century Gothic" w:hAnsi="Century Gothic"/>
                <w:b/>
                <w:sz w:val="18"/>
                <w:szCs w:val="18"/>
              </w:rPr>
              <w:t>Tecalitlá</w:t>
            </w:r>
            <w:r w:rsidRPr="00CB136F">
              <w:rPr>
                <w:rFonts w:ascii="Century Gothic" w:hAnsi="Century Gothic"/>
                <w:b/>
                <w:sz w:val="18"/>
                <w:szCs w:val="18"/>
              </w:rPr>
              <w:t>n</w:t>
            </w:r>
            <w:proofErr w:type="spellEnd"/>
            <w:r w:rsidRPr="00CB136F">
              <w:rPr>
                <w:rFonts w:ascii="Century Gothic" w:hAnsi="Century Gothic"/>
                <w:b/>
                <w:sz w:val="18"/>
                <w:szCs w:val="18"/>
              </w:rPr>
              <w:t xml:space="preserve">, </w:t>
            </w:r>
            <w:proofErr w:type="spellStart"/>
            <w:r w:rsidRPr="00CB136F">
              <w:rPr>
                <w:rFonts w:ascii="Century Gothic" w:hAnsi="Century Gothic"/>
                <w:b/>
                <w:sz w:val="18"/>
                <w:szCs w:val="18"/>
              </w:rPr>
              <w:t>Tonila</w:t>
            </w:r>
            <w:proofErr w:type="spellEnd"/>
            <w:r w:rsidRPr="00CB136F">
              <w:rPr>
                <w:rFonts w:ascii="Century Gothic" w:hAnsi="Century Gothic"/>
                <w:b/>
                <w:sz w:val="18"/>
                <w:szCs w:val="18"/>
              </w:rPr>
              <w:t>, Zapotitlán de Vadillo y Tuxpan</w:t>
            </w:r>
          </w:p>
        </w:tc>
      </w:tr>
    </w:tbl>
    <w:p w14:paraId="6786CCBA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  <w:r w:rsidRPr="004F0D56">
        <w:rPr>
          <w:rFonts w:ascii="Century Gothic" w:hAnsi="Century Gothic"/>
          <w:b/>
        </w:rPr>
        <w:t>Atentamente</w:t>
      </w:r>
      <w:r>
        <w:rPr>
          <w:rFonts w:ascii="Century Gothic" w:hAnsi="Century Gothic"/>
          <w:b/>
        </w:rPr>
        <w:t>.</w:t>
      </w:r>
    </w:p>
    <w:p w14:paraId="12F0B45E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3744430E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204EC2A7" w14:textId="77777777" w:rsidR="009F60F5" w:rsidRDefault="009F60F5" w:rsidP="0017643F">
      <w:pPr>
        <w:spacing w:after="0" w:line="240" w:lineRule="auto"/>
        <w:jc w:val="center"/>
        <w:rPr>
          <w:rFonts w:ascii="Century Gothic" w:hAnsi="Century Gothic"/>
          <w:b/>
        </w:rPr>
      </w:pPr>
      <w:bookmarkStart w:id="1" w:name="_GoBack"/>
      <w:bookmarkEnd w:id="1"/>
    </w:p>
    <w:p w14:paraId="2A43251B" w14:textId="77777777" w:rsidR="000C1ECB" w:rsidRDefault="000C1ECB" w:rsidP="000C1ECB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Carlos Alberto Barrera González</w:t>
      </w:r>
    </w:p>
    <w:p w14:paraId="00B9A502" w14:textId="02DEF731" w:rsidR="0017643F" w:rsidRPr="0017643F" w:rsidRDefault="000C1ECB" w:rsidP="00CB136F">
      <w:pPr>
        <w:spacing w:after="0" w:line="240" w:lineRule="auto"/>
        <w:jc w:val="center"/>
        <w:rPr>
          <w:lang w:val="en-US"/>
        </w:rPr>
      </w:pPr>
      <w:r>
        <w:rPr>
          <w:rFonts w:ascii="Century Gothic" w:hAnsi="Century Gothic"/>
        </w:rPr>
        <w:t>Coordinador de Capacitación a Sujetos Obligados</w:t>
      </w:r>
      <w:r w:rsidRPr="004F0D56">
        <w:rPr>
          <w:rFonts w:ascii="Century Gothic" w:hAnsi="Century Gothic"/>
        </w:rPr>
        <w:t xml:space="preserve"> </w:t>
      </w:r>
    </w:p>
    <w:sectPr w:rsidR="0017643F" w:rsidRPr="0017643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425E0" w14:textId="77777777" w:rsidR="00E63E7C" w:rsidRDefault="00E63E7C" w:rsidP="001C1827">
      <w:pPr>
        <w:spacing w:after="0" w:line="240" w:lineRule="auto"/>
      </w:pPr>
      <w:r>
        <w:separator/>
      </w:r>
    </w:p>
  </w:endnote>
  <w:endnote w:type="continuationSeparator" w:id="0">
    <w:p w14:paraId="507B19A8" w14:textId="77777777" w:rsidR="00E63E7C" w:rsidRDefault="00E63E7C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C9EA9" w14:textId="77777777" w:rsidR="00E63E7C" w:rsidRDefault="00E63E7C" w:rsidP="001C1827">
      <w:pPr>
        <w:spacing w:after="0" w:line="240" w:lineRule="auto"/>
      </w:pPr>
      <w:r>
        <w:separator/>
      </w:r>
    </w:p>
  </w:footnote>
  <w:footnote w:type="continuationSeparator" w:id="0">
    <w:p w14:paraId="3D49C470" w14:textId="77777777" w:rsidR="00E63E7C" w:rsidRDefault="00E63E7C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8D0B5" w14:textId="38BEB43D" w:rsidR="009D5E5D" w:rsidRDefault="009D5E5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155E08" wp14:editId="17354E84">
          <wp:simplePos x="0" y="0"/>
          <wp:positionH relativeFrom="page">
            <wp:posOffset>137160</wp:posOffset>
          </wp:positionH>
          <wp:positionV relativeFrom="paragraph">
            <wp:posOffset>-305435</wp:posOffset>
          </wp:positionV>
          <wp:extent cx="7429500" cy="10058400"/>
          <wp:effectExtent l="0" t="0" r="0" b="0"/>
          <wp:wrapNone/>
          <wp:docPr id="2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98"/>
    <w:rsid w:val="000C1ECB"/>
    <w:rsid w:val="00106A98"/>
    <w:rsid w:val="00110E69"/>
    <w:rsid w:val="0017643F"/>
    <w:rsid w:val="001C1827"/>
    <w:rsid w:val="00263A0F"/>
    <w:rsid w:val="002870C2"/>
    <w:rsid w:val="002D0CDB"/>
    <w:rsid w:val="003E1601"/>
    <w:rsid w:val="003E1D21"/>
    <w:rsid w:val="003E5A51"/>
    <w:rsid w:val="004906E1"/>
    <w:rsid w:val="005605C2"/>
    <w:rsid w:val="005A67A2"/>
    <w:rsid w:val="006738B3"/>
    <w:rsid w:val="006D6F4B"/>
    <w:rsid w:val="00773CC8"/>
    <w:rsid w:val="007A2466"/>
    <w:rsid w:val="007C7D9E"/>
    <w:rsid w:val="00833AD1"/>
    <w:rsid w:val="00841DA8"/>
    <w:rsid w:val="009D5E5D"/>
    <w:rsid w:val="009D6AA4"/>
    <w:rsid w:val="009F60F5"/>
    <w:rsid w:val="00A05313"/>
    <w:rsid w:val="00B24FB7"/>
    <w:rsid w:val="00C116A1"/>
    <w:rsid w:val="00C24E7C"/>
    <w:rsid w:val="00C35153"/>
    <w:rsid w:val="00C64D57"/>
    <w:rsid w:val="00CB136F"/>
    <w:rsid w:val="00CB6E51"/>
    <w:rsid w:val="00DC47A5"/>
    <w:rsid w:val="00DE64C8"/>
    <w:rsid w:val="00E066AD"/>
    <w:rsid w:val="00E63E7C"/>
    <w:rsid w:val="00F66BEA"/>
    <w:rsid w:val="00F75B2C"/>
    <w:rsid w:val="00FE22C7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  <w15:docId w15:val="{3E459E8B-151C-4345-A632-A36412CB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0C1EC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E1D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ngresoweb.congresojal.gob.mx/BibliotecaVirtual/legislacion/Leyes/Ley%20de%20Protecci%C3%B3n%20de%20Datos%20Personales%20en%20Posesi%C3%B3n%20de%20Sujetos%20Obligados%20del%20Estado%20de%20Jalisco%20y%20sus%20Municipios%20-17052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Sarahí Martínez</dc:creator>
  <cp:lastModifiedBy>Carlos Alberto Barrera González</cp:lastModifiedBy>
  <cp:revision>8</cp:revision>
  <cp:lastPrinted>2022-07-01T19:07:00Z</cp:lastPrinted>
  <dcterms:created xsi:type="dcterms:W3CDTF">2022-10-17T16:27:00Z</dcterms:created>
  <dcterms:modified xsi:type="dcterms:W3CDTF">2023-02-27T16:30:00Z</dcterms:modified>
</cp:coreProperties>
</file>