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4" w:rsidRPr="001D6124" w:rsidRDefault="00626294" w:rsidP="00626294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626294" w:rsidRPr="001D6124" w:rsidTr="00E95F95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626294" w:rsidRPr="001D6124" w:rsidRDefault="00626294" w:rsidP="00E95F95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626294" w:rsidRPr="001D6124" w:rsidTr="00E95F95">
        <w:trPr>
          <w:trHeight w:val="317"/>
        </w:trPr>
        <w:tc>
          <w:tcPr>
            <w:tcW w:w="399" w:type="pct"/>
            <w:vMerge w:val="restart"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051</w:t>
            </w:r>
            <w:r w:rsidRPr="001D6124">
              <w:rPr>
                <w:rFonts w:ascii="Calibri" w:hAnsi="Calibri" w:cs="Arial Narrow"/>
                <w:b/>
                <w:lang w:val="es-MX"/>
              </w:rPr>
              <w:t>/20</w:t>
            </w:r>
            <w:r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626294" w:rsidRPr="00E7638D" w:rsidRDefault="00626294" w:rsidP="00E95F95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626294" w:rsidRPr="00E7638D" w:rsidRDefault="00626294" w:rsidP="00E95F95">
            <w:pPr>
              <w:jc w:val="both"/>
              <w:rPr>
                <w:rFonts w:ascii="Arial Narrow" w:hAnsi="Arial Narrow" w:cs="Arial Narrow"/>
                <w:lang w:val="es-MX"/>
              </w:rPr>
            </w:pPr>
            <w:proofErr w:type="spellStart"/>
            <w:r w:rsidRPr="00626294">
              <w:rPr>
                <w:rFonts w:ascii="Arial Narrow" w:hAnsi="Arial Narrow" w:cs="Arial"/>
              </w:rPr>
              <w:t>Tenamaxtlán</w:t>
            </w:r>
            <w:proofErr w:type="spellEnd"/>
            <w:r w:rsidRPr="00626294">
              <w:rPr>
                <w:rFonts w:ascii="Arial Narrow" w:hAnsi="Arial Narrow" w:cs="Arial"/>
              </w:rPr>
              <w:t>, Jalisco</w:t>
            </w:r>
          </w:p>
        </w:tc>
      </w:tr>
      <w:tr w:rsidR="00626294" w:rsidRPr="001D6124" w:rsidTr="00E95F95">
        <w:trPr>
          <w:trHeight w:val="444"/>
        </w:trPr>
        <w:tc>
          <w:tcPr>
            <w:tcW w:w="399" w:type="pct"/>
            <w:vMerge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26294" w:rsidRPr="00E7638D" w:rsidRDefault="00626294" w:rsidP="00E95F95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626294" w:rsidRPr="00E7638D" w:rsidRDefault="00626294" w:rsidP="00E95F95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Natalia Mendoza Servín, Comisionada.</w:t>
            </w:r>
          </w:p>
        </w:tc>
      </w:tr>
      <w:tr w:rsidR="00626294" w:rsidRPr="001D6124" w:rsidTr="00E95F95">
        <w:trPr>
          <w:trHeight w:val="702"/>
        </w:trPr>
        <w:tc>
          <w:tcPr>
            <w:tcW w:w="399" w:type="pct"/>
            <w:vMerge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26294" w:rsidRPr="00E7638D" w:rsidRDefault="00626294" w:rsidP="00E95F95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626294" w:rsidRDefault="00626294" w:rsidP="00E95F95">
            <w:pPr>
              <w:jc w:val="both"/>
              <w:rPr>
                <w:rFonts w:ascii="Arial Narrow" w:hAnsi="Arial Narrow" w:cs="Arial Narrow"/>
              </w:rPr>
            </w:pPr>
          </w:p>
          <w:p w:rsidR="00626294" w:rsidRDefault="00626294" w:rsidP="00E95F95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Alimentos: $250.00</w:t>
            </w:r>
          </w:p>
          <w:p w:rsidR="00626294" w:rsidRPr="00E7638D" w:rsidRDefault="00626294" w:rsidP="00E95F95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</w:tc>
      </w:tr>
      <w:tr w:rsidR="00626294" w:rsidRPr="001D6124" w:rsidTr="00E95F95">
        <w:trPr>
          <w:trHeight w:val="820"/>
        </w:trPr>
        <w:tc>
          <w:tcPr>
            <w:tcW w:w="399" w:type="pct"/>
            <w:vMerge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26294" w:rsidRPr="00E7638D" w:rsidRDefault="00626294" w:rsidP="00E95F95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626294" w:rsidRPr="00E7638D" w:rsidRDefault="00626294" w:rsidP="00626294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Saliendo de Guadalajara el día 31 treinta y uno de mayo del presente año, a las 09:00 horas y regresando el mismo día a las 17:00 horas.</w:t>
            </w:r>
          </w:p>
        </w:tc>
      </w:tr>
      <w:tr w:rsidR="00626294" w:rsidRPr="001D6124" w:rsidTr="00E95F95">
        <w:trPr>
          <w:trHeight w:val="689"/>
        </w:trPr>
        <w:tc>
          <w:tcPr>
            <w:tcW w:w="399" w:type="pct"/>
            <w:vMerge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26294" w:rsidRPr="00E7638D" w:rsidRDefault="00626294" w:rsidP="00E95F95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4" w:rsidRPr="00A57367" w:rsidRDefault="00626294" w:rsidP="00E95F95">
            <w:pPr>
              <w:jc w:val="both"/>
              <w:rPr>
                <w:rFonts w:ascii="Arial Narrow" w:eastAsia="Times" w:hAnsi="Arial Narrow"/>
                <w:lang w:val="es-MX"/>
              </w:rPr>
            </w:pPr>
            <w:r w:rsidRPr="00626294">
              <w:rPr>
                <w:rFonts w:ascii="Arial Narrow" w:eastAsia="Times" w:hAnsi="Arial Narrow"/>
              </w:rPr>
              <w:t>"Firma Regional de Convenio General de Colaboración con el Municipio de Sierra de Amula"</w:t>
            </w:r>
          </w:p>
        </w:tc>
      </w:tr>
      <w:tr w:rsidR="00626294" w:rsidRPr="001D6124" w:rsidTr="00E95F95">
        <w:trPr>
          <w:trHeight w:val="535"/>
        </w:trPr>
        <w:tc>
          <w:tcPr>
            <w:tcW w:w="399" w:type="pct"/>
            <w:vMerge/>
            <w:vAlign w:val="center"/>
          </w:tcPr>
          <w:p w:rsidR="00626294" w:rsidRPr="001D6124" w:rsidRDefault="00626294" w:rsidP="00E95F95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26294" w:rsidRPr="00E7638D" w:rsidRDefault="00626294" w:rsidP="00E95F95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626294" w:rsidRPr="00E7638D" w:rsidRDefault="00626294" w:rsidP="00626294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realizó con éxito la firma de convenio con el objeto de</w:t>
            </w:r>
            <w:r w:rsidRPr="00626294">
              <w:rPr>
                <w:rFonts w:ascii="Arial Narrow" w:hAnsi="Arial Narrow"/>
                <w:lang w:val="es-MX"/>
              </w:rPr>
              <w:t xml:space="preserve"> establecer las bases y mecanismos operativos para coordinar la ejecución de diversas estrategias y actividades dirigidas al fortalecimiento de la cultura de la trasparencia, así como el derecho de acceso a la información pública gubernamental.</w:t>
            </w:r>
          </w:p>
        </w:tc>
      </w:tr>
    </w:tbl>
    <w:p w:rsidR="00626294" w:rsidRPr="001D6124" w:rsidRDefault="00626294" w:rsidP="00626294">
      <w:pPr>
        <w:rPr>
          <w:rFonts w:ascii="Calibri" w:hAnsi="Calibri"/>
        </w:rPr>
      </w:pPr>
    </w:p>
    <w:p w:rsidR="00626294" w:rsidRDefault="00626294" w:rsidP="00626294"/>
    <w:p w:rsidR="00752D91" w:rsidRDefault="000A01E8"/>
    <w:sectPr w:rsidR="00752D91" w:rsidSect="00D4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1E8">
      <w:r>
        <w:separator/>
      </w:r>
    </w:p>
  </w:endnote>
  <w:endnote w:type="continuationSeparator" w:id="0">
    <w:p w:rsidR="00000000" w:rsidRDefault="000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0A01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D209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A01E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0A01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1E8">
      <w:r>
        <w:separator/>
      </w:r>
    </w:p>
  </w:footnote>
  <w:footnote w:type="continuationSeparator" w:id="0">
    <w:p w:rsidR="00000000" w:rsidRDefault="000A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0A01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D209AF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034005" wp14:editId="01BBEC3E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D209AF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D209AF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0A01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94"/>
    <w:rsid w:val="00084A2B"/>
    <w:rsid w:val="000A01E8"/>
    <w:rsid w:val="00304A8B"/>
    <w:rsid w:val="00626294"/>
    <w:rsid w:val="00C64D03"/>
    <w:rsid w:val="00D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26294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26294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626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26294"/>
  </w:style>
  <w:style w:type="paragraph" w:styleId="Encabezado">
    <w:name w:val="header"/>
    <w:basedOn w:val="Normal"/>
    <w:link w:val="EncabezadoCar"/>
    <w:uiPriority w:val="99"/>
    <w:unhideWhenUsed/>
    <w:rsid w:val="006262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2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2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26294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26294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626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26294"/>
  </w:style>
  <w:style w:type="paragraph" w:styleId="Encabezado">
    <w:name w:val="header"/>
    <w:basedOn w:val="Normal"/>
    <w:link w:val="EncabezadoCar"/>
    <w:uiPriority w:val="99"/>
    <w:unhideWhenUsed/>
    <w:rsid w:val="006262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2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2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Mayra Janeth Hernandez</cp:lastModifiedBy>
  <cp:revision>2</cp:revision>
  <cp:lastPrinted>2022-06-01T16:41:00Z</cp:lastPrinted>
  <dcterms:created xsi:type="dcterms:W3CDTF">2022-06-15T17:52:00Z</dcterms:created>
  <dcterms:modified xsi:type="dcterms:W3CDTF">2022-06-15T17:52:00Z</dcterms:modified>
</cp:coreProperties>
</file>