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76" w:rsidRDefault="00BF7076" w:rsidP="00BF7076"/>
    <w:tbl>
      <w:tblPr>
        <w:tblpPr w:leftFromText="141" w:rightFromText="141" w:vertAnchor="page" w:horzAnchor="margin" w:tblpY="2656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296"/>
        <w:gridCol w:w="11230"/>
      </w:tblGrid>
      <w:tr w:rsidR="00A755D0" w:rsidRPr="0037181B" w:rsidTr="00212F8A">
        <w:trPr>
          <w:trHeight w:val="362"/>
        </w:trPr>
        <w:tc>
          <w:tcPr>
            <w:tcW w:w="536" w:type="pct"/>
            <w:shd w:val="clear" w:color="auto" w:fill="8496B0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No.</w:t>
            </w:r>
          </w:p>
        </w:tc>
        <w:tc>
          <w:tcPr>
            <w:tcW w:w="462" w:type="pct"/>
            <w:shd w:val="clear" w:color="auto" w:fill="8496B0"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4003" w:type="pct"/>
            <w:shd w:val="clear" w:color="auto" w:fill="8496B0"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</w:tr>
      <w:tr w:rsidR="00A755D0" w:rsidRPr="001B4C51" w:rsidTr="00212F8A">
        <w:trPr>
          <w:trHeight w:val="317"/>
        </w:trPr>
        <w:tc>
          <w:tcPr>
            <w:tcW w:w="536" w:type="pct"/>
            <w:vMerge w:val="restart"/>
            <w:vAlign w:val="center"/>
          </w:tcPr>
          <w:p w:rsidR="00A755D0" w:rsidRPr="004A3C50" w:rsidRDefault="007C7274" w:rsidP="00212F8A">
            <w:pPr>
              <w:jc w:val="center"/>
              <w:rPr>
                <w:rFonts w:ascii="Calibri Light" w:hAnsi="Calibri Light" w:cs="Arial Narrow"/>
                <w:b/>
                <w:lang w:val="es-MX"/>
              </w:rPr>
            </w:pPr>
            <w:r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023</w:t>
            </w:r>
            <w:r w:rsidR="00FC2668"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A</w:t>
            </w:r>
            <w:r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-</w:t>
            </w:r>
            <w:r w:rsidRPr="007C7274"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2017</w:t>
            </w: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Lugar</w:t>
            </w:r>
          </w:p>
        </w:tc>
        <w:tc>
          <w:tcPr>
            <w:tcW w:w="4003" w:type="pct"/>
            <w:vAlign w:val="center"/>
          </w:tcPr>
          <w:p w:rsidR="00A755D0" w:rsidRPr="004A3C50" w:rsidRDefault="00FC2668" w:rsidP="00A755D0">
            <w:pPr>
              <w:jc w:val="both"/>
              <w:rPr>
                <w:rFonts w:ascii="Calibri Light" w:hAnsi="Calibri Light" w:cs="Arial Narrow"/>
                <w:lang w:val="es-MX"/>
              </w:rPr>
            </w:pPr>
            <w:r>
              <w:rPr>
                <w:rFonts w:ascii="Calibri Light" w:hAnsi="Calibri Light" w:cs="Arial Narrow"/>
                <w:lang w:val="es-MX"/>
              </w:rPr>
              <w:t>Tepatitlán</w:t>
            </w:r>
            <w:bookmarkStart w:id="0" w:name="_GoBack"/>
            <w:bookmarkEnd w:id="0"/>
            <w:r w:rsidR="00A61ADD">
              <w:rPr>
                <w:rFonts w:ascii="Calibri Light" w:hAnsi="Calibri Light" w:cs="Arial Narrow"/>
                <w:lang w:val="es-MX"/>
              </w:rPr>
              <w:t>, Jalisco</w:t>
            </w:r>
          </w:p>
        </w:tc>
      </w:tr>
      <w:tr w:rsidR="00A755D0" w:rsidRPr="0037181B" w:rsidTr="00212F8A">
        <w:trPr>
          <w:trHeight w:val="444"/>
        </w:trPr>
        <w:tc>
          <w:tcPr>
            <w:tcW w:w="536" w:type="pct"/>
            <w:vMerge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4003" w:type="pct"/>
            <w:vAlign w:val="center"/>
          </w:tcPr>
          <w:p w:rsidR="00A755D0" w:rsidRPr="004A3C50" w:rsidRDefault="003E5423" w:rsidP="00A755D0">
            <w:pPr>
              <w:jc w:val="both"/>
              <w:rPr>
                <w:rFonts w:ascii="Calibri Light" w:hAnsi="Calibri Light" w:cs="Arial Narrow"/>
                <w:lang w:val="es-MX"/>
              </w:rPr>
            </w:pPr>
            <w:r>
              <w:rPr>
                <w:rFonts w:ascii="Calibri Light" w:hAnsi="Calibri Light" w:cs="Arial Narrow"/>
                <w:lang w:val="es-MX"/>
              </w:rPr>
              <w:t>Noé García Á</w:t>
            </w:r>
            <w:r w:rsidR="003E7729">
              <w:rPr>
                <w:rFonts w:ascii="Calibri Light" w:hAnsi="Calibri Light" w:cs="Arial Narrow"/>
                <w:lang w:val="es-MX"/>
              </w:rPr>
              <w:t>lvarez, Coordinador de Capacitación a Sujetos Obligados</w:t>
            </w:r>
          </w:p>
        </w:tc>
      </w:tr>
      <w:tr w:rsidR="00A755D0" w:rsidRPr="0037181B" w:rsidTr="00212F8A">
        <w:trPr>
          <w:trHeight w:val="702"/>
        </w:trPr>
        <w:tc>
          <w:tcPr>
            <w:tcW w:w="536" w:type="pct"/>
            <w:vMerge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Costo</w:t>
            </w:r>
          </w:p>
        </w:tc>
        <w:tc>
          <w:tcPr>
            <w:tcW w:w="4003" w:type="pct"/>
            <w:vAlign w:val="center"/>
          </w:tcPr>
          <w:p w:rsidR="00A755D0" w:rsidRPr="004A3C50" w:rsidRDefault="00A755D0" w:rsidP="00212F8A">
            <w:pPr>
              <w:jc w:val="both"/>
              <w:rPr>
                <w:rFonts w:ascii="Calibri Light" w:hAnsi="Calibri Light" w:cs="Arial Narrow"/>
                <w:lang w:val="es-MX"/>
              </w:rPr>
            </w:pPr>
            <w:r w:rsidRPr="004F5E46">
              <w:rPr>
                <w:rFonts w:ascii="Calibri Light" w:hAnsi="Calibri Light" w:cs="Arial Narrow"/>
                <w:lang w:val="es-MX"/>
              </w:rPr>
              <w:t xml:space="preserve">Costo Total:           </w:t>
            </w:r>
            <w:r>
              <w:rPr>
                <w:rFonts w:ascii="Calibri Light" w:hAnsi="Calibri Light" w:cs="Arial Narrow"/>
                <w:lang w:val="es-MX"/>
              </w:rPr>
              <w:t xml:space="preserve">      </w:t>
            </w:r>
            <w:r w:rsidR="003704DB">
              <w:rPr>
                <w:rFonts w:ascii="Calibri Light" w:hAnsi="Calibri Light" w:cs="Arial Narrow"/>
                <w:lang w:val="es-MX"/>
              </w:rPr>
              <w:t xml:space="preserve"> </w:t>
            </w:r>
            <w:r w:rsidR="003E7729" w:rsidRPr="004F5E46">
              <w:rPr>
                <w:rFonts w:ascii="Calibri Light" w:hAnsi="Calibri Light" w:cs="Arial Narrow"/>
                <w:lang w:val="es-MX"/>
              </w:rPr>
              <w:t xml:space="preserve">$   </w:t>
            </w:r>
            <w:r w:rsidR="003E7729">
              <w:rPr>
                <w:rFonts w:ascii="Calibri Light" w:hAnsi="Calibri Light" w:cs="Arial Narrow"/>
                <w:lang w:val="es-MX"/>
              </w:rPr>
              <w:t xml:space="preserve"> </w:t>
            </w:r>
            <w:r w:rsidR="003E7729" w:rsidRPr="004F5E46">
              <w:rPr>
                <w:rFonts w:ascii="Calibri Light" w:hAnsi="Calibri Light" w:cs="Arial Narrow"/>
                <w:lang w:val="es-MX"/>
              </w:rPr>
              <w:t xml:space="preserve"> </w:t>
            </w:r>
            <w:r w:rsidR="008756FB">
              <w:rPr>
                <w:rFonts w:ascii="Calibri Light" w:hAnsi="Calibri Light" w:cs="Arial Narrow"/>
                <w:lang w:val="es-MX"/>
              </w:rPr>
              <w:t>0</w:t>
            </w:r>
            <w:r w:rsidR="003E7729" w:rsidRPr="004F5E46">
              <w:rPr>
                <w:rFonts w:ascii="Calibri Light" w:hAnsi="Calibri Light" w:cs="Arial Narrow"/>
                <w:lang w:val="es-MX"/>
              </w:rPr>
              <w:t>.00 (</w:t>
            </w:r>
            <w:r w:rsidR="00212F8A">
              <w:rPr>
                <w:rFonts w:ascii="Calibri Light" w:hAnsi="Calibri Light" w:cs="Arial Narrow"/>
                <w:lang w:val="es-MX"/>
              </w:rPr>
              <w:t>cero</w:t>
            </w:r>
            <w:r w:rsidR="003E7729">
              <w:rPr>
                <w:rFonts w:ascii="Calibri Light" w:hAnsi="Calibri Light" w:cs="Arial Narrow"/>
                <w:lang w:val="es-MX"/>
              </w:rPr>
              <w:t xml:space="preserve"> pesos 00/100 m.n.)</w:t>
            </w:r>
          </w:p>
        </w:tc>
      </w:tr>
      <w:tr w:rsidR="00A755D0" w:rsidRPr="0037181B" w:rsidTr="00212F8A">
        <w:trPr>
          <w:trHeight w:val="820"/>
        </w:trPr>
        <w:tc>
          <w:tcPr>
            <w:tcW w:w="536" w:type="pct"/>
            <w:vMerge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Itinerario</w:t>
            </w:r>
          </w:p>
        </w:tc>
        <w:tc>
          <w:tcPr>
            <w:tcW w:w="4003" w:type="pct"/>
            <w:vAlign w:val="center"/>
          </w:tcPr>
          <w:p w:rsidR="00A755D0" w:rsidRPr="004F5E46" w:rsidRDefault="00A755D0" w:rsidP="00A755D0">
            <w:pPr>
              <w:jc w:val="both"/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</w:pPr>
            <w:r w:rsidRPr="004F5E46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Salida: </w:t>
            </w:r>
            <w:r w:rsidR="00A56080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El día 14</w:t>
            </w:r>
            <w:r w:rsidR="00B93C48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 </w:t>
            </w:r>
            <w:r w:rsidR="008756FB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de </w:t>
            </w:r>
            <w:r w:rsidR="00A56080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Febr</w:t>
            </w:r>
            <w:r w:rsidR="008756FB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ero </w:t>
            </w:r>
          </w:p>
          <w:p w:rsidR="00A755D0" w:rsidRPr="0081468B" w:rsidRDefault="00A755D0" w:rsidP="008756FB">
            <w:pPr>
              <w:jc w:val="both"/>
              <w:rPr>
                <w:rFonts w:ascii="Calibri Light" w:eastAsia="Arial Unicode MS" w:hAnsi="Calibri Light" w:cs="Arial"/>
              </w:rPr>
            </w:pPr>
            <w:r w:rsidRPr="004F5E46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Regreso: </w:t>
            </w:r>
            <w:r w:rsidR="00212F8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El día </w:t>
            </w:r>
            <w:r w:rsidR="00A56080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14 de Febr</w:t>
            </w:r>
            <w:r w:rsidR="008756FB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ero</w:t>
            </w:r>
          </w:p>
        </w:tc>
      </w:tr>
      <w:tr w:rsidR="00A755D0" w:rsidRPr="0037181B" w:rsidTr="00212F8A">
        <w:trPr>
          <w:trHeight w:val="689"/>
        </w:trPr>
        <w:tc>
          <w:tcPr>
            <w:tcW w:w="536" w:type="pct"/>
            <w:vMerge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Agenda</w:t>
            </w:r>
          </w:p>
        </w:tc>
        <w:tc>
          <w:tcPr>
            <w:tcW w:w="4003" w:type="pct"/>
            <w:vAlign w:val="center"/>
          </w:tcPr>
          <w:p w:rsidR="00D31FE7" w:rsidRPr="007A6EE4" w:rsidRDefault="00A755D0" w:rsidP="00D31FE7">
            <w:pPr>
              <w:spacing w:line="276" w:lineRule="auto"/>
              <w:jc w:val="both"/>
              <w:rPr>
                <w:rFonts w:ascii="Calibri Light" w:eastAsia="Times" w:hAnsi="Calibri Light"/>
                <w:lang w:val="es-MX"/>
              </w:rPr>
            </w:pPr>
            <w:r>
              <w:rPr>
                <w:rFonts w:ascii="Calibri Light" w:eastAsia="Times" w:hAnsi="Calibri Light"/>
                <w:lang w:val="es-MX"/>
              </w:rPr>
              <w:t xml:space="preserve"> </w:t>
            </w:r>
          </w:p>
          <w:p w:rsidR="00A755D0" w:rsidRPr="007A6EE4" w:rsidRDefault="00170CB5" w:rsidP="00A56080">
            <w:pPr>
              <w:spacing w:line="276" w:lineRule="auto"/>
              <w:jc w:val="both"/>
              <w:rPr>
                <w:rFonts w:ascii="Calibri Light" w:eastAsia="Times" w:hAnsi="Calibri Light"/>
                <w:lang w:val="es-MX"/>
              </w:rPr>
            </w:pPr>
            <w:r>
              <w:rPr>
                <w:rFonts w:ascii="Calibri Light" w:eastAsia="Times" w:hAnsi="Calibri Light"/>
                <w:lang w:val="es-MX"/>
              </w:rPr>
              <w:t xml:space="preserve">Capacitación </w:t>
            </w:r>
            <w:r w:rsidR="00212F8A">
              <w:rPr>
                <w:rFonts w:ascii="Calibri Light" w:eastAsia="Times" w:hAnsi="Calibri Light"/>
                <w:lang w:val="es-MX"/>
              </w:rPr>
              <w:t xml:space="preserve">a </w:t>
            </w:r>
            <w:r w:rsidR="008756FB">
              <w:rPr>
                <w:rFonts w:ascii="Calibri Light" w:eastAsia="Times" w:hAnsi="Calibri Light"/>
                <w:lang w:val="es-MX"/>
              </w:rPr>
              <w:t>Directores y encargados de unidades de</w:t>
            </w:r>
            <w:r w:rsidR="00A56080">
              <w:rPr>
                <w:rFonts w:ascii="Calibri Light" w:eastAsia="Times" w:hAnsi="Calibri Light"/>
                <w:lang w:val="es-MX"/>
              </w:rPr>
              <w:t xml:space="preserve"> transparencia de</w:t>
            </w:r>
            <w:r w:rsidR="008756FB">
              <w:rPr>
                <w:rFonts w:ascii="Calibri Light" w:eastAsia="Times" w:hAnsi="Calibri Light"/>
                <w:lang w:val="es-MX"/>
              </w:rPr>
              <w:t xml:space="preserve"> </w:t>
            </w:r>
            <w:r w:rsidR="00A56080">
              <w:rPr>
                <w:rFonts w:ascii="Calibri Light" w:eastAsia="Times" w:hAnsi="Calibri Light"/>
                <w:lang w:val="es-MX"/>
              </w:rPr>
              <w:t xml:space="preserve">los Municipios Convocados de la Región 3 Altos Sur con sede en Tepatitlán. </w:t>
            </w:r>
          </w:p>
        </w:tc>
      </w:tr>
      <w:tr w:rsidR="00A755D0" w:rsidRPr="0037181B" w:rsidTr="00212F8A">
        <w:trPr>
          <w:trHeight w:val="1347"/>
        </w:trPr>
        <w:tc>
          <w:tcPr>
            <w:tcW w:w="536" w:type="pct"/>
            <w:vMerge/>
            <w:vAlign w:val="center"/>
          </w:tcPr>
          <w:p w:rsidR="00A755D0" w:rsidRPr="004A3C50" w:rsidRDefault="00A755D0" w:rsidP="00A755D0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462" w:type="pct"/>
            <w:vAlign w:val="center"/>
          </w:tcPr>
          <w:p w:rsidR="00A755D0" w:rsidRPr="004A3C50" w:rsidRDefault="00A755D0" w:rsidP="00A755D0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Resultados</w:t>
            </w:r>
          </w:p>
        </w:tc>
        <w:tc>
          <w:tcPr>
            <w:tcW w:w="4003" w:type="pct"/>
            <w:vAlign w:val="center"/>
          </w:tcPr>
          <w:p w:rsidR="00A755D0" w:rsidRPr="004A3C50" w:rsidRDefault="00212F8A" w:rsidP="00A56080">
            <w:pPr>
              <w:spacing w:line="276" w:lineRule="auto"/>
              <w:jc w:val="both"/>
              <w:rPr>
                <w:rFonts w:ascii="Calibri Light" w:hAnsi="Calibri Light"/>
                <w:lang w:val="es-MX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El objetivo fue </w:t>
            </w:r>
            <w:r w:rsidR="00A56080">
              <w:rPr>
                <w:rFonts w:ascii="Calibri Light" w:hAnsi="Calibri Light"/>
                <w:sz w:val="22"/>
                <w:szCs w:val="22"/>
              </w:rPr>
              <w:t xml:space="preserve">capacitar a los Titulares </w:t>
            </w:r>
            <w:r w:rsidR="0011359E">
              <w:rPr>
                <w:rFonts w:ascii="Calibri Light" w:hAnsi="Calibri Light"/>
                <w:sz w:val="22"/>
                <w:szCs w:val="22"/>
              </w:rPr>
              <w:t>de las Unidades de Transparencia y de las Unidades Administrativas</w:t>
            </w:r>
            <w:r w:rsidR="00DF25AE">
              <w:rPr>
                <w:rFonts w:ascii="Calibri Light" w:hAnsi="Calibri Light"/>
                <w:sz w:val="22"/>
                <w:szCs w:val="22"/>
              </w:rPr>
              <w:t xml:space="preserve"> Internas</w:t>
            </w:r>
            <w:r w:rsidR="00A56080">
              <w:rPr>
                <w:rFonts w:ascii="Calibri Light" w:hAnsi="Calibri Light"/>
                <w:sz w:val="22"/>
                <w:szCs w:val="22"/>
              </w:rPr>
              <w:t xml:space="preserve"> de los Sujetos Obligados de la Región</w:t>
            </w:r>
            <w:r>
              <w:rPr>
                <w:rFonts w:ascii="Calibri Light" w:hAnsi="Calibri Light"/>
                <w:sz w:val="22"/>
                <w:szCs w:val="22"/>
              </w:rPr>
              <w:t>. Analizando casos e</w:t>
            </w:r>
            <w:r w:rsidR="00A56080">
              <w:rPr>
                <w:rFonts w:ascii="Calibri Light" w:hAnsi="Calibri Light"/>
                <w:sz w:val="22"/>
                <w:szCs w:val="22"/>
              </w:rPr>
              <w:t xml:space="preserve">specíficos de llenados de Formatos para alimentar la Plataforma Nacional de Transparencia. </w:t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t xml:space="preserve">iones entre </w:t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t xml:space="preserve">os, se les hicieron distinciones ente </w:t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="00A755D0"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</w:p>
        </w:tc>
      </w:tr>
    </w:tbl>
    <w:p w:rsidR="00212F8A" w:rsidRDefault="00212F8A" w:rsidP="00344363"/>
    <w:p w:rsidR="00DF25AE" w:rsidRDefault="00DF25AE" w:rsidP="00344363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Pr="00DF25AE" w:rsidRDefault="00DF25AE" w:rsidP="00DF25AE"/>
    <w:p w:rsidR="00DF25AE" w:rsidRDefault="00DF25AE" w:rsidP="00DF25AE"/>
    <w:p w:rsidR="00DF25AE" w:rsidRDefault="00DF25AE" w:rsidP="00DF25AE"/>
    <w:p w:rsidR="00DF25AE" w:rsidRPr="00DF25AE" w:rsidRDefault="00DF25AE" w:rsidP="00DF25AE">
      <w:pPr>
        <w:tabs>
          <w:tab w:val="left" w:pos="5730"/>
        </w:tabs>
      </w:pPr>
      <w:r>
        <w:tab/>
      </w:r>
    </w:p>
    <w:p w:rsidR="002B4D9F" w:rsidRPr="00DF25AE" w:rsidRDefault="002B4D9F" w:rsidP="00DF25AE">
      <w:pPr>
        <w:tabs>
          <w:tab w:val="left" w:pos="5730"/>
        </w:tabs>
      </w:pPr>
    </w:p>
    <w:sectPr w:rsidR="002B4D9F" w:rsidRPr="00DF25AE" w:rsidSect="00D45835">
      <w:headerReference w:type="default" r:id="rId9"/>
      <w:footerReference w:type="default" r:id="rId10"/>
      <w:pgSz w:w="15840" w:h="12240" w:orient="landscape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3A" w:rsidRDefault="007B7F3A">
      <w:r>
        <w:separator/>
      </w:r>
    </w:p>
  </w:endnote>
  <w:endnote w:type="continuationSeparator" w:id="0">
    <w:p w:rsidR="007B7F3A" w:rsidRDefault="007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35" w:rsidRDefault="009E5950">
    <w:pPr>
      <w:pStyle w:val="Piedepgina"/>
      <w:jc w:val="right"/>
    </w:pPr>
    <w:r>
      <w:rPr>
        <w:rStyle w:val="Nmerodepgina"/>
      </w:rPr>
      <w:fldChar w:fldCharType="begin"/>
    </w:r>
    <w:r w:rsidR="00BF7076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C266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3A" w:rsidRDefault="007B7F3A">
      <w:r>
        <w:separator/>
      </w:r>
    </w:p>
  </w:footnote>
  <w:footnote w:type="continuationSeparator" w:id="0">
    <w:p w:rsidR="007B7F3A" w:rsidRDefault="007B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6A" w:rsidRDefault="00170CB5" w:rsidP="0061656A">
    <w:pPr>
      <w:pStyle w:val="Ttulo10"/>
      <w:ind w:left="284"/>
      <w:jc w:val="right"/>
      <w:rPr>
        <w:rFonts w:ascii="Calibri Light" w:hAnsi="Calibri Light" w:cs="Arial Narrow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0</wp:posOffset>
          </wp:positionV>
          <wp:extent cx="1562100" cy="971550"/>
          <wp:effectExtent l="0" t="0" r="0" b="0"/>
          <wp:wrapNone/>
          <wp:docPr id="1" name="Imagen 1" descr="logotipo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56A">
      <w:rPr>
        <w:rFonts w:ascii="Calibri Light" w:hAnsi="Calibri Light" w:cs="Arial Narrow"/>
        <w:sz w:val="28"/>
        <w:szCs w:val="28"/>
      </w:rPr>
      <w:t xml:space="preserve"> </w:t>
    </w:r>
  </w:p>
  <w:p w:rsidR="00D45835" w:rsidRPr="004A3C50" w:rsidRDefault="0061656A" w:rsidP="0061656A">
    <w:pPr>
      <w:pStyle w:val="Ttulo10"/>
      <w:ind w:left="284"/>
      <w:rPr>
        <w:rFonts w:ascii="Calibri Light" w:hAnsi="Calibri Light" w:cs="Arial Narrow"/>
        <w:sz w:val="28"/>
        <w:szCs w:val="28"/>
      </w:rPr>
    </w:pPr>
    <w:r>
      <w:rPr>
        <w:rFonts w:ascii="Calibri Light" w:hAnsi="Calibri Light" w:cs="Arial Narrow"/>
        <w:sz w:val="28"/>
        <w:szCs w:val="28"/>
      </w:rPr>
      <w:t xml:space="preserve">                                            </w:t>
    </w:r>
    <w:r w:rsidR="00BF7076" w:rsidRPr="004A3C50">
      <w:rPr>
        <w:rFonts w:ascii="Calibri Light" w:hAnsi="Calibri Light" w:cs="Arial Narrow"/>
        <w:sz w:val="28"/>
        <w:szCs w:val="28"/>
      </w:rPr>
      <w:t xml:space="preserve">INSTITUTO DE </w:t>
    </w:r>
    <w:r w:rsidR="003525EF" w:rsidRPr="004A3C50">
      <w:rPr>
        <w:rFonts w:ascii="Calibri Light" w:hAnsi="Calibri Light" w:cs="Arial Narrow"/>
        <w:sz w:val="28"/>
        <w:szCs w:val="28"/>
      </w:rPr>
      <w:t>TRANSPARENCIA,</w:t>
    </w:r>
    <w:r w:rsidR="003525EF">
      <w:rPr>
        <w:rFonts w:ascii="Calibri Light" w:hAnsi="Calibri Light" w:cs="Arial Narrow"/>
        <w:sz w:val="28"/>
        <w:szCs w:val="28"/>
      </w:rPr>
      <w:t xml:space="preserve"> INFORMACION PÚBLICA Y PROTECCIÓN DE DATOS PERSONALES DE ESTADO DE JALISCO</w:t>
    </w:r>
  </w:p>
  <w:p w:rsidR="00D45835" w:rsidRDefault="00BF7076" w:rsidP="0061656A">
    <w:pPr>
      <w:pStyle w:val="Ttulo10"/>
    </w:pPr>
    <w:r w:rsidRPr="004A3C50">
      <w:rPr>
        <w:rFonts w:ascii="Calibri Light" w:hAnsi="Calibri Light" w:cs="Arial Narrow"/>
        <w:sz w:val="28"/>
        <w:szCs w:val="28"/>
      </w:rPr>
      <w:t>VIAJES OFICIALES 201</w:t>
    </w:r>
    <w:r w:rsidR="00B93C48">
      <w:rPr>
        <w:rFonts w:ascii="Calibri Light" w:hAnsi="Calibri Light" w:cs="Arial Narrow"/>
        <w:sz w:val="28"/>
        <w:szCs w:val="28"/>
      </w:rPr>
      <w:t>7</w:t>
    </w:r>
    <w:r w:rsidRPr="0035674B">
      <w:rPr>
        <w:rFonts w:ascii="Arial Narrow" w:hAnsi="Arial Narrow" w:cs="Arial Narrow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506D"/>
    <w:multiLevelType w:val="hybridMultilevel"/>
    <w:tmpl w:val="91305352"/>
    <w:lvl w:ilvl="0" w:tplc="3E00F19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F743ED"/>
    <w:multiLevelType w:val="hybridMultilevel"/>
    <w:tmpl w:val="98E04EFA"/>
    <w:lvl w:ilvl="0" w:tplc="6166EE74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3263A"/>
    <w:multiLevelType w:val="hybridMultilevel"/>
    <w:tmpl w:val="A15E145A"/>
    <w:lvl w:ilvl="0" w:tplc="44F01A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7B04"/>
    <w:multiLevelType w:val="hybridMultilevel"/>
    <w:tmpl w:val="865C15B8"/>
    <w:lvl w:ilvl="0" w:tplc="BC3269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D597E"/>
    <w:multiLevelType w:val="hybridMultilevel"/>
    <w:tmpl w:val="34FC075E"/>
    <w:lvl w:ilvl="0" w:tplc="2E9C85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36742"/>
    <w:multiLevelType w:val="hybridMultilevel"/>
    <w:tmpl w:val="C7A6DCEE"/>
    <w:lvl w:ilvl="0" w:tplc="2D4E8460">
      <w:start w:val="1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F18CB"/>
    <w:multiLevelType w:val="hybridMultilevel"/>
    <w:tmpl w:val="0F86029C"/>
    <w:lvl w:ilvl="0" w:tplc="00120228">
      <w:numFmt w:val="bullet"/>
      <w:lvlText w:val="-"/>
      <w:lvlJc w:val="left"/>
      <w:pPr>
        <w:ind w:left="40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A7E2E8E"/>
    <w:multiLevelType w:val="hybridMultilevel"/>
    <w:tmpl w:val="63F04BC8"/>
    <w:lvl w:ilvl="0" w:tplc="0420C2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01D98"/>
    <w:multiLevelType w:val="hybridMultilevel"/>
    <w:tmpl w:val="1CC4D02C"/>
    <w:lvl w:ilvl="0" w:tplc="D5E699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76"/>
    <w:rsid w:val="000354FD"/>
    <w:rsid w:val="0004728C"/>
    <w:rsid w:val="0009566E"/>
    <w:rsid w:val="000D540A"/>
    <w:rsid w:val="000F7D05"/>
    <w:rsid w:val="0011359E"/>
    <w:rsid w:val="00114898"/>
    <w:rsid w:val="00117DFC"/>
    <w:rsid w:val="001301B4"/>
    <w:rsid w:val="00170CB5"/>
    <w:rsid w:val="001758D1"/>
    <w:rsid w:val="001B4C51"/>
    <w:rsid w:val="001B6203"/>
    <w:rsid w:val="001B78AB"/>
    <w:rsid w:val="001E7E0D"/>
    <w:rsid w:val="00212F8A"/>
    <w:rsid w:val="0024251D"/>
    <w:rsid w:val="00264601"/>
    <w:rsid w:val="00270541"/>
    <w:rsid w:val="002B4D9F"/>
    <w:rsid w:val="00324A37"/>
    <w:rsid w:val="00344363"/>
    <w:rsid w:val="003525EF"/>
    <w:rsid w:val="003704DB"/>
    <w:rsid w:val="003A2F07"/>
    <w:rsid w:val="003B07FC"/>
    <w:rsid w:val="003C4859"/>
    <w:rsid w:val="003E3443"/>
    <w:rsid w:val="003E5423"/>
    <w:rsid w:val="003E7729"/>
    <w:rsid w:val="00414D9E"/>
    <w:rsid w:val="00440960"/>
    <w:rsid w:val="00442DBC"/>
    <w:rsid w:val="004A7EF7"/>
    <w:rsid w:val="004E2863"/>
    <w:rsid w:val="004F5E46"/>
    <w:rsid w:val="004F610A"/>
    <w:rsid w:val="0050701E"/>
    <w:rsid w:val="00543252"/>
    <w:rsid w:val="00597A01"/>
    <w:rsid w:val="005D0280"/>
    <w:rsid w:val="0061656A"/>
    <w:rsid w:val="006819E7"/>
    <w:rsid w:val="00746A62"/>
    <w:rsid w:val="00776D66"/>
    <w:rsid w:val="007A6EE4"/>
    <w:rsid w:val="007B7F3A"/>
    <w:rsid w:val="007C7274"/>
    <w:rsid w:val="007D2A92"/>
    <w:rsid w:val="007E442B"/>
    <w:rsid w:val="0081468B"/>
    <w:rsid w:val="00821544"/>
    <w:rsid w:val="00831B91"/>
    <w:rsid w:val="008756FB"/>
    <w:rsid w:val="00881746"/>
    <w:rsid w:val="008E4180"/>
    <w:rsid w:val="00906511"/>
    <w:rsid w:val="0099597E"/>
    <w:rsid w:val="009E5950"/>
    <w:rsid w:val="009F6AD5"/>
    <w:rsid w:val="00A046FF"/>
    <w:rsid w:val="00A0591A"/>
    <w:rsid w:val="00A56080"/>
    <w:rsid w:val="00A61ADD"/>
    <w:rsid w:val="00A755D0"/>
    <w:rsid w:val="00AA1B8F"/>
    <w:rsid w:val="00B17E59"/>
    <w:rsid w:val="00B3326D"/>
    <w:rsid w:val="00B373ED"/>
    <w:rsid w:val="00B439DA"/>
    <w:rsid w:val="00B93C48"/>
    <w:rsid w:val="00B96C5A"/>
    <w:rsid w:val="00BB172E"/>
    <w:rsid w:val="00BE302D"/>
    <w:rsid w:val="00BF7076"/>
    <w:rsid w:val="00C45BE6"/>
    <w:rsid w:val="00C70327"/>
    <w:rsid w:val="00C93F06"/>
    <w:rsid w:val="00D31FE7"/>
    <w:rsid w:val="00D36758"/>
    <w:rsid w:val="00D45835"/>
    <w:rsid w:val="00DC3154"/>
    <w:rsid w:val="00DE722F"/>
    <w:rsid w:val="00DF25AE"/>
    <w:rsid w:val="00E15D38"/>
    <w:rsid w:val="00E66280"/>
    <w:rsid w:val="00EA06FD"/>
    <w:rsid w:val="00EA4BFE"/>
    <w:rsid w:val="00EB5DE5"/>
    <w:rsid w:val="00F06A05"/>
    <w:rsid w:val="00F32BAA"/>
    <w:rsid w:val="00F36018"/>
    <w:rsid w:val="00F41494"/>
    <w:rsid w:val="00F94DF1"/>
    <w:rsid w:val="00FA3736"/>
    <w:rsid w:val="00FA7970"/>
    <w:rsid w:val="00FC2668"/>
    <w:rsid w:val="00FC2E94"/>
    <w:rsid w:val="00FC68A1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7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25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uiPriority w:val="99"/>
    <w:qFormat/>
    <w:rsid w:val="00BF7076"/>
    <w:pPr>
      <w:jc w:val="center"/>
    </w:pPr>
    <w:rPr>
      <w:b/>
      <w:bCs/>
      <w:sz w:val="32"/>
      <w:szCs w:val="32"/>
      <w:lang w:val="es-MX"/>
    </w:rPr>
  </w:style>
  <w:style w:type="character" w:customStyle="1" w:styleId="TtuloCar">
    <w:name w:val="Título Car"/>
    <w:link w:val="Ttulo10"/>
    <w:uiPriority w:val="99"/>
    <w:rsid w:val="00BF7076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BF7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F7076"/>
  </w:style>
  <w:style w:type="paragraph" w:styleId="Prrafodelista">
    <w:name w:val="List Paragraph"/>
    <w:basedOn w:val="Normal"/>
    <w:uiPriority w:val="34"/>
    <w:qFormat/>
    <w:rsid w:val="00BF7076"/>
    <w:pPr>
      <w:ind w:left="720"/>
      <w:contextualSpacing/>
    </w:pPr>
  </w:style>
  <w:style w:type="character" w:customStyle="1" w:styleId="b1">
    <w:name w:val="b1"/>
    <w:rsid w:val="00BF707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8E4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41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24251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242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51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4251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5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251D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5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251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7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25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uiPriority w:val="99"/>
    <w:qFormat/>
    <w:rsid w:val="00BF7076"/>
    <w:pPr>
      <w:jc w:val="center"/>
    </w:pPr>
    <w:rPr>
      <w:b/>
      <w:bCs/>
      <w:sz w:val="32"/>
      <w:szCs w:val="32"/>
      <w:lang w:val="es-MX"/>
    </w:rPr>
  </w:style>
  <w:style w:type="character" w:customStyle="1" w:styleId="TtuloCar">
    <w:name w:val="Título Car"/>
    <w:link w:val="Ttulo10"/>
    <w:uiPriority w:val="99"/>
    <w:rsid w:val="00BF7076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BF7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F7076"/>
  </w:style>
  <w:style w:type="paragraph" w:styleId="Prrafodelista">
    <w:name w:val="List Paragraph"/>
    <w:basedOn w:val="Normal"/>
    <w:uiPriority w:val="34"/>
    <w:qFormat/>
    <w:rsid w:val="00BF7076"/>
    <w:pPr>
      <w:ind w:left="720"/>
      <w:contextualSpacing/>
    </w:pPr>
  </w:style>
  <w:style w:type="character" w:customStyle="1" w:styleId="b1">
    <w:name w:val="b1"/>
    <w:rsid w:val="00BF707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8E4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41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24251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242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51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4251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5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251D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5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251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A6D9-3D9B-44D9-97D4-BC0F5326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Neftali Haro</dc:creator>
  <cp:lastModifiedBy>Mayra Janeth Hernandez</cp:lastModifiedBy>
  <cp:revision>2</cp:revision>
  <cp:lastPrinted>2017-02-17T18:57:00Z</cp:lastPrinted>
  <dcterms:created xsi:type="dcterms:W3CDTF">2017-03-02T16:28:00Z</dcterms:created>
  <dcterms:modified xsi:type="dcterms:W3CDTF">2017-03-02T16:28:00Z</dcterms:modified>
</cp:coreProperties>
</file>