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76" w:rsidRDefault="00BF7076" w:rsidP="00BF7076"/>
    <w:tbl>
      <w:tblPr>
        <w:tblpPr w:leftFromText="141" w:rightFromText="141" w:vertAnchor="page" w:horzAnchor="margin" w:tblpY="2656"/>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1296"/>
        <w:gridCol w:w="11230"/>
      </w:tblGrid>
      <w:tr w:rsidR="00A755D0" w:rsidRPr="0037181B" w:rsidTr="00212F8A">
        <w:trPr>
          <w:trHeight w:val="362"/>
        </w:trPr>
        <w:tc>
          <w:tcPr>
            <w:tcW w:w="536" w:type="pct"/>
            <w:shd w:val="clear" w:color="auto" w:fill="8496B0"/>
            <w:vAlign w:val="center"/>
          </w:tcPr>
          <w:p w:rsidR="00A755D0" w:rsidRPr="004A3C50" w:rsidRDefault="00A755D0" w:rsidP="00A755D0">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462"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03"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A755D0" w:rsidRPr="001B4C51" w:rsidTr="00212F8A">
        <w:trPr>
          <w:trHeight w:val="317"/>
        </w:trPr>
        <w:tc>
          <w:tcPr>
            <w:tcW w:w="536" w:type="pct"/>
            <w:vMerge w:val="restart"/>
            <w:vAlign w:val="center"/>
          </w:tcPr>
          <w:p w:rsidR="00A755D0" w:rsidRPr="004A3C50" w:rsidRDefault="0011359E" w:rsidP="00E133B2">
            <w:pPr>
              <w:jc w:val="center"/>
              <w:rPr>
                <w:rFonts w:ascii="Calibri Light" w:hAnsi="Calibri Light" w:cs="Arial Narrow"/>
                <w:b/>
                <w:lang w:val="es-MX"/>
              </w:rPr>
            </w:pPr>
            <w:r>
              <w:rPr>
                <w:rFonts w:ascii="Calibri Light" w:hAnsi="Calibri Light" w:cs="Arial Narrow"/>
                <w:b/>
                <w:sz w:val="22"/>
                <w:szCs w:val="22"/>
                <w:lang w:val="es-MX"/>
              </w:rPr>
              <w:t>0</w:t>
            </w:r>
            <w:r w:rsidR="00856D65">
              <w:rPr>
                <w:rFonts w:ascii="Calibri Light" w:hAnsi="Calibri Light" w:cs="Arial Narrow"/>
                <w:b/>
                <w:sz w:val="22"/>
                <w:szCs w:val="22"/>
                <w:lang w:val="es-MX"/>
              </w:rPr>
              <w:t>0</w:t>
            </w:r>
            <w:r w:rsidR="00E133B2">
              <w:rPr>
                <w:rFonts w:ascii="Calibri Light" w:hAnsi="Calibri Light" w:cs="Arial Narrow"/>
                <w:b/>
                <w:sz w:val="22"/>
                <w:szCs w:val="22"/>
                <w:lang w:val="es-MX"/>
              </w:rPr>
              <w:t>7</w:t>
            </w:r>
            <w:r w:rsidR="00212F8A">
              <w:rPr>
                <w:rFonts w:ascii="Calibri Light" w:hAnsi="Calibri Light" w:cs="Arial Narrow"/>
                <w:b/>
                <w:sz w:val="22"/>
                <w:szCs w:val="22"/>
                <w:lang w:val="es-MX"/>
              </w:rPr>
              <w:t>/</w:t>
            </w:r>
            <w:r>
              <w:rPr>
                <w:rFonts w:ascii="Calibri Light" w:hAnsi="Calibri Light" w:cs="Arial Narrow"/>
                <w:b/>
                <w:sz w:val="22"/>
                <w:szCs w:val="22"/>
                <w:lang w:val="es-MX"/>
              </w:rPr>
              <w:t>2017</w:t>
            </w: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Lugar</w:t>
            </w:r>
          </w:p>
        </w:tc>
        <w:tc>
          <w:tcPr>
            <w:tcW w:w="4003" w:type="pct"/>
            <w:vAlign w:val="center"/>
          </w:tcPr>
          <w:p w:rsidR="00A755D0" w:rsidRPr="00856D65" w:rsidRDefault="00E133B2" w:rsidP="00E133B2">
            <w:pPr>
              <w:jc w:val="both"/>
              <w:rPr>
                <w:rFonts w:ascii="Calibri Light" w:hAnsi="Calibri Light" w:cs="Arial Narrow"/>
                <w:sz w:val="22"/>
                <w:szCs w:val="22"/>
                <w:lang w:val="es-MX"/>
              </w:rPr>
            </w:pPr>
            <w:r w:rsidRPr="00E133B2">
              <w:rPr>
                <w:rFonts w:ascii="Calibri Light" w:hAnsi="Calibri Light" w:cs="Arial Narrow"/>
                <w:sz w:val="22"/>
                <w:szCs w:val="22"/>
                <w:lang w:val="es-MX"/>
              </w:rPr>
              <w:t>Mascota, Puerto Vallarta y San Sebastián del Oeste</w:t>
            </w:r>
            <w:r>
              <w:rPr>
                <w:rFonts w:ascii="Calibri Light" w:hAnsi="Calibri Light" w:cs="Arial Narrow"/>
                <w:sz w:val="22"/>
                <w:szCs w:val="22"/>
                <w:lang w:val="es-MX"/>
              </w:rPr>
              <w:t>,</w:t>
            </w:r>
            <w:r w:rsidRPr="00E133B2">
              <w:rPr>
                <w:rFonts w:ascii="Calibri Light" w:hAnsi="Calibri Light" w:cs="Arial Narrow"/>
                <w:sz w:val="22"/>
                <w:szCs w:val="22"/>
                <w:lang w:val="es-MX"/>
              </w:rPr>
              <w:t xml:space="preserve"> Jalisco.</w:t>
            </w:r>
          </w:p>
        </w:tc>
      </w:tr>
      <w:tr w:rsidR="00A755D0" w:rsidRPr="0037181B" w:rsidTr="00212F8A">
        <w:trPr>
          <w:trHeight w:val="444"/>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03" w:type="pct"/>
            <w:vAlign w:val="center"/>
          </w:tcPr>
          <w:p w:rsidR="00A755D0" w:rsidRPr="00856D65" w:rsidRDefault="00856D65" w:rsidP="00A755D0">
            <w:pPr>
              <w:jc w:val="both"/>
              <w:rPr>
                <w:rFonts w:ascii="Calibri Light" w:hAnsi="Calibri Light" w:cs="Arial Narrow"/>
                <w:sz w:val="22"/>
                <w:szCs w:val="22"/>
                <w:lang w:val="es-MX"/>
              </w:rPr>
            </w:pPr>
            <w:r w:rsidRPr="00856D65">
              <w:rPr>
                <w:rFonts w:ascii="Calibri Light" w:hAnsi="Calibri Light" w:cs="Arial Narrow"/>
                <w:sz w:val="22"/>
                <w:szCs w:val="22"/>
                <w:lang w:val="es-MX"/>
              </w:rPr>
              <w:t>A</w:t>
            </w:r>
            <w:r w:rsidR="00E133B2">
              <w:rPr>
                <w:rFonts w:ascii="Calibri Light" w:hAnsi="Calibri Light" w:cs="Arial Narrow"/>
                <w:sz w:val="22"/>
                <w:szCs w:val="22"/>
                <w:lang w:val="es-MX"/>
              </w:rPr>
              <w:t>lejandro Téllez Gómez, Actuario</w:t>
            </w:r>
          </w:p>
        </w:tc>
      </w:tr>
      <w:tr w:rsidR="00A755D0" w:rsidRPr="0037181B" w:rsidTr="00212F8A">
        <w:trPr>
          <w:trHeight w:val="702"/>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Costo</w:t>
            </w:r>
          </w:p>
        </w:tc>
        <w:tc>
          <w:tcPr>
            <w:tcW w:w="4003" w:type="pct"/>
            <w:vAlign w:val="center"/>
          </w:tcPr>
          <w:p w:rsidR="00856D65" w:rsidRDefault="00856D65" w:rsidP="00212F8A">
            <w:pPr>
              <w:jc w:val="both"/>
              <w:rPr>
                <w:rFonts w:ascii="Calibri Light" w:hAnsi="Calibri Light" w:cs="Arial Narrow"/>
                <w:lang w:val="es-MX"/>
              </w:rPr>
            </w:pPr>
            <w:r>
              <w:rPr>
                <w:rFonts w:ascii="Calibri Light" w:hAnsi="Calibri Light" w:cs="Arial Narrow"/>
                <w:lang w:val="es-MX"/>
              </w:rPr>
              <w:t xml:space="preserve">Alimentos:                    $    </w:t>
            </w:r>
            <w:r w:rsidR="00E133B2">
              <w:rPr>
                <w:rFonts w:ascii="Calibri Light" w:hAnsi="Calibri Light" w:cs="Arial Narrow"/>
                <w:lang w:val="es-MX"/>
              </w:rPr>
              <w:t>938.02</w:t>
            </w:r>
            <w:r>
              <w:rPr>
                <w:rFonts w:ascii="Calibri Light" w:hAnsi="Calibri Light" w:cs="Arial Narrow"/>
                <w:lang w:val="es-MX"/>
              </w:rPr>
              <w:t xml:space="preserve"> (</w:t>
            </w:r>
            <w:r w:rsidR="00E133B2">
              <w:rPr>
                <w:rFonts w:ascii="Calibri Light" w:hAnsi="Calibri Light" w:cs="Arial Narrow"/>
                <w:lang w:val="es-MX"/>
              </w:rPr>
              <w:t>novecientos treinta y ocho</w:t>
            </w:r>
            <w:r>
              <w:rPr>
                <w:rFonts w:ascii="Calibri Light" w:hAnsi="Calibri Light" w:cs="Arial Narrow"/>
                <w:lang w:val="es-MX"/>
              </w:rPr>
              <w:t xml:space="preserve"> pesos 0</w:t>
            </w:r>
            <w:r w:rsidR="00E133B2">
              <w:rPr>
                <w:rFonts w:ascii="Calibri Light" w:hAnsi="Calibri Light" w:cs="Arial Narrow"/>
                <w:lang w:val="es-MX"/>
              </w:rPr>
              <w:t>2</w:t>
            </w:r>
            <w:r>
              <w:rPr>
                <w:rFonts w:ascii="Calibri Light" w:hAnsi="Calibri Light" w:cs="Arial Narrow"/>
                <w:lang w:val="es-MX"/>
              </w:rPr>
              <w:t>/100 m.n.)</w:t>
            </w:r>
          </w:p>
          <w:p w:rsidR="00856D65" w:rsidRDefault="00856D65" w:rsidP="00212F8A">
            <w:pPr>
              <w:jc w:val="both"/>
              <w:rPr>
                <w:rFonts w:ascii="Calibri Light" w:hAnsi="Calibri Light" w:cs="Arial Narrow"/>
                <w:lang w:val="es-MX"/>
              </w:rPr>
            </w:pPr>
            <w:r>
              <w:rPr>
                <w:rFonts w:ascii="Calibri Light" w:hAnsi="Calibri Light" w:cs="Arial Narrow"/>
                <w:lang w:val="es-MX"/>
              </w:rPr>
              <w:t>Combust</w:t>
            </w:r>
            <w:r w:rsidR="00E133B2">
              <w:rPr>
                <w:rFonts w:ascii="Calibri Light" w:hAnsi="Calibri Light" w:cs="Arial Narrow"/>
                <w:lang w:val="es-MX"/>
              </w:rPr>
              <w:t>ible:                $    990.23</w:t>
            </w:r>
            <w:r>
              <w:rPr>
                <w:rFonts w:ascii="Calibri Light" w:hAnsi="Calibri Light" w:cs="Arial Narrow"/>
                <w:lang w:val="es-MX"/>
              </w:rPr>
              <w:t xml:space="preserve"> (</w:t>
            </w:r>
            <w:r w:rsidR="00E133B2">
              <w:rPr>
                <w:rFonts w:ascii="Calibri Light" w:hAnsi="Calibri Light" w:cs="Arial Narrow"/>
                <w:lang w:val="es-MX"/>
              </w:rPr>
              <w:t xml:space="preserve">novecientos noventa </w:t>
            </w:r>
            <w:r>
              <w:rPr>
                <w:rFonts w:ascii="Calibri Light" w:hAnsi="Calibri Light" w:cs="Arial Narrow"/>
                <w:lang w:val="es-MX"/>
              </w:rPr>
              <w:t xml:space="preserve">pesos </w:t>
            </w:r>
            <w:r w:rsidR="00E133B2">
              <w:rPr>
                <w:rFonts w:ascii="Calibri Light" w:hAnsi="Calibri Light" w:cs="Arial Narrow"/>
                <w:lang w:val="es-MX"/>
              </w:rPr>
              <w:t>23</w:t>
            </w:r>
            <w:bookmarkStart w:id="0" w:name="_GoBack"/>
            <w:bookmarkEnd w:id="0"/>
            <w:r>
              <w:rPr>
                <w:rFonts w:ascii="Calibri Light" w:hAnsi="Calibri Light" w:cs="Arial Narrow"/>
                <w:lang w:val="es-MX"/>
              </w:rPr>
              <w:t>/100 m.n.)</w:t>
            </w:r>
          </w:p>
          <w:p w:rsidR="00E133B2" w:rsidRDefault="00E133B2" w:rsidP="00212F8A">
            <w:pPr>
              <w:jc w:val="both"/>
              <w:rPr>
                <w:rFonts w:ascii="Calibri Light" w:hAnsi="Calibri Light" w:cs="Arial Narrow"/>
                <w:lang w:val="es-MX"/>
              </w:rPr>
            </w:pPr>
            <w:r>
              <w:rPr>
                <w:rFonts w:ascii="Calibri Light" w:hAnsi="Calibri Light" w:cs="Arial Narrow"/>
                <w:lang w:val="es-MX"/>
              </w:rPr>
              <w:t>Casetas:                        $    342.00 (trescientos cuarenta y dos pesos 00/100 m.n.)</w:t>
            </w:r>
          </w:p>
          <w:p w:rsidR="00E133B2" w:rsidRDefault="00E133B2" w:rsidP="00212F8A">
            <w:pPr>
              <w:jc w:val="both"/>
              <w:rPr>
                <w:rFonts w:ascii="Calibri Light" w:hAnsi="Calibri Light" w:cs="Arial Narrow"/>
                <w:lang w:val="es-MX"/>
              </w:rPr>
            </w:pPr>
            <w:r>
              <w:rPr>
                <w:rFonts w:ascii="Calibri Light" w:hAnsi="Calibri Light" w:cs="Arial Narrow"/>
                <w:lang w:val="es-MX"/>
              </w:rPr>
              <w:t>Hospedaje:                   $     600.00 (seiscientos pesos 00/100 m.n.)</w:t>
            </w:r>
          </w:p>
          <w:p w:rsidR="00A755D0" w:rsidRPr="004A3C50" w:rsidRDefault="00A755D0" w:rsidP="00E133B2">
            <w:pPr>
              <w:jc w:val="both"/>
              <w:rPr>
                <w:rFonts w:ascii="Calibri Light" w:hAnsi="Calibri Light" w:cs="Arial Narrow"/>
                <w:lang w:val="es-MX"/>
              </w:rPr>
            </w:pPr>
            <w:r w:rsidRPr="004F5E46">
              <w:rPr>
                <w:rFonts w:ascii="Calibri Light" w:hAnsi="Calibri Light" w:cs="Arial Narrow"/>
                <w:lang w:val="es-MX"/>
              </w:rPr>
              <w:t xml:space="preserve">Costo Total:           </w:t>
            </w:r>
            <w:r>
              <w:rPr>
                <w:rFonts w:ascii="Calibri Light" w:hAnsi="Calibri Light" w:cs="Arial Narrow"/>
                <w:lang w:val="es-MX"/>
              </w:rPr>
              <w:t xml:space="preserve">      </w:t>
            </w:r>
            <w:r w:rsidR="003704DB">
              <w:rPr>
                <w:rFonts w:ascii="Calibri Light" w:hAnsi="Calibri Light" w:cs="Arial Narrow"/>
                <w:lang w:val="es-MX"/>
              </w:rPr>
              <w:t xml:space="preserve"> </w:t>
            </w:r>
            <w:r w:rsidR="00E133B2">
              <w:rPr>
                <w:rFonts w:ascii="Calibri Light" w:hAnsi="Calibri Light" w:cs="Arial Narrow"/>
                <w:lang w:val="es-MX"/>
              </w:rPr>
              <w:t>$ 2,870.25</w:t>
            </w:r>
            <w:r w:rsidR="003E7729" w:rsidRPr="004F5E46">
              <w:rPr>
                <w:rFonts w:ascii="Calibri Light" w:hAnsi="Calibri Light" w:cs="Arial Narrow"/>
                <w:lang w:val="es-MX"/>
              </w:rPr>
              <w:t xml:space="preserve"> (</w:t>
            </w:r>
            <w:r w:rsidR="00E133B2">
              <w:rPr>
                <w:rFonts w:ascii="Calibri Light" w:hAnsi="Calibri Light" w:cs="Arial Narrow"/>
                <w:lang w:val="es-MX"/>
              </w:rPr>
              <w:t>dos mil ochocientos setenta pesos 25/100 m.n.)</w:t>
            </w:r>
          </w:p>
        </w:tc>
      </w:tr>
      <w:tr w:rsidR="00A755D0" w:rsidRPr="0037181B" w:rsidTr="00212F8A">
        <w:trPr>
          <w:trHeight w:val="820"/>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Itinerario</w:t>
            </w:r>
          </w:p>
        </w:tc>
        <w:tc>
          <w:tcPr>
            <w:tcW w:w="4003" w:type="pct"/>
            <w:vAlign w:val="center"/>
          </w:tcPr>
          <w:p w:rsidR="00E133B2" w:rsidRPr="00E133B2" w:rsidRDefault="00E133B2" w:rsidP="00E133B2">
            <w:pPr>
              <w:jc w:val="both"/>
              <w:rPr>
                <w:rFonts w:ascii="Calibri Light" w:hAnsi="Calibri Light" w:cs="Arial Narrow"/>
                <w:lang w:val="es-MX"/>
              </w:rPr>
            </w:pPr>
            <w:r w:rsidRPr="00E133B2">
              <w:rPr>
                <w:rFonts w:ascii="Calibri Light" w:hAnsi="Calibri Light" w:cs="Arial Narrow"/>
                <w:lang w:val="es-MX"/>
              </w:rPr>
              <w:t>Viaje vía terrestre (automóvil oficial) T-</w:t>
            </w:r>
            <w:proofErr w:type="spellStart"/>
            <w:r w:rsidRPr="00E133B2">
              <w:rPr>
                <w:rFonts w:ascii="Calibri Light" w:hAnsi="Calibri Light" w:cs="Arial Narrow"/>
                <w:lang w:val="es-MX"/>
              </w:rPr>
              <w:t>suru</w:t>
            </w:r>
            <w:proofErr w:type="spellEnd"/>
            <w:r w:rsidRPr="00E133B2">
              <w:rPr>
                <w:rFonts w:ascii="Calibri Light" w:hAnsi="Calibri Light" w:cs="Arial Narrow"/>
                <w:lang w:val="es-MX"/>
              </w:rPr>
              <w:t xml:space="preserve"> placas JKC- 2686.</w:t>
            </w:r>
          </w:p>
          <w:p w:rsidR="00A755D0" w:rsidRPr="00856D65" w:rsidRDefault="00E133B2" w:rsidP="00E133B2">
            <w:pPr>
              <w:jc w:val="both"/>
              <w:rPr>
                <w:rFonts w:ascii="Calibri Light" w:hAnsi="Calibri Light" w:cs="Arial Narrow"/>
                <w:sz w:val="22"/>
                <w:szCs w:val="22"/>
                <w:lang w:val="es-MX"/>
              </w:rPr>
            </w:pPr>
            <w:r w:rsidRPr="00E133B2">
              <w:rPr>
                <w:rFonts w:ascii="Calibri Light" w:hAnsi="Calibri Light" w:cs="Arial Narrow"/>
                <w:lang w:val="es-MX"/>
              </w:rPr>
              <w:t>Salida jueves 19 de enero del presente año a las 08:00 horas con regreso el día viernes 20 de enero del mismo año a las 19:00 horas.</w:t>
            </w:r>
          </w:p>
        </w:tc>
      </w:tr>
      <w:tr w:rsidR="00A755D0" w:rsidRPr="0037181B" w:rsidTr="00212F8A">
        <w:trPr>
          <w:trHeight w:val="689"/>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Agenda</w:t>
            </w:r>
          </w:p>
        </w:tc>
        <w:tc>
          <w:tcPr>
            <w:tcW w:w="4003" w:type="pct"/>
            <w:vAlign w:val="center"/>
          </w:tcPr>
          <w:p w:rsidR="00D31FE7" w:rsidRPr="007A6EE4" w:rsidRDefault="00A755D0" w:rsidP="00D31FE7">
            <w:pPr>
              <w:spacing w:line="276" w:lineRule="auto"/>
              <w:jc w:val="both"/>
              <w:rPr>
                <w:rFonts w:ascii="Calibri Light" w:eastAsia="Times" w:hAnsi="Calibri Light"/>
                <w:lang w:val="es-MX"/>
              </w:rPr>
            </w:pPr>
            <w:r>
              <w:rPr>
                <w:rFonts w:ascii="Calibri Light" w:eastAsia="Times" w:hAnsi="Calibri Light"/>
                <w:lang w:val="es-MX"/>
              </w:rPr>
              <w:t xml:space="preserve"> </w:t>
            </w:r>
          </w:p>
          <w:p w:rsidR="00A755D0" w:rsidRPr="007A6EE4" w:rsidRDefault="00E133B2" w:rsidP="008756FB">
            <w:pPr>
              <w:spacing w:line="276" w:lineRule="auto"/>
              <w:jc w:val="both"/>
              <w:rPr>
                <w:rFonts w:ascii="Calibri Light" w:eastAsia="Times" w:hAnsi="Calibri Light"/>
                <w:lang w:val="es-MX"/>
              </w:rPr>
            </w:pPr>
            <w:r w:rsidRPr="00E133B2">
              <w:rPr>
                <w:rFonts w:ascii="Calibri Light" w:hAnsi="Calibri Light" w:cs="Arial Narrow"/>
                <w:lang w:val="es-MX"/>
              </w:rPr>
              <w:t>Diligencia encomendada para notificar al Municipio de Mascota, Puerto Vallarta y San Sebastián del Oeste todos del Estado de Jalisco, para prevenir sobre los Procedimientos de Responsabilidad Administrativa, previsto en los artículos del 82 al 91 de la ley de Procedimiento Administrativo para el Estado de Jalisco y sus Municipios.</w:t>
            </w:r>
          </w:p>
        </w:tc>
      </w:tr>
      <w:tr w:rsidR="00A755D0" w:rsidRPr="0037181B" w:rsidTr="00212F8A">
        <w:trPr>
          <w:trHeight w:val="1347"/>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Resultados</w:t>
            </w:r>
          </w:p>
        </w:tc>
        <w:tc>
          <w:tcPr>
            <w:tcW w:w="4003" w:type="pct"/>
            <w:vAlign w:val="center"/>
          </w:tcPr>
          <w:p w:rsidR="00A755D0" w:rsidRPr="004A3C50" w:rsidRDefault="00E133B2" w:rsidP="0011359E">
            <w:pPr>
              <w:spacing w:line="276" w:lineRule="auto"/>
              <w:jc w:val="both"/>
              <w:rPr>
                <w:rFonts w:ascii="Calibri Light" w:hAnsi="Calibri Light"/>
                <w:lang w:val="es-MX"/>
              </w:rPr>
            </w:pPr>
            <w:r w:rsidRPr="00E133B2">
              <w:rPr>
                <w:rFonts w:ascii="Calibri Light" w:hAnsi="Calibri Light" w:cs="Arial Narrow"/>
                <w:lang w:val="es-MX"/>
              </w:rPr>
              <w:t>Se notificó con éxito, los Procedimientos de Responsabilidad Administrativa: 158/2013, 292/2012, 235/2013, 013/2013.</w:t>
            </w:r>
            <w:r w:rsidR="00A755D0" w:rsidRPr="004A3C50">
              <w:rPr>
                <w:rFonts w:ascii="Calibri Light" w:hAnsi="Calibri Light"/>
                <w:vanish/>
                <w:sz w:val="22"/>
                <w:szCs w:val="22"/>
              </w:rPr>
              <w:t xml:space="preserve">iones entre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t xml:space="preserve">os, se les hicieron distinciones ente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p>
        </w:tc>
      </w:tr>
    </w:tbl>
    <w:p w:rsidR="00212F8A" w:rsidRDefault="00212F8A" w:rsidP="00344363"/>
    <w:p w:rsidR="00DF25AE" w:rsidRDefault="00DF25AE" w:rsidP="00344363"/>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sectPr w:rsidR="00DF25AE" w:rsidRPr="00DF25AE" w:rsidSect="00D45835">
      <w:headerReference w:type="default" r:id="rId9"/>
      <w:footerReference w:type="default" r:id="rId10"/>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FF" w:rsidRDefault="00591CFF">
      <w:r>
        <w:separator/>
      </w:r>
    </w:p>
  </w:endnote>
  <w:endnote w:type="continuationSeparator" w:id="0">
    <w:p w:rsidR="00591CFF" w:rsidRDefault="0059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5" w:rsidRDefault="009E5950">
    <w:pPr>
      <w:pStyle w:val="Piedepgina"/>
      <w:jc w:val="right"/>
    </w:pPr>
    <w:r>
      <w:rPr>
        <w:rStyle w:val="Nmerodepgina"/>
      </w:rPr>
      <w:fldChar w:fldCharType="begin"/>
    </w:r>
    <w:r w:rsidR="00BF7076">
      <w:rPr>
        <w:rStyle w:val="Nmerodepgina"/>
      </w:rPr>
      <w:instrText xml:space="preserve"> PAGE </w:instrText>
    </w:r>
    <w:r>
      <w:rPr>
        <w:rStyle w:val="Nmerodepgina"/>
      </w:rPr>
      <w:fldChar w:fldCharType="separate"/>
    </w:r>
    <w:r w:rsidR="00E133B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FF" w:rsidRDefault="00591CFF">
      <w:r>
        <w:separator/>
      </w:r>
    </w:p>
  </w:footnote>
  <w:footnote w:type="continuationSeparator" w:id="0">
    <w:p w:rsidR="00591CFF" w:rsidRDefault="0059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6A" w:rsidRDefault="00170CB5" w:rsidP="0061656A">
    <w:pPr>
      <w:pStyle w:val="Ttulo10"/>
      <w:ind w:left="284"/>
      <w:jc w:val="right"/>
      <w:rPr>
        <w:rFonts w:ascii="Calibri Light" w:hAnsi="Calibri Light" w:cs="Arial Narrow"/>
        <w:sz w:val="28"/>
        <w:szCs w:val="28"/>
      </w:rPr>
    </w:pPr>
    <w:r>
      <w:rPr>
        <w:noProof/>
        <w:lang w:eastAsia="es-MX"/>
      </w:rPr>
      <w:drawing>
        <wp:anchor distT="0" distB="0" distL="114300" distR="114300" simplePos="0" relativeHeight="251657728" behindDoc="1" locked="0" layoutInCell="1" allowOverlap="1" wp14:anchorId="7E14614F" wp14:editId="6EE61E64">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56A">
      <w:rPr>
        <w:rFonts w:ascii="Calibri Light" w:hAnsi="Calibri Light" w:cs="Arial Narrow"/>
        <w:sz w:val="28"/>
        <w:szCs w:val="28"/>
      </w:rPr>
      <w:t xml:space="preserve"> </w:t>
    </w:r>
  </w:p>
  <w:p w:rsidR="00D45835" w:rsidRPr="004A3C50" w:rsidRDefault="0061656A" w:rsidP="0061656A">
    <w:pPr>
      <w:pStyle w:val="Ttulo10"/>
      <w:ind w:left="284"/>
      <w:rPr>
        <w:rFonts w:ascii="Calibri Light" w:hAnsi="Calibri Light" w:cs="Arial Narrow"/>
        <w:sz w:val="28"/>
        <w:szCs w:val="28"/>
      </w:rPr>
    </w:pPr>
    <w:r>
      <w:rPr>
        <w:rFonts w:ascii="Calibri Light" w:hAnsi="Calibri Light" w:cs="Arial Narrow"/>
        <w:sz w:val="28"/>
        <w:szCs w:val="28"/>
      </w:rPr>
      <w:t xml:space="preserve">                                            </w:t>
    </w:r>
    <w:r w:rsidR="00BF7076" w:rsidRPr="004A3C50">
      <w:rPr>
        <w:rFonts w:ascii="Calibri Light" w:hAnsi="Calibri Light" w:cs="Arial Narrow"/>
        <w:sz w:val="28"/>
        <w:szCs w:val="28"/>
      </w:rPr>
      <w:t xml:space="preserve">INSTITUTO DE </w:t>
    </w:r>
    <w:r w:rsidR="003525EF" w:rsidRPr="004A3C50">
      <w:rPr>
        <w:rFonts w:ascii="Calibri Light" w:hAnsi="Calibri Light" w:cs="Arial Narrow"/>
        <w:sz w:val="28"/>
        <w:szCs w:val="28"/>
      </w:rPr>
      <w:t>TRANSPARENCIA,</w:t>
    </w:r>
    <w:r w:rsidR="003525EF">
      <w:rPr>
        <w:rFonts w:ascii="Calibri Light" w:hAnsi="Calibri Light" w:cs="Arial Narrow"/>
        <w:sz w:val="28"/>
        <w:szCs w:val="28"/>
      </w:rPr>
      <w:t xml:space="preserve"> INFORMACION PÚBLICA Y PROTECCIÓN DE DATOS PERSONALES DE ESTADO DE JALISCO</w:t>
    </w:r>
  </w:p>
  <w:p w:rsidR="00D45835" w:rsidRDefault="00BF7076" w:rsidP="0061656A">
    <w:pPr>
      <w:pStyle w:val="Ttulo10"/>
    </w:pPr>
    <w:r w:rsidRPr="004A3C50">
      <w:rPr>
        <w:rFonts w:ascii="Calibri Light" w:hAnsi="Calibri Light" w:cs="Arial Narrow"/>
        <w:sz w:val="28"/>
        <w:szCs w:val="28"/>
      </w:rPr>
      <w:t>VIAJES OFICIALES 201</w:t>
    </w:r>
    <w:r w:rsidR="00B93C48">
      <w:rPr>
        <w:rFonts w:ascii="Calibri Light" w:hAnsi="Calibri Light" w:cs="Arial Narrow"/>
        <w:sz w:val="28"/>
        <w:szCs w:val="28"/>
      </w:rPr>
      <w:t>7</w:t>
    </w:r>
    <w:r w:rsidRPr="0035674B">
      <w:rPr>
        <w:rFonts w:ascii="Arial Narrow" w:hAnsi="Arial Narrow" w:cs="Arial Narrow"/>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506D"/>
    <w:multiLevelType w:val="hybridMultilevel"/>
    <w:tmpl w:val="91305352"/>
    <w:lvl w:ilvl="0" w:tplc="3E00F19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F743ED"/>
    <w:multiLevelType w:val="hybridMultilevel"/>
    <w:tmpl w:val="98E04EFA"/>
    <w:lvl w:ilvl="0" w:tplc="6166EE74">
      <w:start w:val="2"/>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AA3263A"/>
    <w:multiLevelType w:val="hybridMultilevel"/>
    <w:tmpl w:val="A15E145A"/>
    <w:lvl w:ilvl="0" w:tplc="44F01A1A">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867B04"/>
    <w:multiLevelType w:val="hybridMultilevel"/>
    <w:tmpl w:val="865C15B8"/>
    <w:lvl w:ilvl="0" w:tplc="BC326942">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9D597E"/>
    <w:multiLevelType w:val="hybridMultilevel"/>
    <w:tmpl w:val="34FC075E"/>
    <w:lvl w:ilvl="0" w:tplc="2E9C852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D36742"/>
    <w:multiLevelType w:val="hybridMultilevel"/>
    <w:tmpl w:val="C7A6DCEE"/>
    <w:lvl w:ilvl="0" w:tplc="2D4E8460">
      <w:start w:val="11"/>
      <w:numFmt w:val="bullet"/>
      <w:lvlText w:val="-"/>
      <w:lvlJc w:val="left"/>
      <w:pPr>
        <w:ind w:left="720" w:hanging="360"/>
      </w:pPr>
      <w:rPr>
        <w:rFonts w:ascii="Calibri Light" w:eastAsia="Arial Unicode MS" w:hAnsi="Calibri Light"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7F18CB"/>
    <w:multiLevelType w:val="hybridMultilevel"/>
    <w:tmpl w:val="0F86029C"/>
    <w:lvl w:ilvl="0" w:tplc="00120228">
      <w:numFmt w:val="bullet"/>
      <w:lvlText w:val="-"/>
      <w:lvlJc w:val="left"/>
      <w:pPr>
        <w:ind w:left="400" w:hanging="360"/>
      </w:pPr>
      <w:rPr>
        <w:rFonts w:ascii="Calibri Light" w:eastAsia="Times New Roman" w:hAnsi="Calibri Light" w:cs="Arial" w:hint="default"/>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7">
    <w:nsid w:val="6A7E2E8E"/>
    <w:multiLevelType w:val="hybridMultilevel"/>
    <w:tmpl w:val="63F04BC8"/>
    <w:lvl w:ilvl="0" w:tplc="0420C21C">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F01D98"/>
    <w:multiLevelType w:val="hybridMultilevel"/>
    <w:tmpl w:val="1CC4D02C"/>
    <w:lvl w:ilvl="0" w:tplc="D5E699D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6"/>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6"/>
    <w:rsid w:val="000354FD"/>
    <w:rsid w:val="00042194"/>
    <w:rsid w:val="0004728C"/>
    <w:rsid w:val="0009566E"/>
    <w:rsid w:val="000D540A"/>
    <w:rsid w:val="000F7D05"/>
    <w:rsid w:val="0011359E"/>
    <w:rsid w:val="00114898"/>
    <w:rsid w:val="00117DFC"/>
    <w:rsid w:val="001301B4"/>
    <w:rsid w:val="00170CB5"/>
    <w:rsid w:val="001758D1"/>
    <w:rsid w:val="001B4C51"/>
    <w:rsid w:val="001B6203"/>
    <w:rsid w:val="001B78AB"/>
    <w:rsid w:val="001E7E0D"/>
    <w:rsid w:val="00212F8A"/>
    <w:rsid w:val="0024251D"/>
    <w:rsid w:val="00264601"/>
    <w:rsid w:val="00270541"/>
    <w:rsid w:val="002B4D9F"/>
    <w:rsid w:val="00324A37"/>
    <w:rsid w:val="00344363"/>
    <w:rsid w:val="003525EF"/>
    <w:rsid w:val="003704DB"/>
    <w:rsid w:val="003B07FC"/>
    <w:rsid w:val="003C4859"/>
    <w:rsid w:val="003E3443"/>
    <w:rsid w:val="003E5423"/>
    <w:rsid w:val="003E7729"/>
    <w:rsid w:val="00414D9E"/>
    <w:rsid w:val="00440960"/>
    <w:rsid w:val="004A7EF7"/>
    <w:rsid w:val="004E2863"/>
    <w:rsid w:val="004F5E46"/>
    <w:rsid w:val="004F610A"/>
    <w:rsid w:val="0050701E"/>
    <w:rsid w:val="00543252"/>
    <w:rsid w:val="00591CFF"/>
    <w:rsid w:val="00597A01"/>
    <w:rsid w:val="005D0280"/>
    <w:rsid w:val="0061656A"/>
    <w:rsid w:val="006819E7"/>
    <w:rsid w:val="006D3834"/>
    <w:rsid w:val="00746A62"/>
    <w:rsid w:val="00776D66"/>
    <w:rsid w:val="007A6EE4"/>
    <w:rsid w:val="007D2A92"/>
    <w:rsid w:val="007E442B"/>
    <w:rsid w:val="0081468B"/>
    <w:rsid w:val="00821544"/>
    <w:rsid w:val="00831B91"/>
    <w:rsid w:val="00856D65"/>
    <w:rsid w:val="008756FB"/>
    <w:rsid w:val="00881746"/>
    <w:rsid w:val="00894BF1"/>
    <w:rsid w:val="008E4180"/>
    <w:rsid w:val="00906511"/>
    <w:rsid w:val="0099597E"/>
    <w:rsid w:val="009E5950"/>
    <w:rsid w:val="009F6AD5"/>
    <w:rsid w:val="00A046FF"/>
    <w:rsid w:val="00A0591A"/>
    <w:rsid w:val="00A61ADD"/>
    <w:rsid w:val="00A755D0"/>
    <w:rsid w:val="00AA1B8F"/>
    <w:rsid w:val="00B17E59"/>
    <w:rsid w:val="00B3326D"/>
    <w:rsid w:val="00B373ED"/>
    <w:rsid w:val="00B439DA"/>
    <w:rsid w:val="00B93C48"/>
    <w:rsid w:val="00B96C5A"/>
    <w:rsid w:val="00BB172E"/>
    <w:rsid w:val="00BE302D"/>
    <w:rsid w:val="00BF7076"/>
    <w:rsid w:val="00C17A5D"/>
    <w:rsid w:val="00C45BE6"/>
    <w:rsid w:val="00C70327"/>
    <w:rsid w:val="00C93F06"/>
    <w:rsid w:val="00D31FE7"/>
    <w:rsid w:val="00D36758"/>
    <w:rsid w:val="00D45835"/>
    <w:rsid w:val="00DC3154"/>
    <w:rsid w:val="00DE722F"/>
    <w:rsid w:val="00DF25AE"/>
    <w:rsid w:val="00E133B2"/>
    <w:rsid w:val="00E15D38"/>
    <w:rsid w:val="00E66280"/>
    <w:rsid w:val="00EA06FD"/>
    <w:rsid w:val="00EA4BFE"/>
    <w:rsid w:val="00EB5DE5"/>
    <w:rsid w:val="00F06A05"/>
    <w:rsid w:val="00F32BAA"/>
    <w:rsid w:val="00F36018"/>
    <w:rsid w:val="00F41494"/>
    <w:rsid w:val="00F94DF1"/>
    <w:rsid w:val="00FA3736"/>
    <w:rsid w:val="00FA7970"/>
    <w:rsid w:val="00FC2E94"/>
    <w:rsid w:val="00FC68A1"/>
    <w:rsid w:val="00FE7D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7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7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921">
      <w:bodyDiv w:val="1"/>
      <w:marLeft w:val="0"/>
      <w:marRight w:val="0"/>
      <w:marTop w:val="0"/>
      <w:marBottom w:val="0"/>
      <w:divBdr>
        <w:top w:val="none" w:sz="0" w:space="0" w:color="auto"/>
        <w:left w:val="none" w:sz="0" w:space="0" w:color="auto"/>
        <w:bottom w:val="none" w:sz="0" w:space="0" w:color="auto"/>
        <w:right w:val="none" w:sz="0" w:space="0" w:color="auto"/>
      </w:divBdr>
    </w:div>
    <w:div w:id="276718380">
      <w:bodyDiv w:val="1"/>
      <w:marLeft w:val="0"/>
      <w:marRight w:val="0"/>
      <w:marTop w:val="0"/>
      <w:marBottom w:val="0"/>
      <w:divBdr>
        <w:top w:val="none" w:sz="0" w:space="0" w:color="auto"/>
        <w:left w:val="none" w:sz="0" w:space="0" w:color="auto"/>
        <w:bottom w:val="none" w:sz="0" w:space="0" w:color="auto"/>
        <w:right w:val="none" w:sz="0" w:space="0" w:color="auto"/>
      </w:divBdr>
    </w:div>
    <w:div w:id="369653258">
      <w:bodyDiv w:val="1"/>
      <w:marLeft w:val="0"/>
      <w:marRight w:val="0"/>
      <w:marTop w:val="0"/>
      <w:marBottom w:val="0"/>
      <w:divBdr>
        <w:top w:val="none" w:sz="0" w:space="0" w:color="auto"/>
        <w:left w:val="none" w:sz="0" w:space="0" w:color="auto"/>
        <w:bottom w:val="none" w:sz="0" w:space="0" w:color="auto"/>
        <w:right w:val="none" w:sz="0" w:space="0" w:color="auto"/>
      </w:divBdr>
    </w:div>
    <w:div w:id="683938655">
      <w:bodyDiv w:val="1"/>
      <w:marLeft w:val="0"/>
      <w:marRight w:val="0"/>
      <w:marTop w:val="0"/>
      <w:marBottom w:val="0"/>
      <w:divBdr>
        <w:top w:val="none" w:sz="0" w:space="0" w:color="auto"/>
        <w:left w:val="none" w:sz="0" w:space="0" w:color="auto"/>
        <w:bottom w:val="none" w:sz="0" w:space="0" w:color="auto"/>
        <w:right w:val="none" w:sz="0" w:space="0" w:color="auto"/>
      </w:divBdr>
    </w:div>
    <w:div w:id="818380572">
      <w:bodyDiv w:val="1"/>
      <w:marLeft w:val="0"/>
      <w:marRight w:val="0"/>
      <w:marTop w:val="0"/>
      <w:marBottom w:val="0"/>
      <w:divBdr>
        <w:top w:val="none" w:sz="0" w:space="0" w:color="auto"/>
        <w:left w:val="none" w:sz="0" w:space="0" w:color="auto"/>
        <w:bottom w:val="none" w:sz="0" w:space="0" w:color="auto"/>
        <w:right w:val="none" w:sz="0" w:space="0" w:color="auto"/>
      </w:divBdr>
    </w:div>
    <w:div w:id="1310134669">
      <w:bodyDiv w:val="1"/>
      <w:marLeft w:val="0"/>
      <w:marRight w:val="0"/>
      <w:marTop w:val="0"/>
      <w:marBottom w:val="0"/>
      <w:divBdr>
        <w:top w:val="none" w:sz="0" w:space="0" w:color="auto"/>
        <w:left w:val="none" w:sz="0" w:space="0" w:color="auto"/>
        <w:bottom w:val="none" w:sz="0" w:space="0" w:color="auto"/>
        <w:right w:val="none" w:sz="0" w:space="0" w:color="auto"/>
      </w:divBdr>
    </w:div>
    <w:div w:id="1331449330">
      <w:bodyDiv w:val="1"/>
      <w:marLeft w:val="0"/>
      <w:marRight w:val="0"/>
      <w:marTop w:val="0"/>
      <w:marBottom w:val="0"/>
      <w:divBdr>
        <w:top w:val="none" w:sz="0" w:space="0" w:color="auto"/>
        <w:left w:val="none" w:sz="0" w:space="0" w:color="auto"/>
        <w:bottom w:val="none" w:sz="0" w:space="0" w:color="auto"/>
        <w:right w:val="none" w:sz="0" w:space="0" w:color="auto"/>
      </w:divBdr>
    </w:div>
    <w:div w:id="1428427619">
      <w:bodyDiv w:val="1"/>
      <w:marLeft w:val="0"/>
      <w:marRight w:val="0"/>
      <w:marTop w:val="0"/>
      <w:marBottom w:val="0"/>
      <w:divBdr>
        <w:top w:val="none" w:sz="0" w:space="0" w:color="auto"/>
        <w:left w:val="none" w:sz="0" w:space="0" w:color="auto"/>
        <w:bottom w:val="none" w:sz="0" w:space="0" w:color="auto"/>
        <w:right w:val="none" w:sz="0" w:space="0" w:color="auto"/>
      </w:divBdr>
    </w:div>
    <w:div w:id="1470441982">
      <w:bodyDiv w:val="1"/>
      <w:marLeft w:val="0"/>
      <w:marRight w:val="0"/>
      <w:marTop w:val="0"/>
      <w:marBottom w:val="0"/>
      <w:divBdr>
        <w:top w:val="none" w:sz="0" w:space="0" w:color="auto"/>
        <w:left w:val="none" w:sz="0" w:space="0" w:color="auto"/>
        <w:bottom w:val="none" w:sz="0" w:space="0" w:color="auto"/>
        <w:right w:val="none" w:sz="0" w:space="0" w:color="auto"/>
      </w:divBdr>
    </w:div>
    <w:div w:id="1700736537">
      <w:bodyDiv w:val="1"/>
      <w:marLeft w:val="0"/>
      <w:marRight w:val="0"/>
      <w:marTop w:val="0"/>
      <w:marBottom w:val="0"/>
      <w:divBdr>
        <w:top w:val="none" w:sz="0" w:space="0" w:color="auto"/>
        <w:left w:val="none" w:sz="0" w:space="0" w:color="auto"/>
        <w:bottom w:val="none" w:sz="0" w:space="0" w:color="auto"/>
        <w:right w:val="none" w:sz="0" w:space="0" w:color="auto"/>
      </w:divBdr>
    </w:div>
    <w:div w:id="19305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F92D-4898-4792-A6F6-554BDB1B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Neftali Haro</dc:creator>
  <cp:lastModifiedBy>Mayra Janeth Hernandez</cp:lastModifiedBy>
  <cp:revision>4</cp:revision>
  <cp:lastPrinted>2017-01-25T17:21:00Z</cp:lastPrinted>
  <dcterms:created xsi:type="dcterms:W3CDTF">2017-02-13T19:10:00Z</dcterms:created>
  <dcterms:modified xsi:type="dcterms:W3CDTF">2017-02-13T19:19:00Z</dcterms:modified>
</cp:coreProperties>
</file>