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155" w:rsidRPr="00F71144" w:rsidRDefault="004C6106" w:rsidP="006A515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6A5155" w:rsidRPr="00F71144" w:rsidRDefault="006A5155" w:rsidP="006A5155">
      <w:pPr>
        <w:jc w:val="center"/>
        <w:rPr>
          <w:rFonts w:ascii="Arial" w:hAnsi="Arial" w:cs="Arial"/>
          <w:b/>
          <w:sz w:val="20"/>
          <w:szCs w:val="20"/>
        </w:rPr>
      </w:pPr>
    </w:p>
    <w:p w:rsidR="006A5155" w:rsidRPr="00F71144" w:rsidRDefault="006A5155" w:rsidP="006A5155">
      <w:pPr>
        <w:jc w:val="center"/>
        <w:rPr>
          <w:rFonts w:ascii="Arial" w:hAnsi="Arial" w:cs="Arial"/>
          <w:b/>
          <w:sz w:val="30"/>
          <w:szCs w:val="30"/>
        </w:rPr>
      </w:pPr>
    </w:p>
    <w:p w:rsidR="006A5155" w:rsidRPr="00F71144" w:rsidRDefault="006A5155" w:rsidP="006A5155">
      <w:pPr>
        <w:jc w:val="center"/>
        <w:rPr>
          <w:rFonts w:ascii="Arial" w:hAnsi="Arial" w:cs="Arial"/>
          <w:b/>
          <w:sz w:val="30"/>
          <w:szCs w:val="30"/>
        </w:rPr>
      </w:pPr>
      <w:r w:rsidRPr="00F71144">
        <w:rPr>
          <w:rFonts w:ascii="Arial" w:hAnsi="Arial" w:cs="Arial"/>
          <w:b/>
          <w:sz w:val="30"/>
          <w:szCs w:val="30"/>
        </w:rPr>
        <w:t>INSTITUTO DE TRANSPARENCIA E INFORMACIÓN PÚBLICA DE JALISCO</w:t>
      </w:r>
    </w:p>
    <w:p w:rsidR="006A5155" w:rsidRPr="00F71144" w:rsidRDefault="006A5155" w:rsidP="006A5155">
      <w:pPr>
        <w:jc w:val="center"/>
        <w:rPr>
          <w:rFonts w:ascii="Arial" w:hAnsi="Arial" w:cs="Arial"/>
          <w:b/>
          <w:sz w:val="20"/>
          <w:szCs w:val="20"/>
        </w:rPr>
      </w:pPr>
    </w:p>
    <w:p w:rsidR="006A5155" w:rsidRPr="00F71144" w:rsidRDefault="006A5155" w:rsidP="006A5155">
      <w:pPr>
        <w:jc w:val="center"/>
        <w:rPr>
          <w:rFonts w:ascii="Arial" w:hAnsi="Arial" w:cs="Arial"/>
          <w:b/>
          <w:sz w:val="20"/>
          <w:szCs w:val="20"/>
        </w:rPr>
      </w:pPr>
    </w:p>
    <w:p w:rsidR="006A5155" w:rsidRPr="00F71144" w:rsidRDefault="006A5155" w:rsidP="006A5155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2"/>
        <w:gridCol w:w="1327"/>
        <w:gridCol w:w="6335"/>
      </w:tblGrid>
      <w:tr w:rsidR="006A5155" w:rsidRPr="006A5155" w:rsidTr="006F3C5F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155" w:rsidRPr="00F71144" w:rsidRDefault="006A5155" w:rsidP="006F3C5F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  <w:lang w:val="en-US"/>
              </w:rPr>
              <w:t>No.</w:t>
            </w:r>
          </w:p>
          <w:p w:rsidR="006A5155" w:rsidRPr="00F71144" w:rsidRDefault="006A5155" w:rsidP="006F3C5F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155" w:rsidRPr="00F71144" w:rsidRDefault="006A5155" w:rsidP="006F3C5F">
            <w:pPr>
              <w:rPr>
                <w:rFonts w:ascii="Arial" w:hAnsi="Arial" w:cs="Arial"/>
                <w:b/>
              </w:rPr>
            </w:pPr>
            <w:r w:rsidRPr="00F71144">
              <w:rPr>
                <w:rFonts w:ascii="Arial" w:hAnsi="Arial" w:cs="Arial"/>
                <w:b/>
                <w:sz w:val="22"/>
                <w:szCs w:val="22"/>
                <w:lang w:val="en-US"/>
              </w:rPr>
              <w:t>CONCEPTO</w:t>
            </w:r>
          </w:p>
          <w:p w:rsidR="006A5155" w:rsidRPr="00F71144" w:rsidRDefault="006A5155" w:rsidP="006F3C5F">
            <w:pPr>
              <w:rPr>
                <w:rFonts w:ascii="Arial" w:hAnsi="Arial" w:cs="Arial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155" w:rsidRPr="00F71144" w:rsidRDefault="006A5155" w:rsidP="006F3C5F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71144">
              <w:rPr>
                <w:rFonts w:ascii="Arial" w:hAnsi="Arial" w:cs="Arial"/>
                <w:b/>
                <w:sz w:val="22"/>
                <w:szCs w:val="22"/>
                <w:lang w:val="en-US"/>
              </w:rPr>
              <w:t>D E S C R I P C I O N</w:t>
            </w:r>
          </w:p>
          <w:p w:rsidR="006A5155" w:rsidRPr="00F71144" w:rsidRDefault="006A5155" w:rsidP="006F3C5F">
            <w:pPr>
              <w:rPr>
                <w:rFonts w:ascii="Arial" w:hAnsi="Arial" w:cs="Arial"/>
                <w:lang w:val="en-US"/>
              </w:rPr>
            </w:pPr>
          </w:p>
        </w:tc>
      </w:tr>
      <w:tr w:rsidR="006A5155" w:rsidRPr="00F71144" w:rsidTr="006A5155">
        <w:trPr>
          <w:trHeight w:hRule="exact" w:val="1234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6A5155" w:rsidRPr="006A5155" w:rsidRDefault="006A5155" w:rsidP="006A5155">
            <w:pPr>
              <w:jc w:val="center"/>
              <w:rPr>
                <w:rFonts w:ascii="Arial" w:hAnsi="Arial" w:cs="Arial"/>
                <w:color w:val="95B3D7"/>
                <w:lang w:val="en-US"/>
              </w:rPr>
            </w:pPr>
            <w:r w:rsidRPr="006A5155">
              <w:rPr>
                <w:rFonts w:ascii="Arial" w:hAnsi="Arial" w:cs="Arial"/>
                <w:b/>
                <w:sz w:val="22"/>
                <w:szCs w:val="22"/>
                <w:lang w:val="en-US"/>
              </w:rPr>
              <w:t>Ref: Viáticos  048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/2015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155" w:rsidRDefault="006A5155" w:rsidP="006F3C5F">
            <w:pPr>
              <w:rPr>
                <w:rFonts w:ascii="Arial" w:hAnsi="Arial" w:cs="Arial"/>
                <w:sz w:val="22"/>
                <w:szCs w:val="22"/>
              </w:rPr>
            </w:pPr>
          </w:p>
          <w:p w:rsidR="006A5155" w:rsidRPr="00F71144" w:rsidRDefault="006A5155" w:rsidP="006F3C5F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Lugar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155" w:rsidRDefault="006A5155" w:rsidP="006F3C5F">
            <w:pPr>
              <w:rPr>
                <w:rFonts w:ascii="Arial" w:hAnsi="Arial" w:cs="Arial"/>
                <w:sz w:val="22"/>
                <w:szCs w:val="22"/>
              </w:rPr>
            </w:pPr>
          </w:p>
          <w:p w:rsidR="006A5155" w:rsidRPr="00F71144" w:rsidRDefault="006A5155" w:rsidP="006F3C5F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º Municipio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F71144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Pr="006A5155">
              <w:rPr>
                <w:rFonts w:ascii="Arial" w:hAnsi="Arial" w:cs="Arial"/>
                <w:sz w:val="22"/>
                <w:szCs w:val="22"/>
              </w:rPr>
              <w:t>J</w:t>
            </w:r>
            <w:r w:rsidR="00F23AD0">
              <w:rPr>
                <w:rFonts w:ascii="Arial" w:hAnsi="Arial" w:cs="Arial"/>
                <w:sz w:val="22"/>
                <w:szCs w:val="22"/>
              </w:rPr>
              <w:t>uanacatlán, El Salto, Ixtlahuacá</w:t>
            </w:r>
            <w:r w:rsidRPr="006A5155">
              <w:rPr>
                <w:rFonts w:ascii="Arial" w:hAnsi="Arial" w:cs="Arial"/>
                <w:sz w:val="22"/>
                <w:szCs w:val="22"/>
              </w:rPr>
              <w:t>n de los Membrillos, Chapala, Jocotepec, Tizapan el Alto y Valle de Juárez</w:t>
            </w:r>
            <w:r w:rsidRPr="00F71144">
              <w:rPr>
                <w:rFonts w:ascii="Arial" w:hAnsi="Arial" w:cs="Arial"/>
                <w:sz w:val="22"/>
                <w:szCs w:val="22"/>
              </w:rPr>
              <w:t>, Jalisco.</w:t>
            </w:r>
          </w:p>
        </w:tc>
      </w:tr>
      <w:tr w:rsidR="006A5155" w:rsidRPr="00F71144" w:rsidTr="006F3C5F">
        <w:trPr>
          <w:trHeight w:hRule="exact" w:val="1136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5155" w:rsidRPr="00F71144" w:rsidRDefault="006A5155" w:rsidP="006F3C5F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155" w:rsidRDefault="006A5155" w:rsidP="006F3C5F">
            <w:pPr>
              <w:rPr>
                <w:rFonts w:ascii="Arial" w:hAnsi="Arial" w:cs="Arial"/>
                <w:sz w:val="22"/>
                <w:szCs w:val="22"/>
              </w:rPr>
            </w:pPr>
          </w:p>
          <w:p w:rsidR="006A5155" w:rsidRPr="00F71144" w:rsidRDefault="006A5155" w:rsidP="006F3C5F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Nombre y cargo</w:t>
            </w:r>
          </w:p>
          <w:p w:rsidR="006A5155" w:rsidRPr="00F71144" w:rsidRDefault="006A5155" w:rsidP="006F3C5F">
            <w:pPr>
              <w:rPr>
                <w:rFonts w:ascii="Arial" w:hAnsi="Arial" w:cs="Arial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155" w:rsidRDefault="006A5155" w:rsidP="006F3C5F">
            <w:pPr>
              <w:rPr>
                <w:rFonts w:ascii="Arial" w:hAnsi="Arial" w:cs="Arial"/>
                <w:sz w:val="22"/>
                <w:szCs w:val="22"/>
              </w:rPr>
            </w:pPr>
          </w:p>
          <w:p w:rsidR="006A5155" w:rsidRPr="00F71144" w:rsidRDefault="006A5155" w:rsidP="006F3C5F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Eugenio Alejandro Martínez Ramírez</w:t>
            </w:r>
          </w:p>
          <w:p w:rsidR="006A5155" w:rsidRPr="00F71144" w:rsidRDefault="006A5155" w:rsidP="006F3C5F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 xml:space="preserve">Actuario </w:t>
            </w:r>
          </w:p>
          <w:p w:rsidR="006A5155" w:rsidRPr="00F71144" w:rsidRDefault="006A5155" w:rsidP="006F3C5F">
            <w:pPr>
              <w:rPr>
                <w:rFonts w:ascii="Arial" w:hAnsi="Arial" w:cs="Arial"/>
              </w:rPr>
            </w:pPr>
          </w:p>
        </w:tc>
      </w:tr>
      <w:tr w:rsidR="006A5155" w:rsidRPr="00F71144" w:rsidTr="006F3C5F">
        <w:trPr>
          <w:trHeight w:hRule="exact" w:val="1975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5155" w:rsidRPr="00F71144" w:rsidRDefault="006A5155" w:rsidP="006F3C5F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155" w:rsidRPr="00F71144" w:rsidRDefault="006A5155" w:rsidP="006F3C5F">
            <w:pPr>
              <w:rPr>
                <w:rFonts w:ascii="Arial" w:hAnsi="Arial" w:cs="Arial"/>
              </w:rPr>
            </w:pPr>
          </w:p>
          <w:p w:rsidR="006A5155" w:rsidRDefault="006A5155" w:rsidP="006F3C5F">
            <w:pPr>
              <w:rPr>
                <w:rFonts w:ascii="Arial" w:hAnsi="Arial" w:cs="Arial"/>
              </w:rPr>
            </w:pPr>
          </w:p>
          <w:p w:rsidR="006A5155" w:rsidRPr="00F71144" w:rsidRDefault="006A5155" w:rsidP="006F3C5F">
            <w:pPr>
              <w:rPr>
                <w:rFonts w:ascii="Arial" w:hAnsi="Arial" w:cs="Arial"/>
              </w:rPr>
            </w:pPr>
          </w:p>
          <w:p w:rsidR="006A5155" w:rsidRPr="00F71144" w:rsidRDefault="006A5155" w:rsidP="006F3C5F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Costo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155" w:rsidRPr="00F71144" w:rsidRDefault="006A5155" w:rsidP="006F3C5F">
            <w:pPr>
              <w:jc w:val="both"/>
              <w:rPr>
                <w:rFonts w:ascii="Arial" w:hAnsi="Arial" w:cs="Arial"/>
              </w:rPr>
            </w:pPr>
          </w:p>
          <w:p w:rsidR="006A5155" w:rsidRPr="00F71144" w:rsidRDefault="006A5155" w:rsidP="006F3C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Cantidad otorgada: $</w:t>
            </w:r>
            <w:r w:rsidRPr="006A5155">
              <w:rPr>
                <w:rFonts w:ascii="Arial" w:hAnsi="Arial" w:cs="Arial"/>
                <w:sz w:val="22"/>
                <w:szCs w:val="22"/>
              </w:rPr>
              <w:t>2,985.00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71144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Dos mil novecientos ochenta y cinco</w:t>
            </w:r>
            <w:r w:rsidRPr="00F71144">
              <w:rPr>
                <w:rFonts w:ascii="Arial" w:hAnsi="Arial" w:cs="Arial"/>
                <w:sz w:val="22"/>
                <w:szCs w:val="22"/>
              </w:rPr>
              <w:t xml:space="preserve"> pesos</w:t>
            </w:r>
            <w:r>
              <w:rPr>
                <w:rFonts w:ascii="Arial" w:hAnsi="Arial" w:cs="Arial"/>
                <w:sz w:val="22"/>
                <w:szCs w:val="22"/>
              </w:rPr>
              <w:t xml:space="preserve"> 00/100 MN</w:t>
            </w:r>
            <w:r w:rsidRPr="00F71144">
              <w:rPr>
                <w:rFonts w:ascii="Arial" w:hAnsi="Arial" w:cs="Arial"/>
                <w:sz w:val="22"/>
                <w:szCs w:val="22"/>
              </w:rPr>
              <w:t xml:space="preserve">). </w:t>
            </w:r>
          </w:p>
          <w:p w:rsidR="006A5155" w:rsidRPr="00F71144" w:rsidRDefault="006A5155" w:rsidP="006F3C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Cantidad  erogada: $</w:t>
            </w:r>
            <w:r w:rsidRPr="006A5155">
              <w:rPr>
                <w:rFonts w:ascii="Arial" w:hAnsi="Arial" w:cs="Arial"/>
                <w:sz w:val="22"/>
                <w:szCs w:val="22"/>
              </w:rPr>
              <w:t xml:space="preserve">2,684.76 </w:t>
            </w:r>
            <w:r w:rsidRPr="00F71144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Dos mil seiscientos ochenta y cuatro</w:t>
            </w:r>
            <w:r w:rsidRPr="00F71144">
              <w:rPr>
                <w:rFonts w:ascii="Arial" w:hAnsi="Arial" w:cs="Arial"/>
                <w:sz w:val="22"/>
                <w:szCs w:val="22"/>
              </w:rPr>
              <w:t xml:space="preserve"> pesos</w:t>
            </w:r>
            <w:r>
              <w:rPr>
                <w:rFonts w:ascii="Arial" w:hAnsi="Arial" w:cs="Arial"/>
                <w:sz w:val="22"/>
                <w:szCs w:val="22"/>
              </w:rPr>
              <w:t xml:space="preserve"> 76/100 MN</w:t>
            </w:r>
            <w:r w:rsidRPr="00F71144"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6A5155" w:rsidRPr="00F71144" w:rsidRDefault="006A5155" w:rsidP="006F3C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Reembolso: $ 300.24</w:t>
            </w:r>
            <w:r w:rsidRPr="00F71144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 xml:space="preserve">Trescientos </w:t>
            </w:r>
            <w:r w:rsidRPr="00F71144">
              <w:rPr>
                <w:rFonts w:ascii="Arial" w:hAnsi="Arial" w:cs="Arial"/>
                <w:sz w:val="22"/>
                <w:szCs w:val="22"/>
              </w:rPr>
              <w:t>pesos</w:t>
            </w:r>
            <w:r>
              <w:rPr>
                <w:rFonts w:ascii="Arial" w:hAnsi="Arial" w:cs="Arial"/>
                <w:sz w:val="22"/>
                <w:szCs w:val="22"/>
              </w:rPr>
              <w:t xml:space="preserve"> 24/100 MN</w:t>
            </w:r>
            <w:r w:rsidRPr="00F71144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6A5155" w:rsidRPr="00F71144" w:rsidRDefault="006A5155" w:rsidP="006F3C5F">
            <w:pPr>
              <w:jc w:val="both"/>
              <w:rPr>
                <w:rFonts w:ascii="Arial" w:hAnsi="Arial" w:cs="Arial"/>
              </w:rPr>
            </w:pPr>
          </w:p>
          <w:p w:rsidR="006A5155" w:rsidRPr="00F71144" w:rsidRDefault="006A5155" w:rsidP="006F3C5F">
            <w:pPr>
              <w:jc w:val="both"/>
              <w:rPr>
                <w:rFonts w:ascii="Arial" w:hAnsi="Arial" w:cs="Arial"/>
              </w:rPr>
            </w:pPr>
          </w:p>
          <w:p w:rsidR="006A5155" w:rsidRPr="00F71144" w:rsidRDefault="006A5155" w:rsidP="006F3C5F">
            <w:pPr>
              <w:jc w:val="both"/>
              <w:rPr>
                <w:rFonts w:ascii="Arial" w:hAnsi="Arial" w:cs="Arial"/>
              </w:rPr>
            </w:pPr>
          </w:p>
        </w:tc>
      </w:tr>
      <w:tr w:rsidR="006A5155" w:rsidRPr="00F71144" w:rsidTr="006F3C5F">
        <w:trPr>
          <w:trHeight w:hRule="exact" w:val="1847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5155" w:rsidRPr="00F71144" w:rsidRDefault="006A5155" w:rsidP="006F3C5F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155" w:rsidRDefault="006A5155" w:rsidP="006F3C5F">
            <w:pPr>
              <w:rPr>
                <w:rFonts w:ascii="Arial" w:hAnsi="Arial" w:cs="Arial"/>
              </w:rPr>
            </w:pPr>
          </w:p>
          <w:p w:rsidR="006A5155" w:rsidRDefault="006A5155" w:rsidP="006F3C5F">
            <w:pPr>
              <w:rPr>
                <w:rFonts w:ascii="Arial" w:hAnsi="Arial" w:cs="Arial"/>
              </w:rPr>
            </w:pPr>
          </w:p>
          <w:p w:rsidR="006A5155" w:rsidRDefault="006A5155" w:rsidP="006F3C5F">
            <w:pPr>
              <w:rPr>
                <w:rFonts w:ascii="Arial" w:hAnsi="Arial" w:cs="Arial"/>
              </w:rPr>
            </w:pPr>
          </w:p>
          <w:p w:rsidR="006A5155" w:rsidRPr="00F71144" w:rsidRDefault="006A5155" w:rsidP="006F3C5F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Itinerario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155" w:rsidRDefault="006A5155" w:rsidP="006F3C5F">
            <w:pPr>
              <w:jc w:val="both"/>
              <w:rPr>
                <w:rStyle w:val="b1"/>
                <w:rFonts w:ascii="Arial" w:eastAsia="Arial Unicode MS" w:hAnsi="Arial" w:cs="Arial"/>
                <w:sz w:val="22"/>
                <w:szCs w:val="22"/>
              </w:rPr>
            </w:pPr>
          </w:p>
          <w:p w:rsidR="006A5155" w:rsidRDefault="006A5155" w:rsidP="006F3C5F">
            <w:pPr>
              <w:jc w:val="both"/>
              <w:rPr>
                <w:rStyle w:val="b1"/>
                <w:rFonts w:ascii="Arial" w:eastAsia="Arial Unicode MS" w:hAnsi="Arial" w:cs="Arial"/>
                <w:sz w:val="22"/>
                <w:szCs w:val="22"/>
              </w:rPr>
            </w:pP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</w:rPr>
              <w:t xml:space="preserve">Salida  </w:t>
            </w:r>
            <w:r>
              <w:rPr>
                <w:rStyle w:val="b1"/>
                <w:rFonts w:ascii="Arial" w:eastAsia="Arial Unicode MS" w:hAnsi="Arial" w:cs="Arial"/>
                <w:sz w:val="22"/>
                <w:szCs w:val="22"/>
              </w:rPr>
              <w:t>11 de marzo del 2015</w:t>
            </w:r>
          </w:p>
          <w:p w:rsidR="006A5155" w:rsidRPr="00F71144" w:rsidRDefault="006A5155" w:rsidP="006F3C5F">
            <w:pPr>
              <w:jc w:val="both"/>
              <w:rPr>
                <w:rStyle w:val="b1"/>
                <w:rFonts w:ascii="Arial" w:eastAsia="Arial Unicode MS" w:hAnsi="Arial" w:cs="Arial"/>
              </w:rPr>
            </w:pPr>
            <w:r>
              <w:rPr>
                <w:rStyle w:val="b1"/>
                <w:rFonts w:ascii="Arial" w:eastAsia="Arial Unicode MS" w:hAnsi="Arial" w:cs="Arial"/>
                <w:sz w:val="22"/>
                <w:szCs w:val="22"/>
              </w:rPr>
              <w:t>Regreso 13 de marzo del 2015</w:t>
            </w:r>
          </w:p>
          <w:p w:rsidR="006A5155" w:rsidRPr="00F71144" w:rsidRDefault="006A5155" w:rsidP="006F3C5F">
            <w:pPr>
              <w:jc w:val="both"/>
              <w:rPr>
                <w:rStyle w:val="b1"/>
                <w:rFonts w:ascii="Arial" w:eastAsia="Arial Unicode MS" w:hAnsi="Arial" w:cs="Arial"/>
                <w:u w:val="single"/>
              </w:rPr>
            </w:pPr>
          </w:p>
          <w:p w:rsidR="006A5155" w:rsidRPr="00F71144" w:rsidRDefault="006A5155" w:rsidP="006F3C5F">
            <w:pPr>
              <w:jc w:val="both"/>
              <w:rPr>
                <w:rStyle w:val="b1"/>
                <w:rFonts w:ascii="Arial" w:eastAsia="Arial Unicode MS" w:hAnsi="Arial" w:cs="Arial"/>
              </w:rPr>
            </w:pP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  <w:u w:val="single"/>
              </w:rPr>
              <w:t>Transporte terrestre:</w:t>
            </w: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</w:rPr>
              <w:t xml:space="preserve">  Vehículo oficial Tsuru-GSI, placas JKC-2687</w:t>
            </w:r>
          </w:p>
          <w:p w:rsidR="006A5155" w:rsidRPr="00F71144" w:rsidRDefault="006A5155" w:rsidP="006F3C5F">
            <w:pPr>
              <w:jc w:val="both"/>
              <w:rPr>
                <w:rStyle w:val="b1"/>
                <w:rFonts w:ascii="Arial" w:eastAsia="Arial Unicode MS" w:hAnsi="Arial" w:cs="Arial"/>
                <w:u w:val="single"/>
              </w:rPr>
            </w:pP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  <w:u w:val="single"/>
              </w:rPr>
              <w:t xml:space="preserve"> </w:t>
            </w:r>
          </w:p>
          <w:p w:rsidR="006A5155" w:rsidRPr="00F71144" w:rsidRDefault="006A5155" w:rsidP="006F3C5F">
            <w:pPr>
              <w:jc w:val="both"/>
              <w:rPr>
                <w:rStyle w:val="b1"/>
                <w:rFonts w:ascii="Arial" w:eastAsia="Arial Unicode MS" w:hAnsi="Arial" w:cs="Arial"/>
              </w:rPr>
            </w:pP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  <w:u w:val="single"/>
              </w:rPr>
              <w:t>Horario:</w:t>
            </w: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</w:rPr>
              <w:t xml:space="preserve"> De las 10:00 a las 14:00 horas.</w:t>
            </w:r>
          </w:p>
          <w:p w:rsidR="006A5155" w:rsidRPr="00F71144" w:rsidRDefault="006A5155" w:rsidP="006F3C5F">
            <w:pPr>
              <w:jc w:val="both"/>
              <w:rPr>
                <w:rStyle w:val="b1"/>
                <w:rFonts w:ascii="Arial" w:eastAsia="Arial Unicode MS" w:hAnsi="Arial" w:cs="Arial"/>
                <w:color w:val="95B3D7"/>
              </w:rPr>
            </w:pPr>
          </w:p>
          <w:p w:rsidR="006A5155" w:rsidRPr="00F71144" w:rsidRDefault="006A5155" w:rsidP="006F3C5F">
            <w:pPr>
              <w:jc w:val="both"/>
              <w:rPr>
                <w:rFonts w:ascii="Arial" w:eastAsia="Arial Unicode MS" w:hAnsi="Arial" w:cs="Arial"/>
                <w:color w:val="95B3D7"/>
              </w:rPr>
            </w:pPr>
          </w:p>
        </w:tc>
      </w:tr>
      <w:tr w:rsidR="006A5155" w:rsidRPr="00F71144" w:rsidTr="00F23AD0">
        <w:trPr>
          <w:trHeight w:hRule="exact" w:val="2131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5155" w:rsidRPr="00F71144" w:rsidRDefault="006A5155" w:rsidP="006F3C5F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155" w:rsidRDefault="006A5155" w:rsidP="006F3C5F">
            <w:pPr>
              <w:rPr>
                <w:rFonts w:ascii="Arial" w:hAnsi="Arial" w:cs="Arial"/>
              </w:rPr>
            </w:pPr>
          </w:p>
          <w:p w:rsidR="006A5155" w:rsidRDefault="006A5155" w:rsidP="006F3C5F">
            <w:pPr>
              <w:rPr>
                <w:rFonts w:ascii="Arial" w:hAnsi="Arial" w:cs="Arial"/>
              </w:rPr>
            </w:pPr>
          </w:p>
          <w:p w:rsidR="006A5155" w:rsidRPr="00F71144" w:rsidRDefault="006A5155" w:rsidP="006F3C5F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Agenda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155" w:rsidRPr="00F71144" w:rsidRDefault="006A5155" w:rsidP="006F3C5F">
            <w:pPr>
              <w:rPr>
                <w:rFonts w:ascii="Arial" w:hAnsi="Arial" w:cs="Arial"/>
                <w:color w:val="95B3D7"/>
              </w:rPr>
            </w:pPr>
            <w:r w:rsidRPr="00F71144">
              <w:rPr>
                <w:rFonts w:ascii="Arial" w:hAnsi="Arial" w:cs="Arial"/>
                <w:color w:val="95B3D7"/>
                <w:sz w:val="22"/>
                <w:szCs w:val="22"/>
              </w:rPr>
              <w:t xml:space="preserve"> </w:t>
            </w:r>
          </w:p>
          <w:p w:rsidR="006A5155" w:rsidRDefault="00F23AD0" w:rsidP="006F3C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Notificar en el Ayuntamiento y DIF de Juanacatlán, DIF El Salto, DIF e Instituto de la Juventud de Ixtlahuacán de los Membrillos, DIF Chapala, Instituto de la Juventud de Jocotepec, DIF Tizapan el Alto y  Instituto de la Juventud de Valle de Juárez los procedimientos de responsabilidad administrativa correspondientes.</w:t>
            </w:r>
          </w:p>
          <w:p w:rsidR="006A5155" w:rsidRPr="00F71144" w:rsidRDefault="006A5155" w:rsidP="006F3C5F">
            <w:pPr>
              <w:jc w:val="both"/>
              <w:rPr>
                <w:rFonts w:ascii="Arial" w:hAnsi="Arial" w:cs="Arial"/>
              </w:rPr>
            </w:pPr>
          </w:p>
        </w:tc>
      </w:tr>
      <w:tr w:rsidR="006A5155" w:rsidRPr="00F71144" w:rsidTr="006F3C5F">
        <w:trPr>
          <w:trHeight w:hRule="exact" w:val="857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5155" w:rsidRPr="00F71144" w:rsidRDefault="006A5155" w:rsidP="006F3C5F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155" w:rsidRDefault="006A5155" w:rsidP="006F3C5F">
            <w:pPr>
              <w:rPr>
                <w:rFonts w:ascii="Arial" w:hAnsi="Arial" w:cs="Arial"/>
              </w:rPr>
            </w:pPr>
          </w:p>
          <w:p w:rsidR="006A5155" w:rsidRPr="00F71144" w:rsidRDefault="006A5155" w:rsidP="006F3C5F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Resultados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155" w:rsidRPr="00F71144" w:rsidRDefault="006A5155" w:rsidP="006F3C5F">
            <w:pPr>
              <w:jc w:val="both"/>
              <w:rPr>
                <w:rFonts w:ascii="Arial" w:hAnsi="Arial" w:cs="Arial"/>
                <w:color w:val="95B3D7"/>
              </w:rPr>
            </w:pPr>
          </w:p>
          <w:p w:rsidR="006A5155" w:rsidRPr="00C75E9A" w:rsidRDefault="006A5155" w:rsidP="006F3C5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5E9A">
              <w:rPr>
                <w:rFonts w:ascii="Arial" w:hAnsi="Arial" w:cs="Arial"/>
                <w:sz w:val="22"/>
                <w:szCs w:val="22"/>
              </w:rPr>
              <w:t>Concluy</w:t>
            </w:r>
            <w:r>
              <w:rPr>
                <w:rFonts w:ascii="Arial" w:hAnsi="Arial" w:cs="Arial"/>
                <w:sz w:val="22"/>
                <w:szCs w:val="22"/>
              </w:rPr>
              <w:t>eron</w:t>
            </w:r>
            <w:r w:rsidRPr="00C75E9A">
              <w:rPr>
                <w:rFonts w:ascii="Arial" w:hAnsi="Arial" w:cs="Arial"/>
                <w:sz w:val="22"/>
                <w:szCs w:val="22"/>
              </w:rPr>
              <w:t xml:space="preserve"> exitosamente la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C75E9A">
              <w:rPr>
                <w:rFonts w:ascii="Arial" w:hAnsi="Arial" w:cs="Arial"/>
                <w:sz w:val="22"/>
                <w:szCs w:val="22"/>
              </w:rPr>
              <w:t xml:space="preserve"> actividad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C75E9A">
              <w:rPr>
                <w:rFonts w:ascii="Arial" w:hAnsi="Arial" w:cs="Arial"/>
                <w:sz w:val="22"/>
                <w:szCs w:val="22"/>
              </w:rPr>
              <w:t xml:space="preserve"> de notificación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6A5155" w:rsidRPr="00F71144" w:rsidRDefault="006A5155" w:rsidP="006A5155">
      <w:pPr>
        <w:rPr>
          <w:rFonts w:ascii="Arial" w:hAnsi="Arial" w:cs="Arial"/>
          <w:sz w:val="20"/>
          <w:szCs w:val="20"/>
        </w:rPr>
      </w:pPr>
    </w:p>
    <w:p w:rsidR="006A5155" w:rsidRPr="00F71144" w:rsidRDefault="006A5155" w:rsidP="006A5155">
      <w:pPr>
        <w:rPr>
          <w:rFonts w:ascii="Arial" w:hAnsi="Arial" w:cs="Arial"/>
          <w:sz w:val="20"/>
          <w:szCs w:val="20"/>
        </w:rPr>
      </w:pPr>
    </w:p>
    <w:p w:rsidR="006A5155" w:rsidRPr="00F71144" w:rsidRDefault="006A5155" w:rsidP="006A5155">
      <w:pPr>
        <w:rPr>
          <w:rFonts w:ascii="Arial" w:hAnsi="Arial" w:cs="Arial"/>
          <w:sz w:val="20"/>
          <w:szCs w:val="20"/>
        </w:rPr>
      </w:pPr>
    </w:p>
    <w:p w:rsidR="006A5155" w:rsidRDefault="006A5155" w:rsidP="006A5155"/>
    <w:p w:rsidR="006A5155" w:rsidRDefault="006A5155" w:rsidP="006A5155"/>
    <w:p w:rsidR="00535F43" w:rsidRDefault="00535F43"/>
    <w:sectPr w:rsidR="00535F43" w:rsidSect="00A40EFF">
      <w:headerReference w:type="default" r:id="rId7"/>
      <w:footerReference w:type="even" r:id="rId8"/>
      <w:footerReference w:type="default" r:id="rId9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C6106">
      <w:r>
        <w:separator/>
      </w:r>
    </w:p>
  </w:endnote>
  <w:endnote w:type="continuationSeparator" w:id="0">
    <w:p w:rsidR="00000000" w:rsidRDefault="004C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C5" w:rsidRDefault="00F23AD0" w:rsidP="003B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54EC5" w:rsidRDefault="004C6106" w:rsidP="000D4FF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C5" w:rsidRDefault="00F23AD0" w:rsidP="003B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C610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54EC5" w:rsidRDefault="004C6106" w:rsidP="000D4FF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C6106">
      <w:r>
        <w:separator/>
      </w:r>
    </w:p>
  </w:footnote>
  <w:footnote w:type="continuationSeparator" w:id="0">
    <w:p w:rsidR="00000000" w:rsidRDefault="004C6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C5" w:rsidRDefault="00F23AD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5D243A64" wp14:editId="51E0F02F">
          <wp:simplePos x="0" y="0"/>
          <wp:positionH relativeFrom="column">
            <wp:posOffset>-177800</wp:posOffset>
          </wp:positionH>
          <wp:positionV relativeFrom="paragraph">
            <wp:posOffset>-374650</wp:posOffset>
          </wp:positionV>
          <wp:extent cx="1901190" cy="983615"/>
          <wp:effectExtent l="0" t="0" r="3810" b="6985"/>
          <wp:wrapSquare wrapText="bothSides"/>
          <wp:docPr id="1" name="Imagen 1" descr="logo_itei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itei_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190" cy="983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55"/>
    <w:rsid w:val="004C6106"/>
    <w:rsid w:val="00535F43"/>
    <w:rsid w:val="006A5155"/>
    <w:rsid w:val="00C9179D"/>
    <w:rsid w:val="00F2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6A51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A515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6A5155"/>
  </w:style>
  <w:style w:type="paragraph" w:styleId="Encabezado">
    <w:name w:val="header"/>
    <w:basedOn w:val="Normal"/>
    <w:link w:val="EncabezadoCar"/>
    <w:rsid w:val="006A51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A515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b1">
    <w:name w:val="b1"/>
    <w:basedOn w:val="Fuentedeprrafopredeter"/>
    <w:rsid w:val="006A515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6A51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A515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6A5155"/>
  </w:style>
  <w:style w:type="paragraph" w:styleId="Encabezado">
    <w:name w:val="header"/>
    <w:basedOn w:val="Normal"/>
    <w:link w:val="EncabezadoCar"/>
    <w:rsid w:val="006A51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A515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b1">
    <w:name w:val="b1"/>
    <w:basedOn w:val="Fuentedeprrafopredeter"/>
    <w:rsid w:val="006A515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381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Neftali Haro</dc:creator>
  <cp:lastModifiedBy>Mayra Janeth Hernandez</cp:lastModifiedBy>
  <cp:revision>3</cp:revision>
  <dcterms:created xsi:type="dcterms:W3CDTF">2015-03-20T22:06:00Z</dcterms:created>
  <dcterms:modified xsi:type="dcterms:W3CDTF">2015-03-20T22:44:00Z</dcterms:modified>
</cp:coreProperties>
</file>