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203"/>
      </w:tblGrid>
      <w:tr w:rsidR="00173434" w:rsidRPr="00503B62" w:rsidTr="00647E87">
        <w:trPr>
          <w:tblHeader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173434" w:rsidRPr="00503B62" w:rsidRDefault="00173434" w:rsidP="008C3A10">
            <w:pPr>
              <w:spacing w:before="120" w:after="120"/>
              <w:jc w:val="both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173434" w:rsidRPr="00503B62" w:rsidRDefault="00173434" w:rsidP="008C3A10">
            <w:pPr>
              <w:spacing w:before="120" w:after="120"/>
              <w:jc w:val="both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173434" w:rsidRPr="00503B62" w:rsidRDefault="00173434" w:rsidP="008C3A1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173434" w:rsidRPr="00503B62" w:rsidTr="00647E87">
        <w:trPr>
          <w:trHeight w:val="586"/>
        </w:trPr>
        <w:tc>
          <w:tcPr>
            <w:tcW w:w="675" w:type="dxa"/>
            <w:tcBorders>
              <w:top w:val="nil"/>
            </w:tcBorders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73434" w:rsidRPr="00503B62" w:rsidRDefault="00173434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6203" w:type="dxa"/>
            <w:tcBorders>
              <w:top w:val="nil"/>
            </w:tcBorders>
            <w:vAlign w:val="center"/>
          </w:tcPr>
          <w:p w:rsidR="00173434" w:rsidRPr="00503B62" w:rsidRDefault="00173434" w:rsidP="0008469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Solicitud </w:t>
            </w:r>
            <w:r w:rsidR="00CC5C51" w:rsidRPr="00503B62">
              <w:rPr>
                <w:rFonts w:ascii="Arial Narrow" w:hAnsi="Arial Narrow" w:cs="Arial"/>
                <w:sz w:val="24"/>
                <w:szCs w:val="24"/>
              </w:rPr>
              <w:t xml:space="preserve">para </w:t>
            </w:r>
            <w:r w:rsidR="00084692">
              <w:rPr>
                <w:rFonts w:ascii="Arial Narrow" w:hAnsi="Arial Narrow" w:cs="Arial"/>
                <w:sz w:val="24"/>
                <w:szCs w:val="24"/>
              </w:rPr>
              <w:t xml:space="preserve">obtener contraseña </w:t>
            </w:r>
            <w:r w:rsidR="003D35B2" w:rsidRPr="00503B62">
              <w:rPr>
                <w:rFonts w:ascii="Arial Narrow" w:hAnsi="Arial Narrow" w:cs="Arial"/>
                <w:sz w:val="24"/>
                <w:szCs w:val="24"/>
              </w:rPr>
              <w:t xml:space="preserve">en la </w:t>
            </w:r>
            <w:r w:rsidR="00CC5C51" w:rsidRPr="00503B62">
              <w:rPr>
                <w:rFonts w:ascii="Arial Narrow" w:hAnsi="Arial Narrow" w:cs="Arial"/>
                <w:sz w:val="24"/>
                <w:szCs w:val="24"/>
              </w:rPr>
              <w:t>Plataforma Nacional de Transparencia.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173434" w:rsidRPr="00503B62" w:rsidTr="00647E87">
        <w:trPr>
          <w:trHeight w:val="413"/>
        </w:trPr>
        <w:tc>
          <w:tcPr>
            <w:tcW w:w="675" w:type="dxa"/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434" w:rsidRPr="00503B62" w:rsidRDefault="00173434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6203" w:type="dxa"/>
            <w:vAlign w:val="center"/>
          </w:tcPr>
          <w:p w:rsidR="00173434" w:rsidRPr="00503B62" w:rsidRDefault="00CC5C51" w:rsidP="007628A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Coordinación General de Planeación y Proyectos Estratégicos</w:t>
            </w:r>
            <w:r w:rsidR="00173434" w:rsidRPr="00503B62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173434" w:rsidRPr="00503B62" w:rsidTr="00647E87">
        <w:trPr>
          <w:trHeight w:val="1614"/>
        </w:trPr>
        <w:tc>
          <w:tcPr>
            <w:tcW w:w="675" w:type="dxa"/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434" w:rsidRPr="00503B62" w:rsidRDefault="00114C96" w:rsidP="00114C96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173434" w:rsidRPr="00503B62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6203" w:type="dxa"/>
            <w:vAlign w:val="center"/>
          </w:tcPr>
          <w:p w:rsidR="00173434" w:rsidRPr="00503B62" w:rsidRDefault="00CC5C51" w:rsidP="007628A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Coordinador de Informática y Sistemas</w:t>
            </w:r>
            <w:r w:rsidR="00173434" w:rsidRPr="00503B62">
              <w:rPr>
                <w:rFonts w:ascii="Arial Narrow" w:hAnsi="Arial Narrow" w:cs="Arial"/>
                <w:sz w:val="24"/>
                <w:szCs w:val="24"/>
              </w:rPr>
              <w:t xml:space="preserve">.  </w:t>
            </w:r>
          </w:p>
          <w:p w:rsidR="00173434" w:rsidRPr="00503B62" w:rsidRDefault="00173434" w:rsidP="007628A7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Correo: </w:t>
            </w:r>
            <w:hyperlink r:id="rId8" w:history="1">
              <w:r w:rsidR="00CC5C51" w:rsidRPr="00503B62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pnt@itei.org.mx</w:t>
              </w:r>
            </w:hyperlink>
          </w:p>
          <w:p w:rsidR="00F64E18" w:rsidRPr="00503B62" w:rsidRDefault="00173434" w:rsidP="007628A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Av. Vallarta número 1312</w:t>
            </w:r>
            <w:r w:rsidR="00E364C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73434" w:rsidRPr="00503B62" w:rsidRDefault="00D15414" w:rsidP="007628A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173434" w:rsidRPr="00503B62">
              <w:rPr>
                <w:rFonts w:ascii="Arial Narrow" w:hAnsi="Arial Narrow" w:cs="Arial"/>
                <w:sz w:val="24"/>
                <w:szCs w:val="24"/>
              </w:rPr>
              <w:t>ol</w:t>
            </w:r>
            <w:r w:rsidR="00F64E18" w:rsidRPr="00503B62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173434" w:rsidRPr="00503B62">
              <w:rPr>
                <w:rFonts w:ascii="Arial Narrow" w:hAnsi="Arial Narrow" w:cs="Arial"/>
                <w:sz w:val="24"/>
                <w:szCs w:val="24"/>
              </w:rPr>
              <w:t xml:space="preserve"> Americana,</w:t>
            </w:r>
            <w:r w:rsidR="00F64E18" w:rsidRPr="00503B62">
              <w:rPr>
                <w:rFonts w:ascii="Arial Narrow" w:hAnsi="Arial Narrow" w:cs="Arial"/>
                <w:sz w:val="24"/>
                <w:szCs w:val="24"/>
              </w:rPr>
              <w:t xml:space="preserve"> C. P.  44160</w:t>
            </w:r>
            <w:r w:rsidR="00173434" w:rsidRPr="00503B62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F64E18" w:rsidRPr="00503B62" w:rsidRDefault="00173434" w:rsidP="00F64E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Guadalajara, Jalisco. </w:t>
            </w:r>
          </w:p>
          <w:p w:rsidR="00173434" w:rsidRPr="00503B62" w:rsidRDefault="00173434" w:rsidP="00F64E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Teléfono</w:t>
            </w:r>
            <w:r w:rsidR="00DB7E3A" w:rsidRPr="00503B62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B7E3A" w:rsidRPr="00503B62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F64E18" w:rsidRPr="00503B62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F64E18" w:rsidRPr="00503B62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F64E18" w:rsidRPr="00503B62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45, </w:t>
            </w:r>
            <w:r w:rsidR="00F64E18" w:rsidRPr="00503B62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xtensión 1</w:t>
            </w:r>
            <w:r w:rsidR="00CC5C51" w:rsidRPr="00503B62">
              <w:rPr>
                <w:rFonts w:ascii="Arial Narrow" w:hAnsi="Arial Narrow" w:cs="Arial"/>
                <w:sz w:val="24"/>
                <w:szCs w:val="24"/>
              </w:rPr>
              <w:t>503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173434" w:rsidRPr="00503B62" w:rsidTr="00647E87">
        <w:trPr>
          <w:trHeight w:val="419"/>
        </w:trPr>
        <w:tc>
          <w:tcPr>
            <w:tcW w:w="675" w:type="dxa"/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434" w:rsidRPr="00503B62" w:rsidRDefault="00173434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6203" w:type="dxa"/>
            <w:vAlign w:val="center"/>
          </w:tcPr>
          <w:p w:rsidR="00173434" w:rsidRPr="00503B62" w:rsidRDefault="00CC5C51" w:rsidP="008E53D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Lunes a Viernes 09:00 a 1</w:t>
            </w:r>
            <w:r w:rsidR="008E53DD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:00 horas</w:t>
            </w:r>
            <w:r w:rsidR="003E1F67" w:rsidRPr="00503B62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3E1F67" w:rsidRPr="00503B62" w:rsidTr="00647E87">
        <w:trPr>
          <w:trHeight w:val="419"/>
        </w:trPr>
        <w:tc>
          <w:tcPr>
            <w:tcW w:w="675" w:type="dxa"/>
            <w:vAlign w:val="center"/>
          </w:tcPr>
          <w:p w:rsidR="003E1F67" w:rsidRPr="00503B62" w:rsidRDefault="003E1F67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E1F67" w:rsidRPr="00503B62" w:rsidRDefault="003E1F67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 xml:space="preserve">Usuario </w:t>
            </w:r>
          </w:p>
        </w:tc>
        <w:tc>
          <w:tcPr>
            <w:tcW w:w="6203" w:type="dxa"/>
            <w:vAlign w:val="center"/>
          </w:tcPr>
          <w:p w:rsidR="003E1F67" w:rsidRPr="00503B62" w:rsidRDefault="003E1F67" w:rsidP="007628A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Sujeto</w:t>
            </w:r>
            <w:r w:rsidR="00D23E34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 obligado</w:t>
            </w:r>
            <w:r w:rsidR="00D23E34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173434" w:rsidRPr="00503B62" w:rsidTr="00647E87">
        <w:trPr>
          <w:trHeight w:val="695"/>
        </w:trPr>
        <w:tc>
          <w:tcPr>
            <w:tcW w:w="675" w:type="dxa"/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434" w:rsidRPr="00503B62" w:rsidRDefault="00173434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6203" w:type="dxa"/>
            <w:vAlign w:val="center"/>
          </w:tcPr>
          <w:p w:rsidR="00173434" w:rsidRPr="00503B62" w:rsidRDefault="004C7008" w:rsidP="004C700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se cuenta con registro en la Plataforma Nacional de Transparencia. </w:t>
            </w:r>
          </w:p>
        </w:tc>
      </w:tr>
      <w:tr w:rsidR="00C5507F" w:rsidRPr="00503B62" w:rsidTr="00FB7B5D">
        <w:trPr>
          <w:trHeight w:val="291"/>
        </w:trPr>
        <w:tc>
          <w:tcPr>
            <w:tcW w:w="675" w:type="dxa"/>
            <w:vAlign w:val="center"/>
          </w:tcPr>
          <w:p w:rsidR="00C5507F" w:rsidRPr="00503B62" w:rsidRDefault="00C5507F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507F" w:rsidRPr="00503B62" w:rsidRDefault="00C5507F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Costo </w:t>
            </w:r>
          </w:p>
        </w:tc>
        <w:tc>
          <w:tcPr>
            <w:tcW w:w="6203" w:type="dxa"/>
            <w:vAlign w:val="center"/>
          </w:tcPr>
          <w:p w:rsidR="00C5507F" w:rsidRDefault="00C5507F" w:rsidP="004C700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 </w:t>
            </w:r>
          </w:p>
        </w:tc>
      </w:tr>
      <w:tr w:rsidR="00173434" w:rsidRPr="00503B62" w:rsidTr="00647E87">
        <w:trPr>
          <w:trHeight w:val="1128"/>
        </w:trPr>
        <w:tc>
          <w:tcPr>
            <w:tcW w:w="675" w:type="dxa"/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434" w:rsidRPr="00503B62" w:rsidRDefault="00173434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6203" w:type="dxa"/>
            <w:vAlign w:val="center"/>
          </w:tcPr>
          <w:p w:rsidR="00C92E89" w:rsidRPr="00503B62" w:rsidRDefault="00073EB2" w:rsidP="007628A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="00E20653" w:rsidRPr="00503B62">
              <w:rPr>
                <w:rFonts w:ascii="Arial Narrow" w:hAnsi="Arial Narrow" w:cs="Arial"/>
                <w:sz w:val="24"/>
                <w:szCs w:val="24"/>
              </w:rPr>
              <w:t xml:space="preserve">Artículo 49 al 52, de la </w:t>
            </w:r>
            <w:r w:rsidR="00C92E89" w:rsidRPr="00503B62">
              <w:rPr>
                <w:rFonts w:ascii="Arial Narrow" w:hAnsi="Arial Narrow" w:cs="Arial"/>
                <w:sz w:val="24"/>
                <w:szCs w:val="24"/>
              </w:rPr>
              <w:t>Ley General de Transparencia y Acceso a la Información Pública.</w:t>
            </w:r>
          </w:p>
          <w:p w:rsidR="00173434" w:rsidRPr="00503B62" w:rsidRDefault="00503B62" w:rsidP="007628A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073EB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92E89" w:rsidRPr="00503B62">
              <w:rPr>
                <w:rFonts w:ascii="Arial Narrow" w:hAnsi="Arial Narrow" w:cs="Arial"/>
                <w:sz w:val="24"/>
                <w:szCs w:val="24"/>
              </w:rPr>
              <w:t>Lineamientos para la implementación y operación de la Plataforma Nacional de Transparencia.</w:t>
            </w:r>
          </w:p>
          <w:p w:rsidR="009E5836" w:rsidRPr="00503B62" w:rsidRDefault="00503B62" w:rsidP="00073EB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III.</w:t>
            </w:r>
            <w:r w:rsidR="00073EB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E5836" w:rsidRPr="00503B62">
              <w:rPr>
                <w:rFonts w:ascii="Arial Narrow" w:hAnsi="Arial Narrow" w:cs="Arial"/>
                <w:sz w:val="24"/>
                <w:szCs w:val="24"/>
              </w:rPr>
              <w:t>Ley de Transparencia y Acceso a la Información Pública del Estado de Jalisco y sus Municipios.</w:t>
            </w:r>
          </w:p>
        </w:tc>
      </w:tr>
      <w:tr w:rsidR="00173434" w:rsidRPr="00503B62" w:rsidTr="00FB7B5D">
        <w:trPr>
          <w:trHeight w:val="588"/>
        </w:trPr>
        <w:tc>
          <w:tcPr>
            <w:tcW w:w="675" w:type="dxa"/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434" w:rsidRPr="00503B62" w:rsidRDefault="00173434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6203" w:type="dxa"/>
            <w:vAlign w:val="center"/>
          </w:tcPr>
          <w:p w:rsidR="003E1F67" w:rsidRPr="00503B62" w:rsidRDefault="00212A57" w:rsidP="007628A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="009E304B" w:rsidRPr="00503B6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E1F67" w:rsidRPr="00503B62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B34">
              <w:rPr>
                <w:rFonts w:ascii="Arial Narrow" w:hAnsi="Arial Narrow" w:cs="Arial"/>
                <w:sz w:val="24"/>
                <w:szCs w:val="24"/>
              </w:rPr>
              <w:t>scrito</w:t>
            </w:r>
            <w:r w:rsidR="009E304B" w:rsidRPr="00503B62">
              <w:rPr>
                <w:rFonts w:ascii="Arial Narrow" w:hAnsi="Arial Narrow" w:cs="Arial"/>
                <w:sz w:val="24"/>
                <w:szCs w:val="24"/>
              </w:rPr>
              <w:t>; y</w:t>
            </w:r>
          </w:p>
          <w:p w:rsidR="00C92E89" w:rsidRPr="00503B62" w:rsidRDefault="00C92E89" w:rsidP="007628A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73434" w:rsidRPr="00503B62" w:rsidRDefault="00212A57" w:rsidP="00EF127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9E304B" w:rsidRPr="00503B6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F1271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C92E89" w:rsidRPr="00503B62">
              <w:rPr>
                <w:rFonts w:ascii="Arial Narrow" w:hAnsi="Arial Narrow" w:cs="Arial"/>
                <w:sz w:val="24"/>
                <w:szCs w:val="24"/>
              </w:rPr>
              <w:t>orreo electrónico.</w:t>
            </w:r>
          </w:p>
        </w:tc>
      </w:tr>
      <w:tr w:rsidR="00173434" w:rsidRPr="00503B62" w:rsidTr="009F0732">
        <w:trPr>
          <w:trHeight w:val="309"/>
        </w:trPr>
        <w:tc>
          <w:tcPr>
            <w:tcW w:w="675" w:type="dxa"/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434" w:rsidRPr="00503B62" w:rsidRDefault="00173434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6203" w:type="dxa"/>
            <w:vAlign w:val="center"/>
          </w:tcPr>
          <w:p w:rsidR="0096701C" w:rsidRDefault="00EF1271" w:rsidP="0096701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  <w:r w:rsidR="0096701C">
              <w:rPr>
                <w:rFonts w:ascii="Arial Narrow" w:hAnsi="Arial Narrow" w:cs="Arial"/>
                <w:sz w:val="24"/>
                <w:szCs w:val="24"/>
              </w:rPr>
              <w:t xml:space="preserve"> Presentar en oficialía de partes del Instituto de Transparencia, Información Pública y Protección de Datos Personales del Estado de Jalisco escrito</w:t>
            </w:r>
            <w:r w:rsidR="00B75F2E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96701C">
              <w:rPr>
                <w:rFonts w:ascii="Arial Narrow" w:hAnsi="Arial Narrow" w:cs="Arial"/>
                <w:sz w:val="24"/>
                <w:szCs w:val="24"/>
              </w:rPr>
              <w:t xml:space="preserve"> o </w:t>
            </w:r>
            <w:r w:rsidR="00B75F2E">
              <w:rPr>
                <w:rFonts w:ascii="Arial Narrow" w:hAnsi="Arial Narrow" w:cs="Arial"/>
                <w:sz w:val="24"/>
                <w:szCs w:val="24"/>
              </w:rPr>
              <w:t>bien</w:t>
            </w:r>
            <w:r w:rsidR="00EC1FC3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B75F2E">
              <w:rPr>
                <w:rFonts w:ascii="Arial Narrow" w:hAnsi="Arial Narrow" w:cs="Arial"/>
                <w:sz w:val="24"/>
                <w:szCs w:val="24"/>
              </w:rPr>
              <w:t xml:space="preserve"> remit</w:t>
            </w:r>
            <w:r w:rsidR="0018585D">
              <w:rPr>
                <w:rFonts w:ascii="Arial Narrow" w:hAnsi="Arial Narrow" w:cs="Arial"/>
                <w:sz w:val="24"/>
                <w:szCs w:val="24"/>
              </w:rPr>
              <w:t xml:space="preserve">ir </w:t>
            </w:r>
            <w:r w:rsidR="0096701C">
              <w:rPr>
                <w:rFonts w:ascii="Arial Narrow" w:hAnsi="Arial Narrow" w:cs="Arial"/>
                <w:sz w:val="24"/>
                <w:szCs w:val="24"/>
              </w:rPr>
              <w:t xml:space="preserve">correo electrónico </w:t>
            </w:r>
            <w:r w:rsidR="0096701C" w:rsidRPr="0096701C">
              <w:rPr>
                <w:rStyle w:val="Hipervnculo"/>
              </w:rPr>
              <w:t>(</w:t>
            </w:r>
            <w:r w:rsidR="0096701C" w:rsidRPr="0096701C">
              <w:rPr>
                <w:rStyle w:val="Hipervnculo"/>
                <w:rFonts w:ascii="Arial Narrow" w:hAnsi="Arial Narrow" w:cs="Arial"/>
                <w:sz w:val="24"/>
                <w:szCs w:val="24"/>
              </w:rPr>
              <w:t>pnt</w:t>
            </w:r>
            <w:hyperlink r:id="rId9" w:history="1">
              <w:r w:rsidR="0096701C" w:rsidRPr="00B961AE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@itei.org.mx</w:t>
              </w:r>
            </w:hyperlink>
            <w:r w:rsidR="0096701C">
              <w:rPr>
                <w:rStyle w:val="Hipervnculo"/>
                <w:rFonts w:ascii="Arial Narrow" w:hAnsi="Arial Narrow" w:cs="Arial"/>
                <w:sz w:val="24"/>
                <w:szCs w:val="24"/>
              </w:rPr>
              <w:t>)</w:t>
            </w:r>
            <w:r w:rsidR="0096701C" w:rsidRPr="00A81F69">
              <w:rPr>
                <w:rStyle w:val="Hipervnculo"/>
                <w:rFonts w:ascii="Arial Narrow" w:hAnsi="Arial Narrow" w:cs="Arial"/>
                <w:sz w:val="24"/>
                <w:szCs w:val="24"/>
                <w:u w:val="none"/>
              </w:rPr>
              <w:t xml:space="preserve">, </w:t>
            </w:r>
            <w:r w:rsidR="0096701C" w:rsidRPr="00A81F69">
              <w:rPr>
                <w:rFonts w:ascii="Arial Narrow" w:hAnsi="Arial Narrow" w:cs="Arial"/>
                <w:sz w:val="24"/>
                <w:szCs w:val="24"/>
              </w:rPr>
              <w:t xml:space="preserve">que deberá contener: </w:t>
            </w:r>
          </w:p>
          <w:p w:rsidR="00134638" w:rsidRPr="00A81F69" w:rsidRDefault="00134638" w:rsidP="0096701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C7008" w:rsidRDefault="00EF1271" w:rsidP="004C7008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a)</w:t>
            </w:r>
            <w:r w:rsidR="004C7008">
              <w:rPr>
                <w:rFonts w:ascii="Arial Narrow" w:hAnsi="Arial Narrow" w:cs="Arial"/>
                <w:sz w:val="24"/>
                <w:szCs w:val="24"/>
              </w:rPr>
              <w:t xml:space="preserve"> Nombre y correo electrónico de contacto. </w:t>
            </w:r>
          </w:p>
          <w:p w:rsidR="00D15414" w:rsidRDefault="00EF1271" w:rsidP="00D154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b) </w:t>
            </w:r>
            <w:r w:rsidR="00D15414" w:rsidRPr="00D15414">
              <w:rPr>
                <w:rFonts w:ascii="Arial Narrow" w:hAnsi="Arial Narrow" w:cs="Arial"/>
                <w:sz w:val="24"/>
                <w:szCs w:val="24"/>
              </w:rPr>
              <w:t>F</w:t>
            </w:r>
            <w:r w:rsidR="00021677" w:rsidRPr="00503B62">
              <w:rPr>
                <w:rFonts w:ascii="Arial Narrow" w:hAnsi="Arial Narrow" w:cs="Arial"/>
                <w:sz w:val="24"/>
                <w:szCs w:val="24"/>
              </w:rPr>
              <w:t>ormulario</w:t>
            </w:r>
            <w:r w:rsidR="00D15414">
              <w:rPr>
                <w:rFonts w:ascii="Arial Narrow" w:hAnsi="Arial Narrow" w:cs="Arial"/>
                <w:sz w:val="24"/>
                <w:szCs w:val="24"/>
              </w:rPr>
              <w:t xml:space="preserve"> debidamente solventado mismo que se encuentra disponible en la siguiente liga: </w:t>
            </w:r>
            <w:hyperlink r:id="rId10" w:history="1">
              <w:r w:rsidR="00D15414" w:rsidRPr="001B7437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http://www.infomexjalisco.org.mx</w:t>
              </w:r>
            </w:hyperlink>
            <w:r w:rsidR="00D15414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</w:p>
          <w:p w:rsidR="00A819F7" w:rsidRDefault="00EF1271" w:rsidP="004C700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c) </w:t>
            </w:r>
            <w:r w:rsidR="00D15414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021677" w:rsidRPr="00503B62">
              <w:rPr>
                <w:rFonts w:ascii="Arial Narrow" w:hAnsi="Arial Narrow" w:cs="Arial"/>
                <w:sz w:val="24"/>
                <w:szCs w:val="24"/>
              </w:rPr>
              <w:t xml:space="preserve">opia de nombramiento del </w:t>
            </w:r>
            <w:r w:rsidR="00E364CA" w:rsidRPr="00503B62">
              <w:rPr>
                <w:rFonts w:ascii="Arial Narrow" w:hAnsi="Arial Narrow" w:cs="Arial"/>
                <w:sz w:val="24"/>
                <w:szCs w:val="24"/>
              </w:rPr>
              <w:t>Titular de la Unidad de Transparencia</w:t>
            </w:r>
            <w:r w:rsidR="00B75F2E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D154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4C7008" w:rsidRDefault="004C7008" w:rsidP="004C700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F6464" w:rsidRPr="00BE4945" w:rsidRDefault="00EF1271" w:rsidP="007F646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  <w:r w:rsidR="004C70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F6464">
              <w:rPr>
                <w:rFonts w:ascii="Arial Narrow" w:hAnsi="Arial Narrow" w:cs="Arial"/>
                <w:sz w:val="24"/>
                <w:szCs w:val="24"/>
              </w:rPr>
              <w:t>El s</w:t>
            </w:r>
            <w:r w:rsidR="007F6464" w:rsidRPr="00BE4945">
              <w:rPr>
                <w:rFonts w:ascii="Arial Narrow" w:hAnsi="Arial Narrow" w:cs="Arial"/>
                <w:sz w:val="24"/>
                <w:szCs w:val="24"/>
              </w:rPr>
              <w:t>olicitante, recib</w:t>
            </w:r>
            <w:r w:rsidR="004C7008">
              <w:rPr>
                <w:rFonts w:ascii="Arial Narrow" w:hAnsi="Arial Narrow" w:cs="Arial"/>
                <w:sz w:val="24"/>
                <w:szCs w:val="24"/>
              </w:rPr>
              <w:t xml:space="preserve">irá </w:t>
            </w:r>
            <w:r w:rsidR="007F6464" w:rsidRPr="00BE4945">
              <w:rPr>
                <w:rFonts w:ascii="Arial Narrow" w:hAnsi="Arial Narrow" w:cs="Arial"/>
                <w:sz w:val="24"/>
                <w:szCs w:val="24"/>
              </w:rPr>
              <w:t xml:space="preserve">la notificación del </w:t>
            </w:r>
            <w:r w:rsidR="007F6464">
              <w:rPr>
                <w:rFonts w:ascii="Arial Narrow" w:hAnsi="Arial Narrow" w:cs="Arial"/>
                <w:sz w:val="24"/>
                <w:szCs w:val="24"/>
              </w:rPr>
              <w:t>usuario y contraseña para acceder a la Plataforma Nacional de Transparencia</w:t>
            </w:r>
            <w:r w:rsidR="007F6464" w:rsidRPr="00BE4945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D15414" w:rsidRDefault="00D15414" w:rsidP="00073EB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73434" w:rsidRPr="00503B62" w:rsidRDefault="004C7008" w:rsidP="004C700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Es indispensable que el sujeto obligado haya recibido previamente la capacitación sobre el uso y manejo de la Plataforma Nacional de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Transparencia otorgado por el Centro de Estudios Superiores de la Información Pública y Protección de Datos Personales.</w:t>
            </w:r>
          </w:p>
        </w:tc>
      </w:tr>
      <w:tr w:rsidR="00173434" w:rsidRPr="00503B62" w:rsidTr="009F0732">
        <w:trPr>
          <w:trHeight w:val="413"/>
        </w:trPr>
        <w:tc>
          <w:tcPr>
            <w:tcW w:w="675" w:type="dxa"/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434" w:rsidRPr="00503B62" w:rsidRDefault="00173434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6203" w:type="dxa"/>
            <w:vAlign w:val="center"/>
          </w:tcPr>
          <w:p w:rsidR="00173434" w:rsidRPr="00503B62" w:rsidRDefault="00A67B3E" w:rsidP="007F646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Usuario y contraseña </w:t>
            </w:r>
            <w:r w:rsidR="007F6464">
              <w:rPr>
                <w:rFonts w:ascii="Arial Narrow" w:hAnsi="Arial Narrow" w:cs="Arial"/>
                <w:sz w:val="24"/>
                <w:szCs w:val="24"/>
              </w:rPr>
              <w:t xml:space="preserve">de acceso a la 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Plataforma Nacional de Transparencia. </w:t>
            </w:r>
          </w:p>
        </w:tc>
      </w:tr>
      <w:tr w:rsidR="00173434" w:rsidRPr="00503B62" w:rsidTr="00647E87">
        <w:trPr>
          <w:trHeight w:val="424"/>
        </w:trPr>
        <w:tc>
          <w:tcPr>
            <w:tcW w:w="675" w:type="dxa"/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434" w:rsidRPr="00503B62" w:rsidRDefault="00173434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6203" w:type="dxa"/>
            <w:vAlign w:val="center"/>
          </w:tcPr>
          <w:p w:rsidR="00173434" w:rsidRPr="00503B62" w:rsidRDefault="00F70E76" w:rsidP="00F70E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="00A67B3E" w:rsidRPr="00503B62">
              <w:rPr>
                <w:rFonts w:ascii="Arial Narrow" w:hAnsi="Arial Narrow" w:cs="Arial"/>
                <w:sz w:val="24"/>
                <w:szCs w:val="24"/>
              </w:rPr>
              <w:t xml:space="preserve">10 a 15 días 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hábiles.</w:t>
            </w:r>
            <w:r w:rsidR="00160B79" w:rsidRPr="00503B6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173434" w:rsidRPr="00503B62" w:rsidTr="00647E87">
        <w:trPr>
          <w:trHeight w:val="417"/>
        </w:trPr>
        <w:tc>
          <w:tcPr>
            <w:tcW w:w="675" w:type="dxa"/>
            <w:vAlign w:val="center"/>
          </w:tcPr>
          <w:p w:rsidR="00173434" w:rsidRPr="00503B62" w:rsidRDefault="00173434" w:rsidP="007628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3434" w:rsidRPr="00503B62" w:rsidRDefault="00173434" w:rsidP="007628A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Información adicional</w:t>
            </w:r>
          </w:p>
        </w:tc>
        <w:tc>
          <w:tcPr>
            <w:tcW w:w="6203" w:type="dxa"/>
            <w:vAlign w:val="center"/>
          </w:tcPr>
          <w:p w:rsidR="00173434" w:rsidRPr="00503B62" w:rsidRDefault="004C7008" w:rsidP="004C7008">
            <w:pPr>
              <w:shd w:val="clear" w:color="auto" w:fill="FAFAFA"/>
              <w:spacing w:after="0" w:line="240" w:lineRule="auto"/>
              <w:ind w:left="3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Es obligación legal conforme la Ley General de Transparencia, que los sujetos obligados se incorporen a la Plataforma Nacional de Transparencia. </w:t>
            </w:r>
          </w:p>
        </w:tc>
      </w:tr>
    </w:tbl>
    <w:p w:rsidR="00173434" w:rsidRPr="00503B62" w:rsidRDefault="00173434" w:rsidP="0017343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2C5BF0" w:rsidRPr="00503B62" w:rsidRDefault="002C5BF0" w:rsidP="0017343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"/>
        <w:tblpPr w:leftFromText="141" w:rightFromText="141" w:vertAnchor="page" w:horzAnchor="margin" w:tblpY="5937"/>
        <w:tblW w:w="9889" w:type="dxa"/>
        <w:tblLook w:val="04A0" w:firstRow="1" w:lastRow="0" w:firstColumn="1" w:lastColumn="0" w:noHBand="0" w:noVBand="1"/>
      </w:tblPr>
      <w:tblGrid>
        <w:gridCol w:w="1097"/>
        <w:gridCol w:w="1724"/>
        <w:gridCol w:w="1833"/>
        <w:gridCol w:w="5235"/>
      </w:tblGrid>
      <w:tr w:rsidR="00C44D4F" w:rsidRPr="00503B62" w:rsidTr="00C44D4F">
        <w:tc>
          <w:tcPr>
            <w:tcW w:w="9889" w:type="dxa"/>
            <w:gridSpan w:val="4"/>
            <w:shd w:val="clear" w:color="auto" w:fill="4BACC6" w:themeFill="accent5"/>
          </w:tcPr>
          <w:p w:rsidR="00C44D4F" w:rsidRPr="00503B62" w:rsidRDefault="00C44D4F" w:rsidP="00C44D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C44D4F" w:rsidRPr="00503B62" w:rsidTr="00C44D4F">
        <w:tc>
          <w:tcPr>
            <w:tcW w:w="1097" w:type="dxa"/>
            <w:vAlign w:val="center"/>
          </w:tcPr>
          <w:p w:rsidR="00C44D4F" w:rsidRPr="00503B62" w:rsidRDefault="00C44D4F" w:rsidP="00C44D4F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724" w:type="dxa"/>
            <w:vAlign w:val="center"/>
          </w:tcPr>
          <w:p w:rsidR="00C44D4F" w:rsidRPr="00503B62" w:rsidRDefault="00C44D4F" w:rsidP="00C44D4F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33" w:type="dxa"/>
            <w:vAlign w:val="center"/>
          </w:tcPr>
          <w:p w:rsidR="00C44D4F" w:rsidRPr="00503B62" w:rsidRDefault="00C44D4F" w:rsidP="00C44D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C44D4F" w:rsidRPr="00503B62" w:rsidRDefault="00C44D4F" w:rsidP="00C44D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235" w:type="dxa"/>
            <w:vAlign w:val="center"/>
          </w:tcPr>
          <w:p w:rsidR="00C44D4F" w:rsidRPr="00503B62" w:rsidRDefault="00C44D4F" w:rsidP="00C44D4F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C44D4F" w:rsidRPr="00503B62" w:rsidTr="00C44D4F">
        <w:tc>
          <w:tcPr>
            <w:tcW w:w="1097" w:type="dxa"/>
          </w:tcPr>
          <w:p w:rsidR="00C44D4F" w:rsidRPr="00503B62" w:rsidRDefault="00C44D4F" w:rsidP="00C44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C44D4F" w:rsidRPr="00503B62" w:rsidRDefault="00B61D4E" w:rsidP="00B61D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5A0F5B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C44D4F" w:rsidRPr="00503B62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C44D4F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C44D4F" w:rsidRPr="00503B62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C44D4F" w:rsidRPr="00503B62" w:rsidRDefault="00C44D4F" w:rsidP="00C44D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C44D4F" w:rsidRPr="00503B62" w:rsidRDefault="00C44D4F" w:rsidP="00C44D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C44D4F" w:rsidRPr="00503B62" w:rsidTr="00C44D4F">
        <w:tc>
          <w:tcPr>
            <w:tcW w:w="1097" w:type="dxa"/>
          </w:tcPr>
          <w:p w:rsidR="00C44D4F" w:rsidRPr="00503B62" w:rsidRDefault="00C44D4F" w:rsidP="00C44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C44D4F" w:rsidRPr="00503B62" w:rsidRDefault="00B61D4E" w:rsidP="005A0F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C44D4F" w:rsidRPr="00503B62" w:rsidRDefault="00C44D4F" w:rsidP="00C44D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C44D4F" w:rsidRPr="00503B62" w:rsidRDefault="00C44D4F" w:rsidP="00C44D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C44D4F" w:rsidRPr="00503B62" w:rsidTr="00C44D4F">
        <w:tc>
          <w:tcPr>
            <w:tcW w:w="1097" w:type="dxa"/>
          </w:tcPr>
          <w:p w:rsidR="00C44D4F" w:rsidRPr="00503B62" w:rsidRDefault="00C44D4F" w:rsidP="00C44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C44D4F" w:rsidRPr="00503B62" w:rsidRDefault="00B61D4E" w:rsidP="005A0F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503B62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C44D4F" w:rsidRPr="00503B62" w:rsidRDefault="00C44D4F" w:rsidP="00C44D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C44D4F" w:rsidRPr="00503B62" w:rsidRDefault="00C44D4F" w:rsidP="00C44D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Se agregó el apartado  aprobó.</w:t>
            </w:r>
          </w:p>
        </w:tc>
      </w:tr>
    </w:tbl>
    <w:p w:rsidR="00173434" w:rsidRPr="00503B62" w:rsidRDefault="00173434" w:rsidP="00173434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5E7EDF" w:rsidRDefault="005E7EDF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FB7B5D" w:rsidRDefault="00FB7B5D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FB7B5D" w:rsidRDefault="00FB7B5D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FB7B5D" w:rsidRDefault="00FB7B5D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FB7B5D" w:rsidRDefault="00FB7B5D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FB7B5D" w:rsidRDefault="00FB7B5D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FB7B5D" w:rsidRDefault="00FB7B5D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FB7B5D" w:rsidRDefault="00FB7B5D">
      <w:pPr>
        <w:spacing w:after="200" w:line="276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39"/>
        <w:tblW w:w="9889" w:type="dxa"/>
        <w:tblLook w:val="04A0" w:firstRow="1" w:lastRow="0" w:firstColumn="1" w:lastColumn="0" w:noHBand="0" w:noVBand="1"/>
      </w:tblPr>
      <w:tblGrid>
        <w:gridCol w:w="3794"/>
        <w:gridCol w:w="3260"/>
        <w:gridCol w:w="2835"/>
      </w:tblGrid>
      <w:tr w:rsidR="00FB7B5D" w:rsidRPr="00503B62" w:rsidTr="00FB7B5D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FB7B5D" w:rsidRPr="00503B62" w:rsidRDefault="00FB7B5D" w:rsidP="00FB7B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  <w:vertAlign w:val="superscript"/>
              </w:rPr>
              <w:br w:type="page"/>
            </w:r>
            <w:r w:rsidRPr="00503B62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FB7B5D" w:rsidRPr="00503B62" w:rsidTr="00FB7B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B7B5D" w:rsidRPr="00503B62" w:rsidRDefault="00FB7B5D" w:rsidP="00FB7B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B7B5D" w:rsidRPr="00503B62" w:rsidRDefault="00FB7B5D" w:rsidP="00FB7B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B7B5D" w:rsidRPr="00503B62" w:rsidRDefault="00FB7B5D" w:rsidP="00FB7B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FB7B5D" w:rsidRPr="00503B62" w:rsidTr="00FB7B5D">
        <w:tc>
          <w:tcPr>
            <w:tcW w:w="3794" w:type="dxa"/>
            <w:tcBorders>
              <w:top w:val="single" w:sz="4" w:space="0" w:color="auto"/>
            </w:tcBorders>
          </w:tcPr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José Raúl Solórzano de Anda</w:t>
            </w: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Coordinador de Informática y Sistemas.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B7B5D" w:rsidRPr="00503B62" w:rsidRDefault="00B61D4E" w:rsidP="00B61D4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5A0F5B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321DE0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321DE0">
              <w:rPr>
                <w:rFonts w:ascii="Arial Narrow" w:hAnsi="Arial Narrow" w:cs="Arial"/>
                <w:sz w:val="24"/>
                <w:szCs w:val="24"/>
              </w:rPr>
              <w:t xml:space="preserve"> 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B7B5D" w:rsidRPr="00503B62" w:rsidRDefault="00FB7B5D" w:rsidP="00FB7B5D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B7B5D" w:rsidRPr="00503B62" w:rsidTr="00FB7B5D">
        <w:tc>
          <w:tcPr>
            <w:tcW w:w="3794" w:type="dxa"/>
            <w:tcBorders>
              <w:top w:val="single" w:sz="4" w:space="0" w:color="auto"/>
            </w:tcBorders>
          </w:tcPr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B7B5D" w:rsidRPr="00503B62" w:rsidRDefault="00B61D4E" w:rsidP="005A0F5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B7B5D" w:rsidRPr="00503B62" w:rsidRDefault="00FB7B5D" w:rsidP="00FB7B5D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B7B5D" w:rsidRPr="00503B62" w:rsidTr="00FB7B5D">
        <w:tc>
          <w:tcPr>
            <w:tcW w:w="3794" w:type="dxa"/>
            <w:tcBorders>
              <w:bottom w:val="single" w:sz="4" w:space="0" w:color="auto"/>
            </w:tcBorders>
          </w:tcPr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B7B5D" w:rsidRPr="00503B62" w:rsidRDefault="00B61D4E" w:rsidP="005A0F5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7B5D" w:rsidRPr="00503B62" w:rsidRDefault="00FB7B5D" w:rsidP="00FB7B5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B7B5D" w:rsidRPr="00503B62" w:rsidTr="00D46CB4">
        <w:trPr>
          <w:trHeight w:val="963"/>
        </w:trPr>
        <w:tc>
          <w:tcPr>
            <w:tcW w:w="3794" w:type="dxa"/>
          </w:tcPr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Cynthia Patricia Cantero Pacheco</w:t>
            </w: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Comisionada Presidenta.</w:t>
            </w:r>
            <w:r w:rsidRPr="00503B6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B7B5D" w:rsidRPr="00503B62" w:rsidRDefault="00B61D4E" w:rsidP="005A0F5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</w:tcPr>
          <w:p w:rsidR="00FB7B5D" w:rsidRPr="00503B62" w:rsidRDefault="00FB7B5D" w:rsidP="00FB7B5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B7B5D" w:rsidRPr="00503B62" w:rsidTr="00D46CB4">
        <w:trPr>
          <w:trHeight w:val="710"/>
        </w:trPr>
        <w:tc>
          <w:tcPr>
            <w:tcW w:w="3794" w:type="dxa"/>
          </w:tcPr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>Salvador Romero Espinosa</w:t>
            </w: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vAlign w:val="center"/>
          </w:tcPr>
          <w:p w:rsidR="00FB7B5D" w:rsidRPr="00503B62" w:rsidRDefault="00B61D4E" w:rsidP="005A0F5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</w:tcPr>
          <w:p w:rsidR="00FB7B5D" w:rsidRPr="00503B62" w:rsidRDefault="00FB7B5D" w:rsidP="00FB7B5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B7B5D" w:rsidRPr="00503B62" w:rsidTr="00D46CB4">
        <w:trPr>
          <w:trHeight w:val="722"/>
        </w:trPr>
        <w:tc>
          <w:tcPr>
            <w:tcW w:w="3794" w:type="dxa"/>
            <w:tcBorders>
              <w:bottom w:val="single" w:sz="4" w:space="0" w:color="auto"/>
            </w:tcBorders>
          </w:tcPr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i/>
                <w:sz w:val="24"/>
                <w:szCs w:val="24"/>
              </w:rPr>
            </w:pP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b/>
                <w:sz w:val="24"/>
                <w:szCs w:val="24"/>
              </w:rPr>
              <w:t xml:space="preserve">Pedro Antonio Rosas Hernández </w:t>
            </w:r>
          </w:p>
          <w:p w:rsidR="00FB7B5D" w:rsidRPr="00503B62" w:rsidRDefault="00FB7B5D" w:rsidP="00FB7B5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3B62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  <w:r w:rsidRPr="00503B6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B7B5D" w:rsidRPr="00503B62" w:rsidRDefault="00B61D4E" w:rsidP="005A0F5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7B5D" w:rsidRPr="00503B62" w:rsidRDefault="00FB7B5D" w:rsidP="00FB7B5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FB7B5D" w:rsidRDefault="00FB7B5D" w:rsidP="00FB7B5D">
      <w:pPr>
        <w:spacing w:after="200" w:line="276" w:lineRule="auto"/>
        <w:rPr>
          <w:rFonts w:ascii="Arial Narrow" w:hAnsi="Arial Narrow"/>
          <w:sz w:val="24"/>
          <w:szCs w:val="24"/>
        </w:rPr>
      </w:pPr>
    </w:p>
    <w:sectPr w:rsidR="00FB7B5D" w:rsidSect="00C83BC7">
      <w:headerReference w:type="default" r:id="rId11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23" w:rsidRDefault="004F7823" w:rsidP="00CC5C51">
      <w:pPr>
        <w:spacing w:after="0" w:line="240" w:lineRule="auto"/>
      </w:pPr>
      <w:r>
        <w:separator/>
      </w:r>
    </w:p>
  </w:endnote>
  <w:endnote w:type="continuationSeparator" w:id="0">
    <w:p w:rsidR="004F7823" w:rsidRDefault="004F7823" w:rsidP="00C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23" w:rsidRDefault="004F7823" w:rsidP="00CC5C51">
      <w:pPr>
        <w:spacing w:after="0" w:line="240" w:lineRule="auto"/>
      </w:pPr>
      <w:r>
        <w:separator/>
      </w:r>
    </w:p>
  </w:footnote>
  <w:footnote w:type="continuationSeparator" w:id="0">
    <w:p w:rsidR="004F7823" w:rsidRDefault="004F7823" w:rsidP="00C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12" w:type="dxa"/>
      <w:jc w:val="center"/>
      <w:tblLook w:val="04A0" w:firstRow="1" w:lastRow="0" w:firstColumn="1" w:lastColumn="0" w:noHBand="0" w:noVBand="1"/>
    </w:tblPr>
    <w:tblGrid>
      <w:gridCol w:w="1791"/>
      <w:gridCol w:w="3231"/>
      <w:gridCol w:w="2415"/>
      <w:gridCol w:w="2475"/>
    </w:tblGrid>
    <w:tr w:rsidR="00335EBE" w:rsidTr="003E1F67">
      <w:trPr>
        <w:trHeight w:val="360"/>
        <w:jc w:val="center"/>
      </w:trPr>
      <w:tc>
        <w:tcPr>
          <w:tcW w:w="1791" w:type="dxa"/>
          <w:vMerge w:val="restart"/>
        </w:tcPr>
        <w:p w:rsidR="00335EBE" w:rsidRDefault="0021446D" w:rsidP="00073510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128A4E63" wp14:editId="5EEDE549">
                <wp:extent cx="1000664" cy="526211"/>
                <wp:effectExtent l="0" t="0" r="0" b="762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590" cy="52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gridSpan w:val="3"/>
          <w:vAlign w:val="center"/>
        </w:tcPr>
        <w:p w:rsidR="00335EBE" w:rsidRPr="00A35877" w:rsidRDefault="00A42FF5" w:rsidP="00084692">
          <w:pPr>
            <w:pStyle w:val="Encabezado"/>
            <w:jc w:val="center"/>
            <w:rPr>
              <w:sz w:val="28"/>
              <w:szCs w:val="28"/>
            </w:rPr>
          </w:pPr>
          <w:r w:rsidRPr="00A35877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Solicitud para </w:t>
          </w:r>
          <w:r w:rsidR="00084692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obtener contraseña </w:t>
          </w:r>
          <w:r w:rsidR="003D35B2" w:rsidRPr="00A35877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en </w:t>
          </w:r>
          <w:r w:rsidRPr="00A35877">
            <w:rPr>
              <w:rFonts w:ascii="Arial Narrow" w:hAnsi="Arial Narrow"/>
              <w:b/>
              <w:color w:val="4F81BD"/>
              <w:sz w:val="28"/>
              <w:szCs w:val="28"/>
            </w:rPr>
            <w:t>la Plataforma Nacional de Transparencia</w:t>
          </w:r>
        </w:p>
      </w:tc>
    </w:tr>
    <w:tr w:rsidR="00335EBE" w:rsidTr="003E1F67">
      <w:trPr>
        <w:trHeight w:val="295"/>
        <w:jc w:val="center"/>
      </w:trPr>
      <w:tc>
        <w:tcPr>
          <w:tcW w:w="1791" w:type="dxa"/>
          <w:vMerge/>
        </w:tcPr>
        <w:p w:rsidR="00335EBE" w:rsidRDefault="00B61D4E" w:rsidP="00073510">
          <w:pPr>
            <w:pStyle w:val="Encabezado"/>
            <w:jc w:val="center"/>
          </w:pPr>
        </w:p>
      </w:tc>
      <w:tc>
        <w:tcPr>
          <w:tcW w:w="3231" w:type="dxa"/>
          <w:vAlign w:val="center"/>
        </w:tcPr>
        <w:p w:rsidR="00335EBE" w:rsidRDefault="0021446D" w:rsidP="00073510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335EBE" w:rsidRPr="000D2F34" w:rsidRDefault="00040E87" w:rsidP="008971CC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ITEI-MS-CP-SA-26</w:t>
          </w:r>
        </w:p>
      </w:tc>
      <w:tc>
        <w:tcPr>
          <w:tcW w:w="2415" w:type="dxa"/>
          <w:vAlign w:val="center"/>
        </w:tcPr>
        <w:p w:rsidR="00335EBE" w:rsidRDefault="0021446D" w:rsidP="00073510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335EBE" w:rsidRPr="000D2F34" w:rsidRDefault="00B61D4E" w:rsidP="00B61D4E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5A0F5B">
            <w:rPr>
              <w:rFonts w:ascii="Arial Narrow" w:hAnsi="Arial Narrow"/>
              <w:b/>
            </w:rPr>
            <w:t>2</w:t>
          </w:r>
          <w:r w:rsidR="0021446D">
            <w:rPr>
              <w:rFonts w:ascii="Arial Narrow" w:hAnsi="Arial Narrow"/>
              <w:b/>
            </w:rPr>
            <w:t xml:space="preserve"> de </w:t>
          </w:r>
          <w:r>
            <w:rPr>
              <w:rFonts w:ascii="Arial Narrow" w:hAnsi="Arial Narrow"/>
              <w:b/>
            </w:rPr>
            <w:t>diciembre</w:t>
          </w:r>
          <w:r w:rsidR="00321DE0">
            <w:rPr>
              <w:rFonts w:ascii="Arial Narrow" w:hAnsi="Arial Narrow"/>
              <w:b/>
            </w:rPr>
            <w:t xml:space="preserve"> </w:t>
          </w:r>
          <w:r w:rsidR="0021446D">
            <w:rPr>
              <w:rFonts w:ascii="Arial Narrow" w:hAnsi="Arial Narrow"/>
              <w:b/>
            </w:rPr>
            <w:t>201</w:t>
          </w:r>
          <w:r w:rsidR="00040E87">
            <w:rPr>
              <w:rFonts w:ascii="Arial Narrow" w:hAnsi="Arial Narrow"/>
              <w:b/>
            </w:rPr>
            <w:t>7</w:t>
          </w:r>
        </w:p>
      </w:tc>
      <w:tc>
        <w:tcPr>
          <w:tcW w:w="2475" w:type="dxa"/>
          <w:vAlign w:val="center"/>
        </w:tcPr>
        <w:p w:rsidR="00335EBE" w:rsidRDefault="0021446D" w:rsidP="00073510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335EBE" w:rsidRPr="000D2F34" w:rsidRDefault="0021446D" w:rsidP="00073510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1</w:t>
          </w:r>
          <w:r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335EBE" w:rsidRDefault="00B61D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4B2"/>
    <w:multiLevelType w:val="hybridMultilevel"/>
    <w:tmpl w:val="0B52A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606EF"/>
    <w:multiLevelType w:val="hybridMultilevel"/>
    <w:tmpl w:val="7682DD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21677"/>
    <w:rsid w:val="000378EF"/>
    <w:rsid w:val="00040E87"/>
    <w:rsid w:val="00073EB2"/>
    <w:rsid w:val="00080A46"/>
    <w:rsid w:val="00084692"/>
    <w:rsid w:val="000B3B34"/>
    <w:rsid w:val="000B3C5A"/>
    <w:rsid w:val="000E7ED8"/>
    <w:rsid w:val="00114C96"/>
    <w:rsid w:val="00134638"/>
    <w:rsid w:val="00160B79"/>
    <w:rsid w:val="00164ED7"/>
    <w:rsid w:val="00165FF2"/>
    <w:rsid w:val="00173434"/>
    <w:rsid w:val="0018585D"/>
    <w:rsid w:val="001C0E29"/>
    <w:rsid w:val="00212A57"/>
    <w:rsid w:val="0021446D"/>
    <w:rsid w:val="0024319B"/>
    <w:rsid w:val="00262DD4"/>
    <w:rsid w:val="00263AC1"/>
    <w:rsid w:val="002700A2"/>
    <w:rsid w:val="00275B07"/>
    <w:rsid w:val="002A7CB5"/>
    <w:rsid w:val="002C4719"/>
    <w:rsid w:val="002C5BF0"/>
    <w:rsid w:val="002F02FA"/>
    <w:rsid w:val="003037E2"/>
    <w:rsid w:val="00312DFF"/>
    <w:rsid w:val="00321DE0"/>
    <w:rsid w:val="00323EDB"/>
    <w:rsid w:val="00336D2E"/>
    <w:rsid w:val="003D35B2"/>
    <w:rsid w:val="003E1F67"/>
    <w:rsid w:val="00426C1B"/>
    <w:rsid w:val="00471185"/>
    <w:rsid w:val="004C7008"/>
    <w:rsid w:val="004F2B5F"/>
    <w:rsid w:val="004F7823"/>
    <w:rsid w:val="00503B62"/>
    <w:rsid w:val="00557355"/>
    <w:rsid w:val="0057111A"/>
    <w:rsid w:val="00583988"/>
    <w:rsid w:val="005A0F5B"/>
    <w:rsid w:val="005C1564"/>
    <w:rsid w:val="005E7EDF"/>
    <w:rsid w:val="00647E87"/>
    <w:rsid w:val="006C659B"/>
    <w:rsid w:val="006F35C4"/>
    <w:rsid w:val="006F6AF5"/>
    <w:rsid w:val="00743A41"/>
    <w:rsid w:val="007628A7"/>
    <w:rsid w:val="0078638B"/>
    <w:rsid w:val="007908AC"/>
    <w:rsid w:val="007F6464"/>
    <w:rsid w:val="00804CBF"/>
    <w:rsid w:val="008926FA"/>
    <w:rsid w:val="008A503E"/>
    <w:rsid w:val="008A651D"/>
    <w:rsid w:val="008E53DD"/>
    <w:rsid w:val="008E7459"/>
    <w:rsid w:val="00920D82"/>
    <w:rsid w:val="00947DE9"/>
    <w:rsid w:val="009504F3"/>
    <w:rsid w:val="0096701C"/>
    <w:rsid w:val="009B0BF9"/>
    <w:rsid w:val="009B322F"/>
    <w:rsid w:val="009E255B"/>
    <w:rsid w:val="009E304B"/>
    <w:rsid w:val="009E5836"/>
    <w:rsid w:val="009F0732"/>
    <w:rsid w:val="00A04D13"/>
    <w:rsid w:val="00A35877"/>
    <w:rsid w:val="00A41368"/>
    <w:rsid w:val="00A42FF5"/>
    <w:rsid w:val="00A67B3E"/>
    <w:rsid w:val="00A67CA5"/>
    <w:rsid w:val="00A819F7"/>
    <w:rsid w:val="00A82D79"/>
    <w:rsid w:val="00AE663E"/>
    <w:rsid w:val="00B01B7C"/>
    <w:rsid w:val="00B352FB"/>
    <w:rsid w:val="00B61D4E"/>
    <w:rsid w:val="00B75F2E"/>
    <w:rsid w:val="00BF592E"/>
    <w:rsid w:val="00C16EB3"/>
    <w:rsid w:val="00C44D4F"/>
    <w:rsid w:val="00C464CF"/>
    <w:rsid w:val="00C5507F"/>
    <w:rsid w:val="00C83DE4"/>
    <w:rsid w:val="00C92E89"/>
    <w:rsid w:val="00CC5C51"/>
    <w:rsid w:val="00CE2541"/>
    <w:rsid w:val="00D011CC"/>
    <w:rsid w:val="00D0539B"/>
    <w:rsid w:val="00D15414"/>
    <w:rsid w:val="00D23E34"/>
    <w:rsid w:val="00D46CB4"/>
    <w:rsid w:val="00D565FC"/>
    <w:rsid w:val="00D93E7F"/>
    <w:rsid w:val="00DA341B"/>
    <w:rsid w:val="00DB1577"/>
    <w:rsid w:val="00DB7E3A"/>
    <w:rsid w:val="00E20653"/>
    <w:rsid w:val="00E30C76"/>
    <w:rsid w:val="00E364CA"/>
    <w:rsid w:val="00E87CDA"/>
    <w:rsid w:val="00EB19A0"/>
    <w:rsid w:val="00EC1FC3"/>
    <w:rsid w:val="00EF1271"/>
    <w:rsid w:val="00F03605"/>
    <w:rsid w:val="00F64E18"/>
    <w:rsid w:val="00F70E76"/>
    <w:rsid w:val="00FB008A"/>
    <w:rsid w:val="00FB7B5D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73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73434"/>
  </w:style>
  <w:style w:type="character" w:styleId="Hipervnculo">
    <w:name w:val="Hyperlink"/>
    <w:basedOn w:val="Fuentedeprrafopredeter"/>
    <w:uiPriority w:val="99"/>
    <w:unhideWhenUsed/>
    <w:rsid w:val="001734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343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73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43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C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73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73434"/>
  </w:style>
  <w:style w:type="character" w:styleId="Hipervnculo">
    <w:name w:val="Hyperlink"/>
    <w:basedOn w:val="Fuentedeprrafopredeter"/>
    <w:uiPriority w:val="99"/>
    <w:unhideWhenUsed/>
    <w:rsid w:val="001734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343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73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43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C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t@itei.org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fomexjalisco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d@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95</cp:revision>
  <cp:lastPrinted>2017-09-27T16:12:00Z</cp:lastPrinted>
  <dcterms:created xsi:type="dcterms:W3CDTF">2016-11-07T15:47:00Z</dcterms:created>
  <dcterms:modified xsi:type="dcterms:W3CDTF">2017-11-22T19:14:00Z</dcterms:modified>
</cp:coreProperties>
</file>