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6770"/>
      </w:tblGrid>
      <w:tr w:rsidR="00B521DB" w:rsidRPr="005C0D55" w:rsidTr="00D1681C">
        <w:trPr>
          <w:tblHeader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B521DB" w:rsidRPr="00243700" w:rsidRDefault="00B521DB" w:rsidP="00D1681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B521DB" w:rsidRPr="00243700" w:rsidRDefault="00B521DB" w:rsidP="00D1681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B521DB" w:rsidRPr="00243700" w:rsidRDefault="00B521DB" w:rsidP="00D1681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B521DB" w:rsidRPr="005C0D55" w:rsidTr="00CA4681">
        <w:trPr>
          <w:trHeight w:val="580"/>
        </w:trPr>
        <w:tc>
          <w:tcPr>
            <w:tcW w:w="675" w:type="dxa"/>
            <w:tcBorders>
              <w:top w:val="nil"/>
            </w:tcBorders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hAnsi="Arial Narrow" w:cs="Arial"/>
                <w:b/>
                <w:color w:val="000000"/>
                <w:kern w:val="24"/>
              </w:rPr>
              <w:t>Nombre del servicio</w:t>
            </w:r>
          </w:p>
        </w:tc>
        <w:tc>
          <w:tcPr>
            <w:tcW w:w="6770" w:type="dxa"/>
            <w:tcBorders>
              <w:top w:val="nil"/>
            </w:tcBorders>
            <w:shd w:val="clear" w:color="auto" w:fill="auto"/>
            <w:vAlign w:val="center"/>
          </w:tcPr>
          <w:p w:rsidR="00B521DB" w:rsidRPr="00243700" w:rsidRDefault="002A10D1" w:rsidP="000B394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Solicitud de </w:t>
            </w:r>
            <w:r w:rsidR="000B3941" w:rsidRPr="00243700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nformación </w:t>
            </w:r>
            <w:r w:rsidR="000B3941" w:rsidRPr="00243700"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ública dirigida al Instituto en su calidad de sujeto obligado.</w:t>
            </w:r>
          </w:p>
        </w:tc>
      </w:tr>
      <w:tr w:rsidR="00B521DB" w:rsidRPr="005C0D55" w:rsidTr="00CA4681">
        <w:trPr>
          <w:trHeight w:val="566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hAnsi="Arial Narrow" w:cs="Arial"/>
                <w:b/>
                <w:color w:val="000000"/>
                <w:kern w:val="24"/>
              </w:rPr>
              <w:t>Área responsable del servicio</w:t>
            </w:r>
          </w:p>
        </w:tc>
        <w:tc>
          <w:tcPr>
            <w:tcW w:w="6770" w:type="dxa"/>
            <w:vAlign w:val="center"/>
          </w:tcPr>
          <w:p w:rsidR="00B521DB" w:rsidRPr="00243700" w:rsidRDefault="00B521DB" w:rsidP="00883898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Coordinación General de Archivo, </w:t>
            </w:r>
            <w:r w:rsidR="00322B84" w:rsidRPr="00243700">
              <w:rPr>
                <w:rFonts w:ascii="Arial Narrow" w:hAnsi="Arial Narrow" w:cs="Arial"/>
                <w:sz w:val="24"/>
                <w:szCs w:val="24"/>
              </w:rPr>
              <w:t xml:space="preserve">Sustanciación de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Procesos y Unidad de Transparencia.</w:t>
            </w:r>
          </w:p>
        </w:tc>
      </w:tr>
      <w:tr w:rsidR="00B521DB" w:rsidRPr="005C0D55" w:rsidTr="00D1681C">
        <w:trPr>
          <w:trHeight w:val="1503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A9781A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</w:rPr>
              <w:t>C</w:t>
            </w:r>
            <w:r w:rsidR="00B521DB" w:rsidRPr="00243700">
              <w:rPr>
                <w:rFonts w:ascii="Arial Narrow" w:hAnsi="Arial Narrow" w:cs="Arial"/>
                <w:b/>
                <w:color w:val="000000"/>
                <w:kern w:val="24"/>
              </w:rPr>
              <w:t>ontacto del servicio</w:t>
            </w:r>
          </w:p>
        </w:tc>
        <w:tc>
          <w:tcPr>
            <w:tcW w:w="6770" w:type="dxa"/>
            <w:vAlign w:val="center"/>
          </w:tcPr>
          <w:p w:rsidR="00BC2B76" w:rsidRPr="00243700" w:rsidRDefault="00BC2B76" w:rsidP="00A27F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>Coordinador de la Unidad de Transparencia</w:t>
            </w:r>
            <w:r w:rsidR="00243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34A71" w:rsidRPr="00243700" w:rsidRDefault="00BC2B76" w:rsidP="00A34A7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9" w:history="1">
              <w:r w:rsidRPr="00243700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ut@itei.org.mx</w:t>
              </w:r>
            </w:hyperlink>
            <w:r w:rsidR="00A27F45" w:rsidRPr="00243700">
              <w:rPr>
                <w:rStyle w:val="Hipervnculo"/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24370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Av. Vallarta 1312</w:t>
            </w:r>
            <w:r w:rsidR="00243700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34A71" w:rsidRPr="00243700" w:rsidRDefault="00A34A71" w:rsidP="00A34A7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BC2B76" w:rsidRPr="00243700">
              <w:rPr>
                <w:rFonts w:ascii="Arial Narrow" w:hAnsi="Arial Narrow" w:cs="Arial"/>
                <w:sz w:val="24"/>
                <w:szCs w:val="24"/>
              </w:rPr>
              <w:t>ol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BC2B76" w:rsidRPr="00243700">
              <w:rPr>
                <w:rFonts w:ascii="Arial Narrow" w:hAnsi="Arial Narrow" w:cs="Arial"/>
                <w:sz w:val="24"/>
                <w:szCs w:val="24"/>
              </w:rPr>
              <w:t>Americana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BC2B76" w:rsidRPr="00243700">
              <w:rPr>
                <w:rFonts w:ascii="Arial Narrow" w:hAnsi="Arial Narrow" w:cs="Arial"/>
                <w:sz w:val="24"/>
                <w:szCs w:val="24"/>
              </w:rPr>
              <w:t>C.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C2B76" w:rsidRPr="00243700">
              <w:rPr>
                <w:rFonts w:ascii="Arial Narrow" w:hAnsi="Arial Narrow" w:cs="Arial"/>
                <w:sz w:val="24"/>
                <w:szCs w:val="24"/>
              </w:rPr>
              <w:t>P. 44160</w:t>
            </w:r>
          </w:p>
          <w:p w:rsidR="00A34A71" w:rsidRPr="00243700" w:rsidRDefault="00BC2B76" w:rsidP="00A34A7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A34A71" w:rsidRPr="00243700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521DB" w:rsidRPr="00243700" w:rsidRDefault="00BC2B76" w:rsidP="00A34A71">
            <w:pPr>
              <w:spacing w:after="0" w:line="240" w:lineRule="auto"/>
              <w:rPr>
                <w:rFonts w:ascii="Arial Narrow" w:hAnsi="Arial Narrow" w:cs="Arial"/>
                <w:color w:val="0000FF" w:themeColor="hyperlink"/>
                <w:sz w:val="24"/>
                <w:szCs w:val="24"/>
                <w:u w:val="single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A34A71" w:rsidRPr="00243700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36-30-57-45 </w:t>
            </w:r>
            <w:r w:rsidR="00A34A71" w:rsidRPr="00243700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xtensión 1453.</w:t>
            </w:r>
          </w:p>
        </w:tc>
      </w:tr>
      <w:tr w:rsidR="00B521DB" w:rsidRPr="005C0D55" w:rsidTr="00A43409">
        <w:trPr>
          <w:trHeight w:val="459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hAnsi="Arial Narrow" w:cs="Arial"/>
                <w:b/>
                <w:color w:val="000000"/>
                <w:kern w:val="24"/>
              </w:rPr>
              <w:t>Horario de atención al público</w:t>
            </w:r>
          </w:p>
        </w:tc>
        <w:tc>
          <w:tcPr>
            <w:tcW w:w="6770" w:type="dxa"/>
            <w:vAlign w:val="center"/>
          </w:tcPr>
          <w:p w:rsidR="00B521DB" w:rsidRPr="00243700" w:rsidRDefault="00B521DB" w:rsidP="00A34A7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Lunes a viernes de 9:00 a 17:00 horas. </w:t>
            </w:r>
          </w:p>
        </w:tc>
      </w:tr>
      <w:tr w:rsidR="00C71578" w:rsidRPr="005C0D55" w:rsidTr="00CA4681">
        <w:trPr>
          <w:trHeight w:val="311"/>
        </w:trPr>
        <w:tc>
          <w:tcPr>
            <w:tcW w:w="675" w:type="dxa"/>
            <w:vAlign w:val="center"/>
          </w:tcPr>
          <w:p w:rsidR="00C71578" w:rsidRPr="00243700" w:rsidRDefault="00C71578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1578" w:rsidRPr="00243700" w:rsidRDefault="00C71578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</w:rPr>
            </w:pPr>
            <w:r w:rsidRPr="00243700">
              <w:rPr>
                <w:rFonts w:ascii="Arial Narrow" w:hAnsi="Arial Narrow" w:cs="Arial"/>
                <w:b/>
                <w:color w:val="000000"/>
                <w:kern w:val="24"/>
              </w:rPr>
              <w:t xml:space="preserve">Usuario </w:t>
            </w:r>
          </w:p>
        </w:tc>
        <w:tc>
          <w:tcPr>
            <w:tcW w:w="6770" w:type="dxa"/>
            <w:vAlign w:val="center"/>
          </w:tcPr>
          <w:p w:rsidR="00C71578" w:rsidRPr="00243700" w:rsidRDefault="00C71578" w:rsidP="00A34A7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>Sociedad en general.</w:t>
            </w:r>
          </w:p>
        </w:tc>
      </w:tr>
      <w:tr w:rsidR="00B521DB" w:rsidRPr="005C0D55" w:rsidTr="00A43409">
        <w:trPr>
          <w:trHeight w:val="872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hAnsi="Arial Narrow" w:cs="Arial"/>
                <w:b/>
                <w:color w:val="000000"/>
                <w:kern w:val="24"/>
              </w:rPr>
              <w:t>Casos en que debe presentarse el trámite</w:t>
            </w:r>
          </w:p>
        </w:tc>
        <w:tc>
          <w:tcPr>
            <w:tcW w:w="6770" w:type="dxa"/>
            <w:vAlign w:val="center"/>
          </w:tcPr>
          <w:p w:rsidR="00B521DB" w:rsidRPr="00243700" w:rsidRDefault="00B521DB" w:rsidP="005B235A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Cuando </w:t>
            </w:r>
            <w:r w:rsidR="00C71578" w:rsidRPr="00243700">
              <w:rPr>
                <w:rFonts w:ascii="Arial Narrow" w:hAnsi="Arial Narrow" w:cs="Arial"/>
                <w:sz w:val="24"/>
                <w:szCs w:val="24"/>
              </w:rPr>
              <w:t>el solicitante requiere información</w:t>
            </w:r>
            <w:r w:rsidR="00252210" w:rsidRPr="00243700">
              <w:rPr>
                <w:rFonts w:ascii="Arial Narrow" w:hAnsi="Arial Narrow" w:cs="Arial"/>
                <w:sz w:val="24"/>
                <w:szCs w:val="24"/>
              </w:rPr>
              <w:t xml:space="preserve"> que gener</w:t>
            </w:r>
            <w:r w:rsidR="005F14D3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252210" w:rsidRPr="00243700">
              <w:rPr>
                <w:rFonts w:ascii="Arial Narrow" w:hAnsi="Arial Narrow" w:cs="Arial"/>
                <w:sz w:val="24"/>
                <w:szCs w:val="24"/>
              </w:rPr>
              <w:t xml:space="preserve"> y/o pose</w:t>
            </w:r>
            <w:r w:rsidR="005B235A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252210"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6B3E">
              <w:rPr>
                <w:rFonts w:ascii="Arial Narrow" w:hAnsi="Arial Narrow" w:cs="Arial"/>
                <w:sz w:val="24"/>
                <w:szCs w:val="24"/>
              </w:rPr>
              <w:t xml:space="preserve">en su caso el </w:t>
            </w:r>
            <w:r w:rsidR="00D7631A" w:rsidRPr="00243700">
              <w:rPr>
                <w:rFonts w:ascii="Arial Narrow" w:hAnsi="Arial Narrow" w:cs="Arial"/>
                <w:sz w:val="24"/>
                <w:szCs w:val="24"/>
              </w:rPr>
              <w:t xml:space="preserve">Instituto de Transparencia, Información Pública y Protección de Datos Personales del Estado de Jalisco. </w:t>
            </w:r>
          </w:p>
        </w:tc>
      </w:tr>
      <w:tr w:rsidR="00DD4BA4" w:rsidRPr="005C0D55" w:rsidTr="005E1FD2">
        <w:trPr>
          <w:trHeight w:val="1139"/>
        </w:trPr>
        <w:tc>
          <w:tcPr>
            <w:tcW w:w="675" w:type="dxa"/>
            <w:vAlign w:val="center"/>
          </w:tcPr>
          <w:p w:rsidR="00DD4BA4" w:rsidRPr="00243700" w:rsidRDefault="00DD4BA4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D4BA4" w:rsidRPr="00243700" w:rsidRDefault="00DD4BA4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</w:rPr>
              <w:t xml:space="preserve">Costo </w:t>
            </w:r>
          </w:p>
        </w:tc>
        <w:tc>
          <w:tcPr>
            <w:tcW w:w="6770" w:type="dxa"/>
            <w:vAlign w:val="center"/>
          </w:tcPr>
          <w:p w:rsidR="00DD4BA4" w:rsidRPr="00243700" w:rsidRDefault="00DD4BA4" w:rsidP="00DD4BA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>Sin costo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DD4BA4" w:rsidRPr="00243700" w:rsidRDefault="00DD4BA4" w:rsidP="008A143B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Las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primeras 20 copias simples son gratuitas,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en caso de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reproducción a través de soporte electrónico o impreso </w:t>
            </w:r>
            <w:r>
              <w:rPr>
                <w:rFonts w:ascii="Arial Narrow" w:hAnsi="Arial Narrow" w:cs="Arial"/>
                <w:sz w:val="24"/>
                <w:szCs w:val="24"/>
              </w:rPr>
              <w:t>genera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costo según la Ley de </w:t>
            </w:r>
            <w:r w:rsidR="008A143B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ngresos vigente.</w:t>
            </w:r>
          </w:p>
        </w:tc>
      </w:tr>
      <w:tr w:rsidR="00B521DB" w:rsidRPr="005C0D55" w:rsidTr="00D1681C">
        <w:trPr>
          <w:trHeight w:val="1401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hAnsi="Arial Narrow" w:cs="Arial"/>
                <w:b/>
                <w:color w:val="000000"/>
                <w:kern w:val="24"/>
              </w:rPr>
              <w:t>Fundamento Jurídico</w:t>
            </w:r>
          </w:p>
        </w:tc>
        <w:tc>
          <w:tcPr>
            <w:tcW w:w="6770" w:type="dxa"/>
            <w:vAlign w:val="center"/>
          </w:tcPr>
          <w:p w:rsidR="00B521DB" w:rsidRPr="00243700" w:rsidRDefault="00243700" w:rsidP="0088389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B521DB" w:rsidRPr="00243700">
              <w:rPr>
                <w:rFonts w:ascii="Arial Narrow" w:hAnsi="Arial Narrow" w:cs="Arial"/>
                <w:sz w:val="24"/>
                <w:szCs w:val="24"/>
              </w:rPr>
              <w:t xml:space="preserve">Artículos 6 y 16 de la Constitución Política de los Estados Unidos Mexicanos. </w:t>
            </w:r>
          </w:p>
          <w:p w:rsidR="00B521DB" w:rsidRPr="00243700" w:rsidRDefault="00243700" w:rsidP="0088389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="00B521DB" w:rsidRPr="00243700">
              <w:rPr>
                <w:rFonts w:ascii="Arial Narrow" w:hAnsi="Arial Narrow" w:cs="Arial"/>
                <w:sz w:val="24"/>
                <w:szCs w:val="24"/>
              </w:rPr>
              <w:t>Artículo 9 de la Constitución Política del Estado de Jalisco.</w:t>
            </w:r>
          </w:p>
          <w:p w:rsidR="00B521DB" w:rsidRPr="00243700" w:rsidRDefault="00243700" w:rsidP="0088389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III. </w:t>
            </w:r>
            <w:r w:rsidR="00B521DB" w:rsidRPr="00243700">
              <w:rPr>
                <w:rFonts w:ascii="Arial Narrow" w:hAnsi="Arial Narrow" w:cs="Arial"/>
                <w:sz w:val="24"/>
                <w:szCs w:val="24"/>
              </w:rPr>
              <w:t>Artículo</w:t>
            </w:r>
            <w:r w:rsidR="005C16FE" w:rsidRPr="00243700">
              <w:rPr>
                <w:rFonts w:ascii="Arial Narrow" w:hAnsi="Arial Narrow" w:cs="Arial"/>
                <w:sz w:val="24"/>
                <w:szCs w:val="24"/>
              </w:rPr>
              <w:t xml:space="preserve"> 25 fracción XXX, artículo 32 fracción III y IV,</w:t>
            </w:r>
            <w:r w:rsidR="00B521DB" w:rsidRPr="00243700">
              <w:rPr>
                <w:rFonts w:ascii="Arial Narrow" w:hAnsi="Arial Narrow" w:cs="Arial"/>
                <w:sz w:val="24"/>
                <w:szCs w:val="24"/>
              </w:rPr>
              <w:t xml:space="preserve"> 78 </w:t>
            </w:r>
            <w:r w:rsidR="002A10D1" w:rsidRPr="00243700">
              <w:rPr>
                <w:rFonts w:ascii="Arial Narrow" w:hAnsi="Arial Narrow" w:cs="Arial"/>
                <w:sz w:val="24"/>
                <w:szCs w:val="24"/>
              </w:rPr>
              <w:t>punto</w:t>
            </w:r>
            <w:r w:rsidR="005C16FE" w:rsidRPr="00243700">
              <w:rPr>
                <w:rFonts w:ascii="Arial Narrow" w:hAnsi="Arial Narrow" w:cs="Arial"/>
                <w:sz w:val="24"/>
                <w:szCs w:val="24"/>
              </w:rPr>
              <w:t xml:space="preserve"> 1,</w:t>
            </w:r>
            <w:r w:rsidR="00B41E04" w:rsidRPr="00243700">
              <w:rPr>
                <w:rFonts w:ascii="Arial Narrow" w:hAnsi="Arial Narrow" w:cs="Arial"/>
                <w:sz w:val="24"/>
                <w:szCs w:val="24"/>
              </w:rPr>
              <w:t xml:space="preserve"> 79, 80, 81, 82, 83, 84, 85,</w:t>
            </w:r>
            <w:r w:rsidR="005C16FE"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41E04" w:rsidRPr="00243700">
              <w:rPr>
                <w:rFonts w:ascii="Arial Narrow" w:hAnsi="Arial Narrow" w:cs="Arial"/>
                <w:sz w:val="24"/>
                <w:szCs w:val="24"/>
              </w:rPr>
              <w:t>86, 86 bis, 87, 88, 89 y 90</w:t>
            </w:r>
            <w:r w:rsidR="00B521DB" w:rsidRPr="00243700">
              <w:rPr>
                <w:rFonts w:ascii="Arial Narrow" w:hAnsi="Arial Narrow" w:cs="Arial"/>
                <w:sz w:val="24"/>
                <w:szCs w:val="24"/>
              </w:rPr>
              <w:t xml:space="preserve"> de la Ley de Transparencia y Acceso a la Información Pública del Estado de Jalisco y sus Municipios.</w:t>
            </w:r>
          </w:p>
        </w:tc>
      </w:tr>
      <w:tr w:rsidR="00B521DB" w:rsidRPr="005C0D55" w:rsidTr="00BE2415">
        <w:trPr>
          <w:trHeight w:val="413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/>
                <w:b/>
                <w:color w:val="000000"/>
                <w:kern w:val="24"/>
              </w:rPr>
            </w:pPr>
            <w:r w:rsidRPr="00243700">
              <w:rPr>
                <w:rFonts w:ascii="Arial Narrow" w:eastAsia="Calibri" w:hAnsi="Arial Narrow"/>
                <w:b/>
                <w:color w:val="000000"/>
                <w:kern w:val="24"/>
              </w:rPr>
              <w:t>Medios  para proporcionar el servicio</w:t>
            </w:r>
          </w:p>
        </w:tc>
        <w:tc>
          <w:tcPr>
            <w:tcW w:w="6770" w:type="dxa"/>
            <w:vAlign w:val="center"/>
          </w:tcPr>
          <w:p w:rsidR="00B80892" w:rsidRDefault="00243700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197939"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80892">
              <w:rPr>
                <w:rFonts w:ascii="Arial Narrow" w:hAnsi="Arial Narrow" w:cs="Arial"/>
                <w:sz w:val="24"/>
                <w:szCs w:val="24"/>
              </w:rPr>
              <w:t xml:space="preserve">Formato de solicitud de información; </w:t>
            </w:r>
          </w:p>
          <w:p w:rsidR="00B80892" w:rsidRDefault="00B80892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939" w:rsidRPr="00243700" w:rsidRDefault="00B80892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="000965AD" w:rsidRPr="00243700">
              <w:rPr>
                <w:rFonts w:ascii="Arial Narrow" w:hAnsi="Arial Narrow" w:cs="Arial"/>
                <w:sz w:val="24"/>
                <w:szCs w:val="24"/>
              </w:rPr>
              <w:t>Escrito</w:t>
            </w:r>
            <w:r w:rsidR="00197939" w:rsidRPr="00243700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197939" w:rsidRPr="00243700" w:rsidRDefault="00197939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D244B" w:rsidRPr="001D244B" w:rsidRDefault="00243700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III. </w:t>
            </w:r>
            <w:r w:rsidR="00624503" w:rsidRPr="00624503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1D244B" w:rsidRPr="00A64CE1">
              <w:rPr>
                <w:rFonts w:ascii="Arial Narrow" w:hAnsi="Arial Narrow" w:cs="Arial"/>
                <w:sz w:val="24"/>
                <w:szCs w:val="24"/>
              </w:rPr>
              <w:t>orreo</w:t>
            </w:r>
            <w:r w:rsidR="001D244B" w:rsidRPr="001D244B">
              <w:rPr>
                <w:rFonts w:ascii="Arial Narrow" w:hAnsi="Arial Narrow" w:cs="Arial"/>
                <w:sz w:val="24"/>
                <w:szCs w:val="24"/>
              </w:rPr>
              <w:t xml:space="preserve"> electrónico; </w:t>
            </w:r>
          </w:p>
          <w:p w:rsidR="001D244B" w:rsidRDefault="001D244B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939" w:rsidRPr="00243700" w:rsidRDefault="001D244B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IV. </w:t>
            </w:r>
            <w:r w:rsidR="00197939" w:rsidRPr="00243700">
              <w:rPr>
                <w:rFonts w:ascii="Arial Narrow" w:hAnsi="Arial Narrow" w:cs="Arial"/>
                <w:sz w:val="24"/>
                <w:szCs w:val="24"/>
              </w:rPr>
              <w:t>Sistema Infomex y/o Plataforma Nacional de Transparencia</w:t>
            </w:r>
            <w:r w:rsidR="005B235A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197939" w:rsidRPr="00243700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</w:p>
          <w:p w:rsidR="00197939" w:rsidRPr="00243700" w:rsidRDefault="00197939" w:rsidP="00197939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1EF5" w:rsidRPr="00243700" w:rsidRDefault="00243700" w:rsidP="001D244B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V. </w:t>
            </w:r>
            <w:r w:rsidR="00197939" w:rsidRPr="00243700">
              <w:rPr>
                <w:rFonts w:ascii="Arial Narrow" w:hAnsi="Arial Narrow" w:cs="Arial"/>
                <w:sz w:val="24"/>
                <w:szCs w:val="24"/>
              </w:rPr>
              <w:t>Vía telefónica, fax, telegrama y mensajería.</w:t>
            </w:r>
          </w:p>
        </w:tc>
      </w:tr>
      <w:tr w:rsidR="00B521DB" w:rsidRPr="005C0D55" w:rsidTr="00252210">
        <w:trPr>
          <w:trHeight w:val="2377"/>
        </w:trPr>
        <w:tc>
          <w:tcPr>
            <w:tcW w:w="675" w:type="dxa"/>
            <w:vAlign w:val="center"/>
          </w:tcPr>
          <w:p w:rsidR="00B521DB" w:rsidRPr="00243700" w:rsidRDefault="00B521DB" w:rsidP="00B521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C65E9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eastAsia="Calibri" w:hAnsi="Arial Narrow"/>
                <w:b/>
                <w:color w:val="000000"/>
                <w:kern w:val="24"/>
              </w:rPr>
              <w:t>Pasos a seguir</w:t>
            </w:r>
          </w:p>
        </w:tc>
        <w:tc>
          <w:tcPr>
            <w:tcW w:w="6770" w:type="dxa"/>
            <w:vAlign w:val="center"/>
          </w:tcPr>
          <w:p w:rsidR="00243700" w:rsidRDefault="00367D19" w:rsidP="00C65E9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24370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243700" w:rsidRPr="0024370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73B1E">
              <w:rPr>
                <w:rFonts w:ascii="Arial Narrow" w:hAnsi="Arial Narrow" w:cs="Arial"/>
                <w:b/>
                <w:sz w:val="24"/>
                <w:szCs w:val="24"/>
              </w:rPr>
              <w:t>Formato de solicitud de información</w:t>
            </w:r>
            <w:r w:rsidR="00451E33">
              <w:rPr>
                <w:rFonts w:ascii="Arial Narrow" w:hAnsi="Arial Narrow" w:cs="Arial"/>
                <w:b/>
                <w:sz w:val="24"/>
                <w:szCs w:val="24"/>
              </w:rPr>
              <w:t xml:space="preserve"> o por </w:t>
            </w:r>
            <w:r w:rsidR="00B73B1E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="00243700" w:rsidRPr="00243700">
              <w:rPr>
                <w:rFonts w:ascii="Arial Narrow" w:hAnsi="Arial Narrow" w:cs="Arial"/>
                <w:b/>
                <w:sz w:val="24"/>
                <w:szCs w:val="24"/>
              </w:rPr>
              <w:t>scrito:</w:t>
            </w:r>
          </w:p>
          <w:p w:rsidR="00D22CEA" w:rsidRDefault="00D22CEA" w:rsidP="00C65E9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51E33" w:rsidRDefault="00D22CEA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2CEA">
              <w:rPr>
                <w:rFonts w:ascii="Arial Narrow" w:hAnsi="Arial Narrow" w:cs="Arial"/>
                <w:b/>
                <w:sz w:val="24"/>
                <w:szCs w:val="24"/>
              </w:rPr>
              <w:t xml:space="preserve">1. </w:t>
            </w:r>
            <w:r w:rsidR="00620F54">
              <w:rPr>
                <w:rFonts w:ascii="Arial Narrow" w:hAnsi="Arial Narrow" w:cs="Arial"/>
                <w:sz w:val="24"/>
                <w:szCs w:val="24"/>
              </w:rPr>
              <w:t xml:space="preserve">Presentar en </w:t>
            </w:r>
            <w:r w:rsidR="00F21321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620F54">
              <w:rPr>
                <w:rFonts w:ascii="Arial Narrow" w:hAnsi="Arial Narrow" w:cs="Arial"/>
                <w:sz w:val="24"/>
                <w:szCs w:val="24"/>
              </w:rPr>
              <w:t xml:space="preserve">ficialía de partes del Instituto de Transparencia, Información Pública y Protección de Datos Personales del Estado de Jalisco, el formato llenado </w:t>
            </w:r>
            <w:r w:rsidR="00B31544">
              <w:rPr>
                <w:rFonts w:ascii="Arial Narrow" w:hAnsi="Arial Narrow" w:cs="Arial"/>
                <w:sz w:val="24"/>
                <w:szCs w:val="24"/>
              </w:rPr>
              <w:t xml:space="preserve">que </w:t>
            </w:r>
            <w:r w:rsidR="00451E33" w:rsidRPr="004914BC">
              <w:rPr>
                <w:rFonts w:ascii="Arial Narrow" w:hAnsi="Arial Narrow" w:cs="Arial"/>
                <w:sz w:val="24"/>
                <w:szCs w:val="24"/>
              </w:rPr>
              <w:t>se encuentra disponible en</w:t>
            </w:r>
          </w:p>
          <w:p w:rsidR="00451E33" w:rsidRDefault="00483750" w:rsidP="00C65E9F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10" w:history="1">
              <w:r w:rsidR="00451E33" w:rsidRPr="00243700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https://www.itei.org.mx/v3/documentos/art8-6b/formato_guia_solicitud_info.pdf</w:t>
              </w:r>
            </w:hyperlink>
            <w:r w:rsidR="00451E33" w:rsidRPr="00243700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451E33" w:rsidRPr="00243700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451E33">
              <w:rPr>
                <w:rFonts w:ascii="Arial Narrow" w:hAnsi="Arial Narrow" w:cs="Arial"/>
                <w:sz w:val="24"/>
                <w:szCs w:val="24"/>
              </w:rPr>
              <w:t xml:space="preserve"> o en su caso escrito </w:t>
            </w:r>
            <w:r w:rsidR="00B31544">
              <w:rPr>
                <w:rFonts w:ascii="Arial Narrow" w:hAnsi="Arial Narrow" w:cs="Arial"/>
                <w:sz w:val="24"/>
                <w:szCs w:val="24"/>
              </w:rPr>
              <w:t xml:space="preserve">que </w:t>
            </w:r>
            <w:r w:rsidR="00451E33">
              <w:rPr>
                <w:rFonts w:ascii="Arial Narrow" w:hAnsi="Arial Narrow" w:cs="Arial"/>
                <w:sz w:val="24"/>
                <w:szCs w:val="24"/>
              </w:rPr>
              <w:t>deberá contener:</w:t>
            </w:r>
          </w:p>
          <w:p w:rsidR="00D22CEA" w:rsidRPr="00243700" w:rsidRDefault="00D22CEA" w:rsidP="00C65E9F">
            <w:pPr>
              <w:pStyle w:val="Prrafodelista"/>
              <w:spacing w:after="0" w:line="240" w:lineRule="auto"/>
              <w:ind w:left="3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43700" w:rsidRPr="00243700" w:rsidRDefault="00243700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F14D3">
              <w:rPr>
                <w:rFonts w:ascii="Arial Narrow" w:hAnsi="Arial Narrow" w:cs="Arial"/>
                <w:b/>
                <w:sz w:val="24"/>
                <w:szCs w:val="24"/>
              </w:rPr>
              <w:t>a)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Nombre del su</w:t>
            </w:r>
            <w:r w:rsidR="005F14D3">
              <w:rPr>
                <w:rFonts w:ascii="Arial Narrow" w:hAnsi="Arial Narrow" w:cs="Arial"/>
                <w:sz w:val="24"/>
                <w:szCs w:val="24"/>
              </w:rPr>
              <w:t>jeto obligado a quien se dirige.</w:t>
            </w:r>
          </w:p>
          <w:p w:rsidR="00243700" w:rsidRPr="00243700" w:rsidRDefault="00243700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F14D3">
              <w:rPr>
                <w:rFonts w:ascii="Arial Narrow" w:hAnsi="Arial Narrow" w:cs="Arial"/>
                <w:b/>
                <w:sz w:val="24"/>
                <w:szCs w:val="24"/>
              </w:rPr>
              <w:t>b)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Nombre del solicitante o seudónimo y autorizados para recibir la información, en su caso; (opcional)</w:t>
            </w:r>
            <w:r w:rsidR="005F14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52C65" w:rsidRDefault="00243700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F14D3">
              <w:rPr>
                <w:rFonts w:ascii="Arial Narrow" w:hAnsi="Arial Narrow" w:cs="Arial"/>
                <w:b/>
                <w:sz w:val="24"/>
                <w:szCs w:val="24"/>
              </w:rPr>
              <w:t>c)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Información solicitada, incluida la forma y medio de acceso de la misma, la cual estará sujeta a la posibilidad y disponibilidad que resuelva el sujeto obligado</w:t>
            </w:r>
            <w:r w:rsidR="005F14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B73B1E" w:rsidRDefault="00451E33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="00352C65" w:rsidRPr="005F14D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="00352C6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Domicilio, número de fax, correo electrónico o los estrados de la Unidad, para r</w:t>
            </w:r>
            <w:r>
              <w:rPr>
                <w:rFonts w:ascii="Arial Narrow" w:hAnsi="Arial Narrow" w:cs="Arial"/>
                <w:sz w:val="24"/>
                <w:szCs w:val="24"/>
              </w:rPr>
              <w:t>ecibir notificaciones.</w:t>
            </w:r>
          </w:p>
          <w:p w:rsidR="005E1FD2" w:rsidRDefault="005E1FD2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D244B" w:rsidRDefault="00243700" w:rsidP="00C65E9F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Pr="0024370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659D0">
              <w:rPr>
                <w:rFonts w:ascii="Arial Narrow" w:hAnsi="Arial Narrow" w:cs="Arial"/>
                <w:b/>
                <w:sz w:val="24"/>
                <w:szCs w:val="24"/>
              </w:rPr>
              <w:t>Correo electrónico (</w:t>
            </w:r>
            <w:hyperlink r:id="rId11" w:history="1">
              <w:r w:rsidR="00F659D0" w:rsidRPr="00243700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ut@itei.org.mx</w:t>
              </w:r>
            </w:hyperlink>
            <w:r w:rsidR="00F659D0">
              <w:rPr>
                <w:rStyle w:val="Hipervnculo"/>
                <w:rFonts w:ascii="Arial Narrow" w:hAnsi="Arial Narrow" w:cs="Arial"/>
                <w:sz w:val="24"/>
                <w:szCs w:val="24"/>
              </w:rPr>
              <w:t>):</w:t>
            </w:r>
          </w:p>
          <w:p w:rsidR="00D22CEA" w:rsidRDefault="00D22CEA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20F54" w:rsidRDefault="00D22CEA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620F54">
              <w:rPr>
                <w:rFonts w:ascii="Arial Narrow" w:hAnsi="Arial Narrow" w:cs="Arial"/>
                <w:sz w:val="24"/>
                <w:szCs w:val="24"/>
              </w:rPr>
              <w:t>Remitir por correo electrónico la solicitud de información, la cual deberá de contener lo señalado en el escrito.</w:t>
            </w:r>
          </w:p>
          <w:p w:rsidR="005E1FD2" w:rsidRDefault="005E1FD2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43700" w:rsidRPr="00243700" w:rsidRDefault="00F659D0" w:rsidP="00C65E9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III. </w:t>
            </w:r>
            <w:r w:rsidR="00B31544" w:rsidRPr="00B31544">
              <w:rPr>
                <w:rFonts w:ascii="Arial Narrow" w:hAnsi="Arial Narrow" w:cs="Arial"/>
                <w:sz w:val="24"/>
                <w:szCs w:val="24"/>
              </w:rPr>
              <w:t xml:space="preserve">A través de los </w:t>
            </w:r>
            <w:r w:rsidR="00243700" w:rsidRPr="00243700">
              <w:rPr>
                <w:rFonts w:ascii="Arial Narrow" w:hAnsi="Arial Narrow" w:cs="Arial"/>
                <w:b/>
                <w:sz w:val="24"/>
                <w:szCs w:val="24"/>
              </w:rPr>
              <w:t xml:space="preserve">Sistema </w:t>
            </w:r>
            <w:proofErr w:type="spellStart"/>
            <w:r w:rsidR="00243700" w:rsidRPr="00243700">
              <w:rPr>
                <w:rFonts w:ascii="Arial Narrow" w:hAnsi="Arial Narrow" w:cs="Arial"/>
                <w:b/>
                <w:sz w:val="24"/>
                <w:szCs w:val="24"/>
              </w:rPr>
              <w:t>Infomex</w:t>
            </w:r>
            <w:proofErr w:type="spellEnd"/>
            <w:r w:rsidR="00243700" w:rsidRPr="00243700">
              <w:rPr>
                <w:rFonts w:ascii="Arial Narrow" w:hAnsi="Arial Narrow" w:cs="Arial"/>
                <w:b/>
                <w:sz w:val="24"/>
                <w:szCs w:val="24"/>
              </w:rPr>
              <w:t xml:space="preserve"> y/o Plataforma Nacional de Transparencia</w:t>
            </w:r>
            <w:r w:rsidR="00B3154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31544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12" w:history="1">
              <w:r w:rsidR="00B31544" w:rsidRPr="00274C99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www.infomexjalisco.org.mx/</w:t>
              </w:r>
            </w:hyperlink>
            <w:r w:rsidR="00B31544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="00B31544" w:rsidRPr="00762F4F">
              <w:rPr>
                <w:rFonts w:ascii="Arial Narrow" w:hAnsi="Arial Narrow" w:cs="Arial"/>
                <w:sz w:val="24"/>
                <w:szCs w:val="24"/>
              </w:rPr>
              <w:t>y/o</w:t>
            </w:r>
            <w:r w:rsidR="00B31544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 </w:t>
            </w:r>
            <w:hyperlink r:id="rId13" w:history="1">
              <w:r w:rsidR="00B31544" w:rsidRPr="00F7465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http://www.plataformadetransparencia.org.mx/</w:t>
              </w:r>
            </w:hyperlink>
            <w:r w:rsidR="00B31544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243700" w:rsidRPr="0024370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C65E9F" w:rsidRDefault="00D22CEA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620F54" w:rsidRPr="00B31544">
              <w:rPr>
                <w:rFonts w:ascii="Arial Narrow" w:hAnsi="Arial Narrow" w:cs="Arial"/>
                <w:sz w:val="24"/>
                <w:szCs w:val="24"/>
              </w:rPr>
              <w:t>Registrarse en algunos de los</w:t>
            </w:r>
            <w:r w:rsidR="00F659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F14D3">
              <w:rPr>
                <w:rFonts w:ascii="Arial Narrow" w:hAnsi="Arial Narrow" w:cs="Arial"/>
                <w:sz w:val="24"/>
                <w:szCs w:val="24"/>
              </w:rPr>
              <w:t>sistema</w:t>
            </w:r>
            <w:r w:rsidR="00F659D0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B31544"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r w:rsidR="00620F54" w:rsidRPr="00C65E9F">
              <w:rPr>
                <w:rFonts w:ascii="Arial Narrow" w:hAnsi="Arial Narrow" w:cs="Arial"/>
                <w:sz w:val="24"/>
                <w:szCs w:val="24"/>
              </w:rPr>
              <w:t>llenar los campos</w:t>
            </w:r>
            <w:r w:rsidR="00F659D0" w:rsidRPr="00C65E9F">
              <w:rPr>
                <w:rFonts w:ascii="Arial Narrow" w:hAnsi="Arial Narrow" w:cs="Arial"/>
                <w:sz w:val="24"/>
                <w:szCs w:val="24"/>
              </w:rPr>
              <w:t xml:space="preserve"> solicitados</w:t>
            </w:r>
            <w:r w:rsidR="00C65E9F" w:rsidRPr="00C65E9F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E1FD2" w:rsidRPr="00C65E9F" w:rsidRDefault="005E1FD2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5EA8" w:rsidRDefault="00DD5EA8" w:rsidP="00C65E9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IV. </w:t>
            </w:r>
            <w:r w:rsidRPr="00DD5EA8">
              <w:rPr>
                <w:rFonts w:ascii="Arial Narrow" w:hAnsi="Arial Narrow" w:cs="Arial"/>
                <w:b/>
                <w:sz w:val="24"/>
                <w:szCs w:val="24"/>
              </w:rPr>
              <w:t>Vía telefónica, fax, telegrama y mensajería</w:t>
            </w:r>
            <w:r w:rsidR="00D22CE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C65E9F" w:rsidRDefault="00C65E9F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a) </w:t>
            </w:r>
            <w:r w:rsidRPr="00C65E9F">
              <w:rPr>
                <w:rFonts w:ascii="Arial Narrow" w:hAnsi="Arial Narrow" w:cs="Arial"/>
                <w:sz w:val="24"/>
                <w:szCs w:val="24"/>
              </w:rPr>
              <w:t xml:space="preserve">Llamar </w:t>
            </w:r>
            <w:r w:rsidR="00DD5EA8">
              <w:rPr>
                <w:rFonts w:ascii="Arial Narrow" w:hAnsi="Arial Narrow" w:cs="Arial"/>
                <w:sz w:val="24"/>
                <w:szCs w:val="24"/>
              </w:rPr>
              <w:t>al número (33) 36-30-57-45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ext.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1453.</w:t>
            </w:r>
            <w:r w:rsidR="00DD5E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DD5EA8" w:rsidRDefault="00C65E9F" w:rsidP="00C65E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b) </w:t>
            </w:r>
            <w:r w:rsidRPr="00C65E9F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DD5EA8">
              <w:rPr>
                <w:rFonts w:ascii="Arial Narrow" w:hAnsi="Arial Narrow" w:cs="Arial"/>
                <w:sz w:val="24"/>
                <w:szCs w:val="24"/>
              </w:rPr>
              <w:t>elegrama o mensajería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 la dirección de</w:t>
            </w:r>
            <w:r w:rsidR="00B31544">
              <w:rPr>
                <w:rFonts w:ascii="Arial Narrow" w:hAnsi="Arial Narrow" w:cs="Arial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"/>
                <w:sz w:val="24"/>
                <w:szCs w:val="24"/>
              </w:rPr>
              <w:t>Instituto de Transparencia, Información Pública y Protección de Datos Personales del Estado de Jalisco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65E9F" w:rsidRPr="00B31544" w:rsidRDefault="00C65E9F" w:rsidP="00B315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1544">
              <w:rPr>
                <w:rFonts w:ascii="Arial Narrow" w:hAnsi="Arial Narrow" w:cs="Arial"/>
                <w:sz w:val="24"/>
                <w:szCs w:val="24"/>
              </w:rPr>
              <w:t xml:space="preserve">En todos los casos se emite un acuse de recibo y/o folio de registro con el cual </w:t>
            </w:r>
            <w:r w:rsidR="00B31544">
              <w:rPr>
                <w:rFonts w:ascii="Arial Narrow" w:hAnsi="Arial Narrow" w:cs="Arial"/>
                <w:sz w:val="24"/>
                <w:szCs w:val="24"/>
              </w:rPr>
              <w:t xml:space="preserve">se le dará </w:t>
            </w:r>
            <w:r w:rsidRPr="00B31544">
              <w:rPr>
                <w:rFonts w:ascii="Arial Narrow" w:hAnsi="Arial Narrow" w:cs="Arial"/>
                <w:sz w:val="24"/>
                <w:szCs w:val="24"/>
              </w:rPr>
              <w:t>seguimiento.</w:t>
            </w:r>
          </w:p>
        </w:tc>
      </w:tr>
      <w:tr w:rsidR="00B521DB" w:rsidRPr="005C0D55" w:rsidTr="00CA4681">
        <w:trPr>
          <w:trHeight w:val="239"/>
        </w:trPr>
        <w:tc>
          <w:tcPr>
            <w:tcW w:w="675" w:type="dxa"/>
            <w:vAlign w:val="center"/>
          </w:tcPr>
          <w:p w:rsidR="00B521DB" w:rsidRPr="00243700" w:rsidRDefault="00B521DB" w:rsidP="002A10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eastAsia="Calibri" w:hAnsi="Arial Narrow" w:cs="Arial"/>
                <w:b/>
                <w:color w:val="000000"/>
                <w:kern w:val="24"/>
              </w:rPr>
              <w:t>Entregable</w:t>
            </w:r>
          </w:p>
        </w:tc>
        <w:tc>
          <w:tcPr>
            <w:tcW w:w="6770" w:type="dxa"/>
            <w:vAlign w:val="center"/>
          </w:tcPr>
          <w:p w:rsidR="00B521DB" w:rsidRPr="00243700" w:rsidRDefault="0055009C" w:rsidP="00883898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Respuesta a solicitud de información. </w:t>
            </w:r>
          </w:p>
        </w:tc>
      </w:tr>
      <w:tr w:rsidR="00B521DB" w:rsidRPr="005C0D55" w:rsidTr="00A43409">
        <w:trPr>
          <w:trHeight w:val="389"/>
        </w:trPr>
        <w:tc>
          <w:tcPr>
            <w:tcW w:w="675" w:type="dxa"/>
            <w:vAlign w:val="center"/>
          </w:tcPr>
          <w:p w:rsidR="00B521DB" w:rsidRPr="00243700" w:rsidRDefault="00B521DB" w:rsidP="002A10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</w:rPr>
            </w:pPr>
            <w:r w:rsidRPr="00243700">
              <w:rPr>
                <w:rFonts w:ascii="Arial Narrow" w:eastAsia="Calibri" w:hAnsi="Arial Narrow" w:cs="Arial"/>
                <w:b/>
                <w:color w:val="000000"/>
                <w:kern w:val="24"/>
              </w:rPr>
              <w:t>Tiempo de respuesta</w:t>
            </w:r>
          </w:p>
        </w:tc>
        <w:tc>
          <w:tcPr>
            <w:tcW w:w="6770" w:type="dxa"/>
            <w:vAlign w:val="center"/>
          </w:tcPr>
          <w:p w:rsidR="00487C00" w:rsidRPr="00243700" w:rsidRDefault="00B521DB" w:rsidP="005F14D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8 días hábiles para </w:t>
            </w:r>
            <w:r w:rsidR="00E660E3" w:rsidRPr="00243700">
              <w:rPr>
                <w:rFonts w:ascii="Arial Narrow" w:hAnsi="Arial Narrow" w:cs="Arial"/>
                <w:sz w:val="24"/>
                <w:szCs w:val="24"/>
              </w:rPr>
              <w:t xml:space="preserve">que el solicitante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obten</w:t>
            </w:r>
            <w:r w:rsidR="00660BA9" w:rsidRPr="00243700">
              <w:rPr>
                <w:rFonts w:ascii="Arial Narrow" w:hAnsi="Arial Narrow" w:cs="Arial"/>
                <w:sz w:val="24"/>
                <w:szCs w:val="24"/>
              </w:rPr>
              <w:t>ga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60BA9" w:rsidRPr="00243700">
              <w:rPr>
                <w:rFonts w:ascii="Arial Narrow" w:hAnsi="Arial Narrow" w:cs="Arial"/>
                <w:sz w:val="24"/>
                <w:szCs w:val="24"/>
              </w:rPr>
              <w:t xml:space="preserve">su </w:t>
            </w:r>
            <w:r w:rsidRPr="00243700">
              <w:rPr>
                <w:rFonts w:ascii="Arial Narrow" w:hAnsi="Arial Narrow" w:cs="Arial"/>
                <w:sz w:val="24"/>
                <w:szCs w:val="24"/>
              </w:rPr>
              <w:t>respuesta</w:t>
            </w:r>
            <w:r w:rsidR="00E660E3" w:rsidRPr="00243700">
              <w:rPr>
                <w:rFonts w:ascii="Arial Narrow" w:hAnsi="Arial Narrow" w:cs="Arial"/>
                <w:sz w:val="24"/>
                <w:szCs w:val="24"/>
              </w:rPr>
              <w:t xml:space="preserve"> (en caso de que no exista prevención). </w:t>
            </w:r>
          </w:p>
        </w:tc>
      </w:tr>
      <w:tr w:rsidR="00B521DB" w:rsidRPr="005C0D55" w:rsidTr="00243700">
        <w:trPr>
          <w:trHeight w:val="534"/>
        </w:trPr>
        <w:tc>
          <w:tcPr>
            <w:tcW w:w="675" w:type="dxa"/>
            <w:vAlign w:val="center"/>
          </w:tcPr>
          <w:p w:rsidR="00B521DB" w:rsidRPr="00243700" w:rsidRDefault="00B521DB" w:rsidP="002A10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521DB" w:rsidRPr="00243700" w:rsidRDefault="00B521DB" w:rsidP="00883898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Calibri" w:hAnsi="Arial Narrow" w:cs="Arial"/>
                <w:b/>
                <w:color w:val="000000"/>
                <w:kern w:val="24"/>
              </w:rPr>
            </w:pPr>
            <w:r w:rsidRPr="00243700">
              <w:rPr>
                <w:rFonts w:ascii="Arial Narrow" w:eastAsia="Calibri" w:hAnsi="Arial Narrow" w:cs="Arial"/>
                <w:b/>
                <w:color w:val="000000"/>
                <w:kern w:val="24"/>
              </w:rPr>
              <w:t>Información adicional</w:t>
            </w:r>
          </w:p>
        </w:tc>
        <w:tc>
          <w:tcPr>
            <w:tcW w:w="6770" w:type="dxa"/>
            <w:vAlign w:val="center"/>
          </w:tcPr>
          <w:p w:rsidR="00252210" w:rsidRPr="006237FD" w:rsidRDefault="006237FD" w:rsidP="005F14D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237FD">
              <w:rPr>
                <w:rFonts w:ascii="Arial Narrow" w:hAnsi="Arial Narrow" w:cs="Arial"/>
                <w:sz w:val="24"/>
                <w:szCs w:val="24"/>
              </w:rPr>
              <w:t xml:space="preserve">Existen diversos medios de acceso a la información: </w:t>
            </w:r>
          </w:p>
          <w:p w:rsidR="0055009C" w:rsidRPr="002F1A52" w:rsidRDefault="00243700" w:rsidP="005F14D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  <w:r w:rsidRPr="002F1A52">
              <w:rPr>
                <w:rFonts w:ascii="Arial Narrow" w:hAnsi="Arial Narrow" w:cs="Arial"/>
                <w:b/>
                <w:sz w:val="24"/>
              </w:rPr>
              <w:t xml:space="preserve">I. </w:t>
            </w:r>
            <w:r w:rsidR="0055009C" w:rsidRPr="002F1A52">
              <w:rPr>
                <w:rFonts w:ascii="Arial Narrow" w:hAnsi="Arial Narrow" w:cs="Arial"/>
                <w:sz w:val="24"/>
              </w:rPr>
              <w:t>Consulta directa</w:t>
            </w:r>
            <w:r w:rsidR="00487C00" w:rsidRPr="002F1A52">
              <w:rPr>
                <w:rFonts w:ascii="Arial Narrow" w:hAnsi="Arial Narrow" w:cs="Arial"/>
                <w:sz w:val="24"/>
              </w:rPr>
              <w:t>.</w:t>
            </w:r>
          </w:p>
          <w:p w:rsidR="0055009C" w:rsidRPr="002F1A52" w:rsidRDefault="00243700" w:rsidP="005F14D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  <w:r w:rsidRPr="002F1A52">
              <w:rPr>
                <w:rFonts w:ascii="Arial Narrow" w:hAnsi="Arial Narrow" w:cs="Arial"/>
                <w:b/>
                <w:sz w:val="24"/>
              </w:rPr>
              <w:t xml:space="preserve">II. </w:t>
            </w:r>
            <w:r w:rsidR="0055009C" w:rsidRPr="002F1A52">
              <w:rPr>
                <w:rFonts w:ascii="Arial Narrow" w:hAnsi="Arial Narrow" w:cs="Arial"/>
                <w:sz w:val="24"/>
              </w:rPr>
              <w:t>Reproducción de documentos</w:t>
            </w:r>
            <w:r w:rsidR="00487C00" w:rsidRPr="002F1A52">
              <w:rPr>
                <w:rFonts w:ascii="Arial Narrow" w:hAnsi="Arial Narrow" w:cs="Arial"/>
                <w:sz w:val="24"/>
              </w:rPr>
              <w:t>.</w:t>
            </w:r>
          </w:p>
          <w:p w:rsidR="00252210" w:rsidRPr="00243700" w:rsidRDefault="00243700" w:rsidP="00487C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1A52">
              <w:rPr>
                <w:rFonts w:ascii="Arial Narrow" w:hAnsi="Arial Narrow" w:cs="Arial"/>
                <w:b/>
                <w:sz w:val="24"/>
              </w:rPr>
              <w:lastRenderedPageBreak/>
              <w:t xml:space="preserve">III. </w:t>
            </w:r>
            <w:r w:rsidR="0055009C" w:rsidRPr="002F1A52">
              <w:rPr>
                <w:rFonts w:ascii="Arial Narrow" w:hAnsi="Arial Narrow" w:cs="Arial"/>
                <w:sz w:val="24"/>
              </w:rPr>
              <w:t>Informes específicos</w:t>
            </w:r>
            <w:r w:rsidR="00487C00" w:rsidRPr="002F1A52">
              <w:rPr>
                <w:rFonts w:ascii="Arial Narrow" w:hAnsi="Arial Narrow" w:cs="Arial"/>
                <w:sz w:val="24"/>
              </w:rPr>
              <w:t>.</w:t>
            </w:r>
          </w:p>
        </w:tc>
      </w:tr>
    </w:tbl>
    <w:p w:rsidR="00B521DB" w:rsidRDefault="00B521DB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3376"/>
        <w:tblW w:w="9777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199"/>
      </w:tblGrid>
      <w:tr w:rsidR="0025682D" w:rsidRPr="005C0D55" w:rsidTr="0025682D">
        <w:trPr>
          <w:trHeight w:val="21"/>
        </w:trPr>
        <w:tc>
          <w:tcPr>
            <w:tcW w:w="9777" w:type="dxa"/>
            <w:gridSpan w:val="4"/>
            <w:shd w:val="clear" w:color="auto" w:fill="4BACC6" w:themeFill="accent5"/>
          </w:tcPr>
          <w:p w:rsidR="0025682D" w:rsidRPr="005C0D55" w:rsidRDefault="0025682D" w:rsidP="002568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C0D55">
              <w:rPr>
                <w:rFonts w:ascii="Arial Narrow" w:eastAsia="Calibri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25682D" w:rsidRPr="005C0D55" w:rsidTr="0025682D">
        <w:trPr>
          <w:trHeight w:val="21"/>
        </w:trPr>
        <w:tc>
          <w:tcPr>
            <w:tcW w:w="1079" w:type="dxa"/>
            <w:vAlign w:val="center"/>
          </w:tcPr>
          <w:p w:rsidR="0025682D" w:rsidRPr="005C0D55" w:rsidRDefault="0025682D" w:rsidP="0025682D">
            <w:pPr>
              <w:spacing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25682D" w:rsidRPr="005C0D55" w:rsidRDefault="0025682D" w:rsidP="0025682D">
            <w:pPr>
              <w:spacing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199" w:type="dxa"/>
            <w:vAlign w:val="center"/>
          </w:tcPr>
          <w:p w:rsidR="0025682D" w:rsidRPr="005C0D55" w:rsidRDefault="0025682D" w:rsidP="0025682D">
            <w:pPr>
              <w:spacing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25682D" w:rsidRPr="005C0D55" w:rsidTr="0025682D">
        <w:trPr>
          <w:trHeight w:val="643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4837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568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5682D"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25682D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5682D"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82D" w:rsidRPr="005C0D55" w:rsidTr="0025682D">
        <w:trPr>
          <w:trHeight w:val="730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Área Responsable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Se cambió el nombre del área que ejecuta el Servicio (Unidad de Transparencia-Coordinación General de Archivo, Sustanciación de Procesos y Unidad de Transparencia).</w:t>
            </w:r>
          </w:p>
        </w:tc>
      </w:tr>
      <w:tr w:rsidR="0025682D" w:rsidRPr="005C0D55" w:rsidTr="0025682D">
        <w:trPr>
          <w:trHeight w:val="169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Medios para proporcionar 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Se adicionaron otros  medio más la interposición de la solicitud de información.</w:t>
            </w:r>
          </w:p>
        </w:tc>
      </w:tr>
      <w:tr w:rsidR="0025682D" w:rsidRPr="005C0D55" w:rsidTr="0025682D">
        <w:trPr>
          <w:trHeight w:val="132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Costo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 xml:space="preserve">Se Adiciono el número de fojas que no generan costo alguno para el ciudadano en la reproducción de la información, siendo las primeras 20 copias simples.  </w:t>
            </w:r>
          </w:p>
        </w:tc>
      </w:tr>
      <w:tr w:rsidR="0025682D" w:rsidRPr="005C0D55" w:rsidTr="0025682D">
        <w:trPr>
          <w:trHeight w:val="388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Tiempo de respuesta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Se  añadió el tiempo de respuesta para el acceso a la información, tiempo para responder la solicitud de información, así como el lapso de tiempo de respuesta para cumplir con la prevención.</w:t>
            </w:r>
          </w:p>
        </w:tc>
      </w:tr>
      <w:tr w:rsidR="0025682D" w:rsidRPr="005C0D55" w:rsidTr="0025682D">
        <w:trPr>
          <w:trHeight w:val="132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25682D" w:rsidRPr="005C0D55" w:rsidTr="0025682D">
        <w:trPr>
          <w:trHeight w:val="132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25682D" w:rsidRPr="005C0D55" w:rsidTr="0025682D">
        <w:trPr>
          <w:trHeight w:val="132"/>
        </w:trPr>
        <w:tc>
          <w:tcPr>
            <w:tcW w:w="1079" w:type="dxa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</w:tbl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445814" w:rsidRDefault="00445814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5682D" w:rsidRDefault="0025682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tbl>
      <w:tblPr>
        <w:tblStyle w:val="Tablaconcuadrcula1"/>
        <w:tblpPr w:leftFromText="141" w:rightFromText="141" w:vertAnchor="text" w:horzAnchor="margin" w:tblpY="-19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25682D" w:rsidRPr="005C0D55" w:rsidTr="0025682D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5C0D5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25682D" w:rsidRPr="005C0D55" w:rsidTr="00256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25682D" w:rsidRPr="005C0D55" w:rsidRDefault="0025682D" w:rsidP="0025682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25682D" w:rsidRPr="005C0D55" w:rsidTr="0025682D">
        <w:tc>
          <w:tcPr>
            <w:tcW w:w="3794" w:type="dxa"/>
            <w:tcBorders>
              <w:top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25682D" w:rsidRPr="00910F24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b/>
                <w:sz w:val="24"/>
                <w:szCs w:val="24"/>
              </w:rPr>
              <w:t>Juan Carlos Campos Herrera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sz w:val="24"/>
                <w:szCs w:val="24"/>
              </w:rPr>
              <w:t>Coordinador General de Archivo, Sustanciación de Procesos y Unidad de Transparencia.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682D" w:rsidRPr="005C0D55" w:rsidRDefault="00483750" w:rsidP="004837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568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5682D" w:rsidRPr="005C0D5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25682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682D" w:rsidRPr="005C0D55">
              <w:rPr>
                <w:rFonts w:ascii="Arial Narrow" w:hAnsi="Arial Narrow" w:cs="Arial"/>
                <w:sz w:val="24"/>
                <w:szCs w:val="24"/>
              </w:rPr>
              <w:t xml:space="preserve">de 2017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25682D" w:rsidRPr="005C0D55" w:rsidTr="0025682D">
        <w:tc>
          <w:tcPr>
            <w:tcW w:w="3794" w:type="dxa"/>
            <w:tcBorders>
              <w:top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25682D" w:rsidRPr="00910F24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25682D" w:rsidRPr="005C0D55" w:rsidTr="0025682D">
        <w:tc>
          <w:tcPr>
            <w:tcW w:w="3794" w:type="dxa"/>
            <w:tcBorders>
              <w:bottom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25682D" w:rsidRPr="00910F24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5682D" w:rsidRPr="005C0D55" w:rsidTr="0025682D">
        <w:trPr>
          <w:trHeight w:val="1152"/>
        </w:trPr>
        <w:tc>
          <w:tcPr>
            <w:tcW w:w="3794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C0D55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25682D" w:rsidRPr="00910F24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sz w:val="24"/>
                <w:szCs w:val="24"/>
              </w:rPr>
              <w:t>Comisionada Presidente.</w:t>
            </w:r>
            <w:r w:rsidRPr="005C0D5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5682D" w:rsidRPr="005C0D55" w:rsidRDefault="00483750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</w:tcPr>
          <w:p w:rsidR="0025682D" w:rsidRPr="005C0D55" w:rsidRDefault="0025682D" w:rsidP="0025682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5682D" w:rsidRPr="005C0D55" w:rsidTr="0025682D">
        <w:trPr>
          <w:trHeight w:val="816"/>
        </w:trPr>
        <w:tc>
          <w:tcPr>
            <w:tcW w:w="3794" w:type="dxa"/>
          </w:tcPr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5682D" w:rsidRPr="00910F24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vAlign w:val="center"/>
          </w:tcPr>
          <w:p w:rsidR="0025682D" w:rsidRDefault="00483750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</w:tcPr>
          <w:p w:rsidR="0025682D" w:rsidRPr="005C0D55" w:rsidRDefault="0025682D" w:rsidP="0025682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5682D" w:rsidRPr="005C0D55" w:rsidTr="0025682D">
        <w:trPr>
          <w:trHeight w:val="581"/>
        </w:trPr>
        <w:tc>
          <w:tcPr>
            <w:tcW w:w="3794" w:type="dxa"/>
            <w:tcBorders>
              <w:bottom w:val="single" w:sz="4" w:space="0" w:color="auto"/>
            </w:tcBorders>
          </w:tcPr>
          <w:p w:rsidR="0025682D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25682D" w:rsidRPr="00910F24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25682D" w:rsidRPr="005C0D55" w:rsidRDefault="0025682D" w:rsidP="0025682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10F24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  <w:r w:rsidRPr="005C0D5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682D" w:rsidRDefault="00483750" w:rsidP="002568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5C0D55">
              <w:rPr>
                <w:rFonts w:ascii="Arial Narrow" w:hAnsi="Arial Narrow" w:cs="Arial"/>
                <w:sz w:val="24"/>
                <w:szCs w:val="24"/>
              </w:rPr>
              <w:t>de 2017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82D" w:rsidRPr="005C0D55" w:rsidRDefault="0025682D" w:rsidP="0025682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8E689D" w:rsidRPr="005F14D3" w:rsidRDefault="008E689D" w:rsidP="002A10D1">
      <w:pPr>
        <w:jc w:val="both"/>
        <w:rPr>
          <w:rFonts w:ascii="Arial Narrow" w:hAnsi="Arial Narrow" w:cs="Arial"/>
          <w:sz w:val="2"/>
          <w:szCs w:val="24"/>
          <w:vertAlign w:val="superscript"/>
        </w:rPr>
      </w:pPr>
    </w:p>
    <w:p w:rsidR="00243700" w:rsidRDefault="00243700">
      <w:pPr>
        <w:spacing w:after="200" w:line="276" w:lineRule="auto"/>
        <w:rPr>
          <w:rFonts w:ascii="Arial Narrow" w:hAnsi="Arial Narrow"/>
          <w:sz w:val="24"/>
          <w:szCs w:val="24"/>
          <w:vertAlign w:val="superscript"/>
        </w:rPr>
      </w:pPr>
    </w:p>
    <w:p w:rsidR="00707EB3" w:rsidRPr="005C0D55" w:rsidRDefault="00707EB3" w:rsidP="004F30EF">
      <w:pPr>
        <w:spacing w:after="200" w:line="276" w:lineRule="auto"/>
        <w:rPr>
          <w:rFonts w:ascii="Arial Narrow" w:hAnsi="Arial Narrow"/>
          <w:sz w:val="24"/>
          <w:szCs w:val="24"/>
          <w:vertAlign w:val="superscript"/>
        </w:rPr>
      </w:pPr>
    </w:p>
    <w:p w:rsidR="00266DC1" w:rsidRPr="005C0D55" w:rsidRDefault="00266DC1" w:rsidP="005C0D55">
      <w:pPr>
        <w:spacing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sectPr w:rsidR="00266DC1" w:rsidRPr="005C0D55" w:rsidSect="00D1681C">
      <w:headerReference w:type="default" r:id="rId14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4F" w:rsidRDefault="00DC6E4F" w:rsidP="00B521DB">
      <w:pPr>
        <w:spacing w:after="0" w:line="240" w:lineRule="auto"/>
      </w:pPr>
      <w:r>
        <w:separator/>
      </w:r>
    </w:p>
  </w:endnote>
  <w:endnote w:type="continuationSeparator" w:id="0">
    <w:p w:rsidR="00DC6E4F" w:rsidRDefault="00DC6E4F" w:rsidP="00B5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4F" w:rsidRDefault="00DC6E4F" w:rsidP="00B521DB">
      <w:pPr>
        <w:spacing w:after="0" w:line="240" w:lineRule="auto"/>
      </w:pPr>
      <w:r>
        <w:separator/>
      </w:r>
    </w:p>
  </w:footnote>
  <w:footnote w:type="continuationSeparator" w:id="0">
    <w:p w:rsidR="00DC6E4F" w:rsidRDefault="00DC6E4F" w:rsidP="00B5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2051"/>
      <w:gridCol w:w="2958"/>
      <w:gridCol w:w="2428"/>
      <w:gridCol w:w="2475"/>
    </w:tblGrid>
    <w:tr w:rsidR="00D1681C" w:rsidTr="00D1681C">
      <w:trPr>
        <w:trHeight w:val="360"/>
        <w:jc w:val="center"/>
      </w:trPr>
      <w:tc>
        <w:tcPr>
          <w:tcW w:w="2051" w:type="dxa"/>
          <w:vMerge w:val="restart"/>
        </w:tcPr>
        <w:p w:rsidR="00D1681C" w:rsidRDefault="00E24717" w:rsidP="00D1681C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764EA8A6" wp14:editId="42A8D3E7">
                <wp:extent cx="1152525" cy="781050"/>
                <wp:effectExtent l="0" t="0" r="952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093" cy="781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1" w:type="dxa"/>
          <w:gridSpan w:val="3"/>
          <w:vAlign w:val="center"/>
        </w:tcPr>
        <w:p w:rsidR="00D1681C" w:rsidRDefault="002A10D1" w:rsidP="000B3941">
          <w:pPr>
            <w:pStyle w:val="Encabezado"/>
            <w:jc w:val="center"/>
          </w:pPr>
          <w:r w:rsidRPr="002A10D1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Solicitud de </w:t>
          </w:r>
          <w:r w:rsidR="000B3941">
            <w:rPr>
              <w:rFonts w:ascii="Arial Narrow" w:hAnsi="Arial Narrow"/>
              <w:b/>
              <w:color w:val="4F81BD"/>
              <w:sz w:val="28"/>
              <w:szCs w:val="28"/>
            </w:rPr>
            <w:t>i</w:t>
          </w:r>
          <w:r w:rsidRPr="002A10D1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nformación </w:t>
          </w:r>
          <w:r w:rsidR="000B3941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2A10D1">
            <w:rPr>
              <w:rFonts w:ascii="Arial Narrow" w:hAnsi="Arial Narrow"/>
              <w:b/>
              <w:color w:val="4F81BD"/>
              <w:sz w:val="28"/>
              <w:szCs w:val="28"/>
            </w:rPr>
            <w:t>ública dirigida al Instituto en su calidad de sujeto obligado.</w:t>
          </w:r>
        </w:p>
      </w:tc>
    </w:tr>
    <w:tr w:rsidR="00D1681C" w:rsidTr="00D40E03">
      <w:trPr>
        <w:trHeight w:val="295"/>
        <w:jc w:val="center"/>
      </w:trPr>
      <w:tc>
        <w:tcPr>
          <w:tcW w:w="2051" w:type="dxa"/>
          <w:vMerge/>
        </w:tcPr>
        <w:p w:rsidR="00D1681C" w:rsidRDefault="00D1681C" w:rsidP="00D1681C">
          <w:pPr>
            <w:pStyle w:val="Encabezado"/>
            <w:jc w:val="center"/>
          </w:pPr>
        </w:p>
      </w:tc>
      <w:tc>
        <w:tcPr>
          <w:tcW w:w="2958" w:type="dxa"/>
          <w:vAlign w:val="center"/>
        </w:tcPr>
        <w:p w:rsidR="00D1681C" w:rsidRDefault="00E24717" w:rsidP="00D1681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D1681C" w:rsidRPr="000D2F34" w:rsidRDefault="00E24717" w:rsidP="006C0CA4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ITEI-</w:t>
          </w:r>
          <w:r w:rsidR="006C0CA4">
            <w:rPr>
              <w:rFonts w:ascii="Arial Narrow" w:hAnsi="Arial Narrow"/>
              <w:b/>
            </w:rPr>
            <w:t>MS-UT</w:t>
          </w:r>
          <w:r>
            <w:rPr>
              <w:rFonts w:ascii="Arial Narrow" w:hAnsi="Arial Narrow"/>
              <w:b/>
            </w:rPr>
            <w:t>-</w:t>
          </w:r>
          <w:r w:rsidR="006C0CA4">
            <w:rPr>
              <w:rFonts w:ascii="Arial Narrow" w:hAnsi="Arial Narrow"/>
              <w:b/>
            </w:rPr>
            <w:t>SI</w:t>
          </w:r>
          <w:r>
            <w:rPr>
              <w:rFonts w:ascii="Arial Narrow" w:hAnsi="Arial Narrow"/>
              <w:b/>
            </w:rPr>
            <w:t>-0</w:t>
          </w:r>
          <w:r w:rsidR="006C0CA4">
            <w:rPr>
              <w:rFonts w:ascii="Arial Narrow" w:hAnsi="Arial Narrow"/>
              <w:b/>
            </w:rPr>
            <w:t>5</w:t>
          </w:r>
        </w:p>
      </w:tc>
      <w:tc>
        <w:tcPr>
          <w:tcW w:w="2428" w:type="dxa"/>
          <w:vAlign w:val="center"/>
        </w:tcPr>
        <w:p w:rsidR="00D1681C" w:rsidRDefault="00E24717" w:rsidP="00D1681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D1681C" w:rsidRPr="000D2F34" w:rsidRDefault="00483750" w:rsidP="0048375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25682D">
            <w:rPr>
              <w:rFonts w:ascii="Arial Narrow" w:hAnsi="Arial Narrow"/>
              <w:b/>
            </w:rPr>
            <w:t>2</w:t>
          </w:r>
          <w:r w:rsidR="00243700">
            <w:rPr>
              <w:rFonts w:ascii="Arial Narrow" w:hAnsi="Arial Narrow"/>
              <w:b/>
            </w:rPr>
            <w:t xml:space="preserve"> </w:t>
          </w:r>
          <w:r w:rsidR="00E24717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31626F">
            <w:rPr>
              <w:rFonts w:ascii="Arial Narrow" w:hAnsi="Arial Narrow"/>
              <w:b/>
            </w:rPr>
            <w:t xml:space="preserve"> </w:t>
          </w:r>
          <w:r w:rsidR="00E24717">
            <w:rPr>
              <w:rFonts w:ascii="Arial Narrow" w:hAnsi="Arial Narrow"/>
              <w:b/>
            </w:rPr>
            <w:t>201</w:t>
          </w:r>
          <w:r w:rsidR="006C0CA4">
            <w:rPr>
              <w:rFonts w:ascii="Arial Narrow" w:hAnsi="Arial Narrow"/>
              <w:b/>
            </w:rPr>
            <w:t>7</w:t>
          </w:r>
        </w:p>
      </w:tc>
      <w:tc>
        <w:tcPr>
          <w:tcW w:w="2475" w:type="dxa"/>
          <w:vAlign w:val="center"/>
        </w:tcPr>
        <w:p w:rsidR="00D1681C" w:rsidRDefault="00E24717" w:rsidP="00D1681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D1681C" w:rsidRPr="000D2F34" w:rsidRDefault="00E24717" w:rsidP="00D1681C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D1681C" w:rsidRDefault="00D168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2B"/>
    <w:multiLevelType w:val="hybridMultilevel"/>
    <w:tmpl w:val="24149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2C8F"/>
    <w:multiLevelType w:val="hybridMultilevel"/>
    <w:tmpl w:val="BC8CFDEA"/>
    <w:lvl w:ilvl="0" w:tplc="AF6A1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2C6A"/>
    <w:multiLevelType w:val="hybridMultilevel"/>
    <w:tmpl w:val="146275C2"/>
    <w:lvl w:ilvl="0" w:tplc="9512433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C1A2AC4"/>
    <w:multiLevelType w:val="hybridMultilevel"/>
    <w:tmpl w:val="42DEC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4F8C"/>
    <w:multiLevelType w:val="hybridMultilevel"/>
    <w:tmpl w:val="7090B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0F68"/>
    <w:multiLevelType w:val="hybridMultilevel"/>
    <w:tmpl w:val="75A48028"/>
    <w:lvl w:ilvl="0" w:tplc="B94A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DB"/>
    <w:rsid w:val="00025BE8"/>
    <w:rsid w:val="00027324"/>
    <w:rsid w:val="00062C68"/>
    <w:rsid w:val="00076EEC"/>
    <w:rsid w:val="00077ACC"/>
    <w:rsid w:val="000865E7"/>
    <w:rsid w:val="000965AD"/>
    <w:rsid w:val="000B3941"/>
    <w:rsid w:val="000B58A1"/>
    <w:rsid w:val="000C5A10"/>
    <w:rsid w:val="000D294A"/>
    <w:rsid w:val="000F1207"/>
    <w:rsid w:val="00116440"/>
    <w:rsid w:val="00134902"/>
    <w:rsid w:val="00142365"/>
    <w:rsid w:val="001505F0"/>
    <w:rsid w:val="0015562F"/>
    <w:rsid w:val="00156E39"/>
    <w:rsid w:val="00160EB2"/>
    <w:rsid w:val="00163474"/>
    <w:rsid w:val="0019414E"/>
    <w:rsid w:val="00197939"/>
    <w:rsid w:val="001D244B"/>
    <w:rsid w:val="00211F54"/>
    <w:rsid w:val="002335D7"/>
    <w:rsid w:val="00237207"/>
    <w:rsid w:val="00243700"/>
    <w:rsid w:val="00245918"/>
    <w:rsid w:val="00252210"/>
    <w:rsid w:val="0025682D"/>
    <w:rsid w:val="0026329C"/>
    <w:rsid w:val="00266DC1"/>
    <w:rsid w:val="0029023C"/>
    <w:rsid w:val="0029750D"/>
    <w:rsid w:val="002A10D1"/>
    <w:rsid w:val="002A5FD0"/>
    <w:rsid w:val="002F1A52"/>
    <w:rsid w:val="00315AA0"/>
    <w:rsid w:val="00315C7C"/>
    <w:rsid w:val="0031626F"/>
    <w:rsid w:val="00322B84"/>
    <w:rsid w:val="0033529D"/>
    <w:rsid w:val="00352C65"/>
    <w:rsid w:val="00354871"/>
    <w:rsid w:val="00356F33"/>
    <w:rsid w:val="00367D19"/>
    <w:rsid w:val="00370A68"/>
    <w:rsid w:val="003759CE"/>
    <w:rsid w:val="0038208C"/>
    <w:rsid w:val="0038272B"/>
    <w:rsid w:val="0038774C"/>
    <w:rsid w:val="003A7586"/>
    <w:rsid w:val="003C236A"/>
    <w:rsid w:val="003E240F"/>
    <w:rsid w:val="004039C9"/>
    <w:rsid w:val="00415AD9"/>
    <w:rsid w:val="00423E37"/>
    <w:rsid w:val="00445814"/>
    <w:rsid w:val="00451820"/>
    <w:rsid w:val="00451E33"/>
    <w:rsid w:val="00454E8D"/>
    <w:rsid w:val="004562BD"/>
    <w:rsid w:val="00470E12"/>
    <w:rsid w:val="00483750"/>
    <w:rsid w:val="00487C00"/>
    <w:rsid w:val="00494DBC"/>
    <w:rsid w:val="004A173A"/>
    <w:rsid w:val="004A694C"/>
    <w:rsid w:val="004C2BDA"/>
    <w:rsid w:val="004D13CC"/>
    <w:rsid w:val="004F30EF"/>
    <w:rsid w:val="00504F83"/>
    <w:rsid w:val="0055009C"/>
    <w:rsid w:val="00577E8B"/>
    <w:rsid w:val="005866D1"/>
    <w:rsid w:val="005B235A"/>
    <w:rsid w:val="005C0D55"/>
    <w:rsid w:val="005C16FE"/>
    <w:rsid w:val="005E1FD2"/>
    <w:rsid w:val="005E7D98"/>
    <w:rsid w:val="005F14D3"/>
    <w:rsid w:val="00604523"/>
    <w:rsid w:val="00620F54"/>
    <w:rsid w:val="006237FD"/>
    <w:rsid w:val="00624503"/>
    <w:rsid w:val="006276EC"/>
    <w:rsid w:val="00632069"/>
    <w:rsid w:val="00641A4A"/>
    <w:rsid w:val="00651213"/>
    <w:rsid w:val="00660BA9"/>
    <w:rsid w:val="006A1E60"/>
    <w:rsid w:val="006C0CA4"/>
    <w:rsid w:val="006D53B4"/>
    <w:rsid w:val="006E0704"/>
    <w:rsid w:val="006F1F56"/>
    <w:rsid w:val="006F4FC4"/>
    <w:rsid w:val="00700D1C"/>
    <w:rsid w:val="0070222D"/>
    <w:rsid w:val="00707EB3"/>
    <w:rsid w:val="007231E7"/>
    <w:rsid w:val="00743D0F"/>
    <w:rsid w:val="007458FB"/>
    <w:rsid w:val="007509F0"/>
    <w:rsid w:val="00763194"/>
    <w:rsid w:val="00784235"/>
    <w:rsid w:val="007B6566"/>
    <w:rsid w:val="007D142B"/>
    <w:rsid w:val="007F6CA1"/>
    <w:rsid w:val="00810028"/>
    <w:rsid w:val="00883898"/>
    <w:rsid w:val="00887E8D"/>
    <w:rsid w:val="008A143B"/>
    <w:rsid w:val="008B2B68"/>
    <w:rsid w:val="008C5963"/>
    <w:rsid w:val="008E689D"/>
    <w:rsid w:val="0090493B"/>
    <w:rsid w:val="00910F24"/>
    <w:rsid w:val="00923BEA"/>
    <w:rsid w:val="009477DB"/>
    <w:rsid w:val="00973302"/>
    <w:rsid w:val="00A03F43"/>
    <w:rsid w:val="00A27F45"/>
    <w:rsid w:val="00A34A71"/>
    <w:rsid w:val="00A43409"/>
    <w:rsid w:val="00A60E79"/>
    <w:rsid w:val="00A64CE1"/>
    <w:rsid w:val="00A81950"/>
    <w:rsid w:val="00A9781A"/>
    <w:rsid w:val="00AD124A"/>
    <w:rsid w:val="00AD56D1"/>
    <w:rsid w:val="00AF3C2D"/>
    <w:rsid w:val="00B069C7"/>
    <w:rsid w:val="00B31544"/>
    <w:rsid w:val="00B41E04"/>
    <w:rsid w:val="00B47A69"/>
    <w:rsid w:val="00B51EF5"/>
    <w:rsid w:val="00B5211E"/>
    <w:rsid w:val="00B521DB"/>
    <w:rsid w:val="00B57ACD"/>
    <w:rsid w:val="00B73B1E"/>
    <w:rsid w:val="00B80892"/>
    <w:rsid w:val="00B91BA2"/>
    <w:rsid w:val="00B91F55"/>
    <w:rsid w:val="00BC2B76"/>
    <w:rsid w:val="00BD32D8"/>
    <w:rsid w:val="00BE2415"/>
    <w:rsid w:val="00BF274E"/>
    <w:rsid w:val="00C10630"/>
    <w:rsid w:val="00C16077"/>
    <w:rsid w:val="00C30D4C"/>
    <w:rsid w:val="00C6310B"/>
    <w:rsid w:val="00C65E9F"/>
    <w:rsid w:val="00C71578"/>
    <w:rsid w:val="00CA4681"/>
    <w:rsid w:val="00CB5A4A"/>
    <w:rsid w:val="00D1681C"/>
    <w:rsid w:val="00D22CEA"/>
    <w:rsid w:val="00D40E03"/>
    <w:rsid w:val="00D7631A"/>
    <w:rsid w:val="00D84708"/>
    <w:rsid w:val="00DA152A"/>
    <w:rsid w:val="00DC6E4F"/>
    <w:rsid w:val="00DD2BB0"/>
    <w:rsid w:val="00DD4BA4"/>
    <w:rsid w:val="00DD5EA8"/>
    <w:rsid w:val="00DF1ADA"/>
    <w:rsid w:val="00E008B7"/>
    <w:rsid w:val="00E01CB5"/>
    <w:rsid w:val="00E03C47"/>
    <w:rsid w:val="00E06B09"/>
    <w:rsid w:val="00E24717"/>
    <w:rsid w:val="00E25109"/>
    <w:rsid w:val="00E345A5"/>
    <w:rsid w:val="00E53F20"/>
    <w:rsid w:val="00E6410C"/>
    <w:rsid w:val="00E660E3"/>
    <w:rsid w:val="00E72D27"/>
    <w:rsid w:val="00E76B3E"/>
    <w:rsid w:val="00E801FA"/>
    <w:rsid w:val="00E8035A"/>
    <w:rsid w:val="00E968DA"/>
    <w:rsid w:val="00EA2A11"/>
    <w:rsid w:val="00ED2F63"/>
    <w:rsid w:val="00EE47A3"/>
    <w:rsid w:val="00F21321"/>
    <w:rsid w:val="00F56A4C"/>
    <w:rsid w:val="00F60E99"/>
    <w:rsid w:val="00F659D0"/>
    <w:rsid w:val="00FA7009"/>
    <w:rsid w:val="00FB5FB7"/>
    <w:rsid w:val="00FC0ED9"/>
    <w:rsid w:val="00FD337A"/>
    <w:rsid w:val="00FD509A"/>
    <w:rsid w:val="00FD669B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D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B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1DB"/>
  </w:style>
  <w:style w:type="character" w:styleId="Hipervnculo">
    <w:name w:val="Hyperlink"/>
    <w:basedOn w:val="Fuentedeprrafopredeter"/>
    <w:uiPriority w:val="99"/>
    <w:unhideWhenUsed/>
    <w:rsid w:val="00B521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21D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52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1DB"/>
  </w:style>
  <w:style w:type="paragraph" w:customStyle="1" w:styleId="Estilo">
    <w:name w:val="Estilo"/>
    <w:basedOn w:val="Normal"/>
    <w:link w:val="EstiloCar"/>
    <w:uiPriority w:val="99"/>
    <w:rsid w:val="00E968DA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E968DA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D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B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1DB"/>
  </w:style>
  <w:style w:type="character" w:styleId="Hipervnculo">
    <w:name w:val="Hyperlink"/>
    <w:basedOn w:val="Fuentedeprrafopredeter"/>
    <w:uiPriority w:val="99"/>
    <w:unhideWhenUsed/>
    <w:rsid w:val="00B521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21D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52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1DB"/>
  </w:style>
  <w:style w:type="paragraph" w:customStyle="1" w:styleId="Estilo">
    <w:name w:val="Estilo"/>
    <w:basedOn w:val="Normal"/>
    <w:link w:val="EstiloCar"/>
    <w:uiPriority w:val="99"/>
    <w:rsid w:val="00E968DA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E968DA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taformadetransparencia.org.m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mexjalisco.org.m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itei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ei.org.mx/v3/documentos/art8-6b/formato_guia_solicitud_inf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@itei.org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9ADF-0A4C-4BFC-A04A-375FE010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Cova Palafox</dc:creator>
  <cp:keywords/>
  <dc:description/>
  <cp:lastModifiedBy>Julio Cova Palafox</cp:lastModifiedBy>
  <cp:revision>134</cp:revision>
  <dcterms:created xsi:type="dcterms:W3CDTF">2016-10-31T22:37:00Z</dcterms:created>
  <dcterms:modified xsi:type="dcterms:W3CDTF">2017-11-22T19:02:00Z</dcterms:modified>
</cp:coreProperties>
</file>