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7D" w:rsidRPr="000C397D" w:rsidRDefault="000C397D" w:rsidP="000C397D">
      <w:pPr>
        <w:keepNext/>
        <w:keepLines/>
        <w:spacing w:before="480" w:after="0"/>
        <w:ind w:left="1080"/>
        <w:jc w:val="right"/>
        <w:outlineLvl w:val="0"/>
        <w:rPr>
          <w:rFonts w:ascii="Arial" w:eastAsiaTheme="majorEastAsia" w:hAnsi="Arial" w:cs="Arial"/>
          <w:b/>
          <w:bCs/>
          <w:color w:val="365F91" w:themeColor="accent1" w:themeShade="BF"/>
          <w:sz w:val="28"/>
          <w:szCs w:val="28"/>
        </w:rPr>
      </w:pPr>
      <w:bookmarkStart w:id="0" w:name="_Toc399243591"/>
      <w:r w:rsidRPr="000C397D">
        <w:rPr>
          <w:rFonts w:ascii="Arial" w:eastAsiaTheme="majorEastAsia" w:hAnsi="Arial" w:cs="Arial"/>
          <w:b/>
          <w:bCs/>
          <w:color w:val="365F91" w:themeColor="accent1" w:themeShade="BF"/>
          <w:sz w:val="28"/>
          <w:szCs w:val="28"/>
        </w:rPr>
        <w:t>Coordinador de Planeación</w:t>
      </w:r>
      <w:bookmarkEnd w:id="0"/>
    </w:p>
    <w:p w:rsidR="000C397D" w:rsidRPr="000C397D" w:rsidRDefault="000C397D" w:rsidP="000C397D">
      <w:pPr>
        <w:numPr>
          <w:ilvl w:val="0"/>
          <w:numId w:val="1"/>
        </w:numPr>
        <w:spacing w:after="0" w:line="240" w:lineRule="auto"/>
        <w:contextualSpacing/>
        <w:rPr>
          <w:rFonts w:ascii="Arial" w:eastAsia="Calibri" w:hAnsi="Arial" w:cs="Arial"/>
          <w:color w:val="1F497D"/>
        </w:rPr>
      </w:pPr>
      <w:r w:rsidRPr="000C397D">
        <w:rPr>
          <w:rFonts w:ascii="Arial" w:eastAsia="Calibri" w:hAnsi="Arial" w:cs="Arial"/>
          <w:color w:val="1F497D"/>
        </w:rPr>
        <w:t>Datos Generales</w:t>
      </w:r>
    </w:p>
    <w:tbl>
      <w:tblPr>
        <w:tblW w:w="9557" w:type="dxa"/>
        <w:jc w:val="center"/>
        <w:tblLayout w:type="fixed"/>
        <w:tblCellMar>
          <w:left w:w="70" w:type="dxa"/>
          <w:right w:w="70" w:type="dxa"/>
        </w:tblCellMar>
        <w:tblLook w:val="0000" w:firstRow="0" w:lastRow="0" w:firstColumn="0" w:lastColumn="0" w:noHBand="0" w:noVBand="0"/>
      </w:tblPr>
      <w:tblGrid>
        <w:gridCol w:w="2671"/>
        <w:gridCol w:w="6886"/>
      </w:tblGrid>
      <w:tr w:rsidR="000C397D" w:rsidRPr="000C397D" w:rsidTr="00CB7405">
        <w:trPr>
          <w:trHeight w:val="438"/>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0C397D" w:rsidRPr="000C397D" w:rsidRDefault="000C397D" w:rsidP="000C397D">
            <w:pPr>
              <w:spacing w:after="0" w:line="240" w:lineRule="auto"/>
              <w:rPr>
                <w:rFonts w:ascii="Arial" w:eastAsia="Calibri" w:hAnsi="Arial" w:cs="Arial"/>
                <w:bCs/>
                <w:sz w:val="20"/>
                <w:szCs w:val="20"/>
              </w:rPr>
            </w:pPr>
            <w:r w:rsidRPr="000C397D">
              <w:rPr>
                <w:rFonts w:ascii="Arial" w:eastAsia="Calibri" w:hAnsi="Arial" w:cs="Arial"/>
                <w:bCs/>
                <w:sz w:val="20"/>
                <w:szCs w:val="20"/>
              </w:rPr>
              <w:t>1.1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D20AA7">
            <w:pPr>
              <w:spacing w:after="0"/>
              <w:jc w:val="both"/>
              <w:rPr>
                <w:rFonts w:ascii="Arial" w:eastAsia="Calibri" w:hAnsi="Arial" w:cs="Arial"/>
                <w:bCs/>
                <w:sz w:val="20"/>
                <w:szCs w:val="20"/>
              </w:rPr>
            </w:pPr>
            <w:r w:rsidRPr="000C397D">
              <w:rPr>
                <w:rFonts w:ascii="Arial" w:eastAsia="Calibri" w:hAnsi="Arial" w:cs="Arial"/>
                <w:bCs/>
                <w:sz w:val="20"/>
                <w:szCs w:val="20"/>
              </w:rPr>
              <w:t>Coordinador de Planeación</w:t>
            </w:r>
          </w:p>
        </w:tc>
      </w:tr>
      <w:tr w:rsidR="000C397D" w:rsidRPr="000C397D" w:rsidTr="00CB7405">
        <w:trPr>
          <w:trHeight w:val="510"/>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0C397D" w:rsidRPr="000C397D" w:rsidRDefault="000C397D" w:rsidP="000C397D">
            <w:pPr>
              <w:spacing w:after="0" w:line="240" w:lineRule="auto"/>
              <w:rPr>
                <w:rFonts w:ascii="Arial" w:eastAsia="Calibri" w:hAnsi="Arial" w:cs="Arial"/>
                <w:bCs/>
                <w:sz w:val="20"/>
                <w:szCs w:val="20"/>
              </w:rPr>
            </w:pPr>
            <w:r w:rsidRPr="000C397D">
              <w:rPr>
                <w:rFonts w:ascii="Arial" w:eastAsia="Calibri" w:hAnsi="Arial" w:cs="Arial"/>
                <w:bCs/>
                <w:sz w:val="20"/>
                <w:szCs w:val="20"/>
              </w:rPr>
              <w:t>1.2 Clasificación del puesto:</w:t>
            </w:r>
          </w:p>
        </w:tc>
        <w:tc>
          <w:tcPr>
            <w:tcW w:w="6886" w:type="dxa"/>
            <w:tcBorders>
              <w:top w:val="single" w:sz="4" w:space="0" w:color="auto"/>
              <w:left w:val="single" w:sz="4" w:space="0" w:color="auto"/>
              <w:bottom w:val="single" w:sz="4" w:space="0" w:color="auto"/>
              <w:right w:val="single" w:sz="4" w:space="0" w:color="000000"/>
            </w:tcBorders>
            <w:shd w:val="clear" w:color="auto" w:fill="FFFFFF"/>
            <w:vAlign w:val="center"/>
          </w:tcPr>
          <w:p w:rsidR="000C397D" w:rsidRPr="000C397D" w:rsidRDefault="000C397D" w:rsidP="00D20AA7">
            <w:pPr>
              <w:spacing w:after="0"/>
              <w:jc w:val="both"/>
              <w:rPr>
                <w:rFonts w:ascii="Arial" w:eastAsia="Calibri" w:hAnsi="Arial" w:cs="Arial"/>
                <w:bCs/>
                <w:sz w:val="20"/>
                <w:szCs w:val="20"/>
              </w:rPr>
            </w:pPr>
            <w:r w:rsidRPr="000C397D">
              <w:rPr>
                <w:rFonts w:ascii="Arial" w:eastAsia="Calibri" w:hAnsi="Arial" w:cs="Arial"/>
                <w:bCs/>
                <w:sz w:val="20"/>
                <w:szCs w:val="20"/>
              </w:rPr>
              <w:t>Personal mando medios</w:t>
            </w:r>
          </w:p>
        </w:tc>
      </w:tr>
      <w:tr w:rsidR="000C397D" w:rsidRPr="000C397D" w:rsidTr="00CB7405">
        <w:trPr>
          <w:trHeight w:val="431"/>
          <w:jc w:val="center"/>
        </w:trPr>
        <w:tc>
          <w:tcPr>
            <w:tcW w:w="2671" w:type="dxa"/>
            <w:tcBorders>
              <w:top w:val="single" w:sz="4" w:space="0" w:color="auto"/>
              <w:left w:val="single" w:sz="4" w:space="0" w:color="auto"/>
              <w:right w:val="single" w:sz="4" w:space="0" w:color="auto"/>
            </w:tcBorders>
            <w:shd w:val="clear" w:color="auto" w:fill="DBE5F1"/>
            <w:noWrap/>
            <w:vAlign w:val="center"/>
          </w:tcPr>
          <w:p w:rsidR="000C397D" w:rsidRPr="000C397D" w:rsidRDefault="000C397D" w:rsidP="000C397D">
            <w:pPr>
              <w:numPr>
                <w:ilvl w:val="1"/>
                <w:numId w:val="2"/>
              </w:numPr>
              <w:spacing w:after="0" w:line="240" w:lineRule="auto"/>
              <w:contextualSpacing/>
              <w:rPr>
                <w:rFonts w:ascii="Arial" w:eastAsia="Calibri" w:hAnsi="Arial" w:cs="Arial"/>
                <w:bCs/>
                <w:sz w:val="20"/>
                <w:szCs w:val="20"/>
              </w:rPr>
            </w:pPr>
            <w:r w:rsidRPr="000C397D">
              <w:rPr>
                <w:rFonts w:ascii="Arial" w:eastAsia="Calibri" w:hAnsi="Arial" w:cs="Arial"/>
                <w:bCs/>
                <w:sz w:val="20"/>
                <w:szCs w:val="20"/>
              </w:rPr>
              <w:t>Área:</w:t>
            </w:r>
          </w:p>
        </w:tc>
        <w:tc>
          <w:tcPr>
            <w:tcW w:w="6886" w:type="dxa"/>
            <w:tcBorders>
              <w:top w:val="nil"/>
              <w:left w:val="nil"/>
              <w:right w:val="single" w:sz="4" w:space="0" w:color="auto"/>
            </w:tcBorders>
            <w:shd w:val="clear" w:color="auto" w:fill="auto"/>
            <w:noWrap/>
            <w:vAlign w:val="center"/>
          </w:tcPr>
          <w:p w:rsidR="000C397D" w:rsidRPr="000C397D" w:rsidRDefault="000C397D" w:rsidP="00D20AA7">
            <w:pPr>
              <w:spacing w:after="0"/>
              <w:jc w:val="both"/>
              <w:rPr>
                <w:rFonts w:ascii="Arial" w:eastAsia="Calibri" w:hAnsi="Arial" w:cs="Arial"/>
                <w:bCs/>
                <w:sz w:val="20"/>
                <w:szCs w:val="20"/>
              </w:rPr>
            </w:pPr>
            <w:r w:rsidRPr="000C397D">
              <w:rPr>
                <w:rFonts w:ascii="Arial" w:eastAsia="Calibri" w:hAnsi="Arial" w:cs="Arial"/>
                <w:bCs/>
                <w:sz w:val="20"/>
                <w:szCs w:val="20"/>
              </w:rPr>
              <w:t>Coordinación General de Planeación y Proyectos Estratégicos</w:t>
            </w:r>
          </w:p>
        </w:tc>
      </w:tr>
      <w:tr w:rsidR="000C397D" w:rsidRPr="000C397D" w:rsidTr="00CB7405">
        <w:trPr>
          <w:trHeight w:val="401"/>
          <w:jc w:val="center"/>
        </w:trPr>
        <w:tc>
          <w:tcPr>
            <w:tcW w:w="267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0C397D" w:rsidRPr="000C397D" w:rsidRDefault="000C397D" w:rsidP="000C397D">
            <w:pPr>
              <w:spacing w:after="0" w:line="240" w:lineRule="auto"/>
              <w:rPr>
                <w:rFonts w:ascii="Arial" w:eastAsia="Calibri" w:hAnsi="Arial" w:cs="Arial"/>
                <w:bCs/>
                <w:sz w:val="20"/>
                <w:szCs w:val="20"/>
              </w:rPr>
            </w:pPr>
            <w:r w:rsidRPr="000C397D">
              <w:rPr>
                <w:rFonts w:ascii="Arial" w:eastAsia="Calibri" w:hAnsi="Arial" w:cs="Arial"/>
                <w:bCs/>
                <w:sz w:val="20"/>
                <w:szCs w:val="20"/>
              </w:rPr>
              <w:t>1.4 Jornada</w:t>
            </w:r>
          </w:p>
        </w:tc>
        <w:tc>
          <w:tcPr>
            <w:tcW w:w="6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D20AA7">
            <w:pPr>
              <w:spacing w:after="0"/>
              <w:jc w:val="both"/>
              <w:rPr>
                <w:rFonts w:ascii="Arial" w:eastAsia="Calibri" w:hAnsi="Arial" w:cs="Arial"/>
                <w:bCs/>
                <w:sz w:val="20"/>
                <w:szCs w:val="20"/>
              </w:rPr>
            </w:pPr>
            <w:r w:rsidRPr="000C397D">
              <w:rPr>
                <w:rFonts w:ascii="Arial" w:eastAsia="Calibri" w:hAnsi="Arial" w:cs="Arial"/>
                <w:bCs/>
                <w:sz w:val="20"/>
                <w:szCs w:val="20"/>
              </w:rPr>
              <w:t xml:space="preserve">40 horas </w:t>
            </w:r>
          </w:p>
        </w:tc>
      </w:tr>
      <w:tr w:rsidR="000C397D" w:rsidRPr="000C397D" w:rsidTr="00CB740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0C397D" w:rsidRPr="000C397D" w:rsidRDefault="000C397D" w:rsidP="000C397D">
            <w:pPr>
              <w:spacing w:after="0" w:line="240" w:lineRule="auto"/>
              <w:rPr>
                <w:rFonts w:ascii="Arial" w:eastAsia="Calibri" w:hAnsi="Arial" w:cs="Arial"/>
                <w:bCs/>
                <w:sz w:val="20"/>
                <w:szCs w:val="20"/>
              </w:rPr>
            </w:pPr>
            <w:r w:rsidRPr="000C397D">
              <w:rPr>
                <w:rFonts w:ascii="Arial" w:eastAsia="Calibri" w:hAnsi="Arial" w:cs="Arial"/>
                <w:bCs/>
                <w:sz w:val="20"/>
                <w:szCs w:val="20"/>
              </w:rPr>
              <w:t>1.5 Puesto al que reporta:</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D20AA7">
            <w:pPr>
              <w:spacing w:after="0"/>
              <w:jc w:val="both"/>
              <w:rPr>
                <w:rFonts w:ascii="Arial" w:eastAsia="Calibri" w:hAnsi="Arial" w:cs="Arial"/>
                <w:bCs/>
                <w:sz w:val="20"/>
                <w:szCs w:val="20"/>
              </w:rPr>
            </w:pPr>
            <w:r w:rsidRPr="000C397D">
              <w:rPr>
                <w:rFonts w:ascii="Arial" w:eastAsia="Calibri" w:hAnsi="Arial" w:cs="Arial"/>
                <w:bCs/>
                <w:sz w:val="20"/>
                <w:szCs w:val="20"/>
              </w:rPr>
              <w:t>Coordinador General de Planeación y Proyectos Estratégicos</w:t>
            </w:r>
          </w:p>
        </w:tc>
      </w:tr>
      <w:tr w:rsidR="000C397D" w:rsidRPr="000C397D" w:rsidTr="00CB740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0C397D" w:rsidRPr="000C397D" w:rsidRDefault="000C397D" w:rsidP="000C397D">
            <w:pPr>
              <w:spacing w:after="0" w:line="240" w:lineRule="auto"/>
              <w:rPr>
                <w:rFonts w:ascii="Arial" w:eastAsia="Calibri" w:hAnsi="Arial" w:cs="Arial"/>
                <w:bCs/>
                <w:sz w:val="20"/>
                <w:szCs w:val="20"/>
              </w:rPr>
            </w:pPr>
            <w:r w:rsidRPr="000C397D">
              <w:rPr>
                <w:rFonts w:ascii="Arial" w:eastAsia="Calibri" w:hAnsi="Arial" w:cs="Arial"/>
                <w:bCs/>
                <w:sz w:val="20"/>
                <w:szCs w:val="20"/>
              </w:rPr>
              <w:t>1.6 Objetivo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2E3535" w:rsidP="00121071">
            <w:pPr>
              <w:spacing w:after="0"/>
              <w:jc w:val="both"/>
              <w:rPr>
                <w:rFonts w:ascii="Arial" w:eastAsia="Calibri" w:hAnsi="Arial" w:cs="Arial"/>
                <w:bCs/>
                <w:sz w:val="20"/>
                <w:szCs w:val="20"/>
              </w:rPr>
            </w:pPr>
            <w:r w:rsidRPr="002E3535">
              <w:rPr>
                <w:rFonts w:ascii="Arial" w:eastAsia="Calibri" w:hAnsi="Arial" w:cs="Arial"/>
                <w:bCs/>
                <w:sz w:val="20"/>
                <w:szCs w:val="20"/>
              </w:rPr>
              <w:t>Coordinar la planeación y el desarrollo organizacional del Instituto, aplicando criterios de efectividad, buscando la eficacia, la simplificación y modernización administrativa.</w:t>
            </w:r>
          </w:p>
        </w:tc>
      </w:tr>
    </w:tbl>
    <w:p w:rsidR="000C397D" w:rsidRPr="000C397D" w:rsidRDefault="000C397D" w:rsidP="000C397D">
      <w:pPr>
        <w:spacing w:after="0" w:line="240" w:lineRule="auto"/>
        <w:ind w:left="-364"/>
        <w:rPr>
          <w:rFonts w:ascii="Arial" w:eastAsia="Calibri" w:hAnsi="Arial" w:cs="Arial"/>
          <w:color w:val="1F497D"/>
        </w:rPr>
      </w:pPr>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Descripción de funciones y frecuencia de respuesta</w:t>
      </w:r>
    </w:p>
    <w:tbl>
      <w:tblPr>
        <w:tblW w:w="9557" w:type="dxa"/>
        <w:jc w:val="center"/>
        <w:tblLayout w:type="fixed"/>
        <w:tblCellMar>
          <w:left w:w="70" w:type="dxa"/>
          <w:right w:w="70" w:type="dxa"/>
        </w:tblCellMar>
        <w:tblLook w:val="0000" w:firstRow="0" w:lastRow="0" w:firstColumn="0" w:lastColumn="0" w:noHBand="0" w:noVBand="0"/>
      </w:tblPr>
      <w:tblGrid>
        <w:gridCol w:w="7729"/>
        <w:gridCol w:w="596"/>
        <w:gridCol w:w="626"/>
        <w:gridCol w:w="7"/>
        <w:gridCol w:w="599"/>
      </w:tblGrid>
      <w:tr w:rsidR="000C397D" w:rsidRPr="000C397D" w:rsidTr="00CB7405">
        <w:trPr>
          <w:trHeight w:val="451"/>
          <w:tblHeader/>
          <w:jc w:val="center"/>
        </w:trPr>
        <w:tc>
          <w:tcPr>
            <w:tcW w:w="7729" w:type="dxa"/>
            <w:vMerge w:val="restart"/>
            <w:tcBorders>
              <w:top w:val="single" w:sz="4" w:space="0" w:color="auto"/>
              <w:left w:val="single" w:sz="4" w:space="0" w:color="auto"/>
              <w:right w:val="single" w:sz="4" w:space="0" w:color="auto"/>
            </w:tcBorders>
            <w:shd w:val="clear" w:color="auto" w:fill="C6D9F1"/>
            <w:noWrap/>
            <w:vAlign w:val="center"/>
          </w:tcPr>
          <w:p w:rsidR="000C397D" w:rsidRPr="000C397D" w:rsidRDefault="000C397D" w:rsidP="000C397D">
            <w:pPr>
              <w:spacing w:after="0" w:line="240" w:lineRule="auto"/>
              <w:jc w:val="center"/>
              <w:rPr>
                <w:rFonts w:ascii="Arial" w:eastAsia="Calibri" w:hAnsi="Arial" w:cs="Arial"/>
                <w:b/>
                <w:bCs/>
                <w:sz w:val="20"/>
                <w:szCs w:val="18"/>
              </w:rPr>
            </w:pPr>
            <w:r w:rsidRPr="000C397D">
              <w:rPr>
                <w:rFonts w:ascii="Arial" w:eastAsia="Calibri" w:hAnsi="Arial" w:cs="Arial"/>
                <w:b/>
                <w:bCs/>
                <w:sz w:val="20"/>
                <w:szCs w:val="18"/>
              </w:rPr>
              <w:t>2.1 Funciones</w:t>
            </w:r>
          </w:p>
        </w:tc>
        <w:tc>
          <w:tcPr>
            <w:tcW w:w="1828" w:type="dxa"/>
            <w:gridSpan w:val="4"/>
            <w:tcBorders>
              <w:top w:val="single" w:sz="4" w:space="0" w:color="auto"/>
              <w:left w:val="single" w:sz="4" w:space="0" w:color="auto"/>
              <w:bottom w:val="single" w:sz="4" w:space="0" w:color="auto"/>
              <w:right w:val="single" w:sz="4" w:space="0" w:color="000000"/>
            </w:tcBorders>
            <w:shd w:val="clear" w:color="auto" w:fill="C6D9F1"/>
            <w:vAlign w:val="center"/>
          </w:tcPr>
          <w:p w:rsidR="000C397D" w:rsidRPr="000C397D" w:rsidRDefault="000C397D" w:rsidP="000C397D">
            <w:pPr>
              <w:spacing w:after="0" w:line="240" w:lineRule="auto"/>
              <w:jc w:val="center"/>
              <w:rPr>
                <w:rFonts w:ascii="Arial" w:eastAsia="Calibri" w:hAnsi="Arial" w:cs="Arial"/>
                <w:b/>
                <w:bCs/>
                <w:sz w:val="20"/>
                <w:szCs w:val="18"/>
              </w:rPr>
            </w:pPr>
            <w:r w:rsidRPr="000C397D">
              <w:rPr>
                <w:rFonts w:ascii="Arial" w:eastAsia="Calibri" w:hAnsi="Arial" w:cs="Arial"/>
                <w:b/>
                <w:bCs/>
                <w:sz w:val="20"/>
                <w:szCs w:val="18"/>
              </w:rPr>
              <w:t>2.2 Frecuencia</w:t>
            </w:r>
          </w:p>
        </w:tc>
      </w:tr>
      <w:tr w:rsidR="000C397D" w:rsidRPr="000C397D" w:rsidTr="00CB7405">
        <w:trPr>
          <w:trHeight w:val="451"/>
          <w:tblHeader/>
          <w:jc w:val="center"/>
        </w:trPr>
        <w:tc>
          <w:tcPr>
            <w:tcW w:w="7729" w:type="dxa"/>
            <w:vMerge/>
            <w:tcBorders>
              <w:left w:val="single" w:sz="4" w:space="0" w:color="auto"/>
              <w:bottom w:val="single" w:sz="4" w:space="0" w:color="auto"/>
              <w:right w:val="single" w:sz="4" w:space="0" w:color="auto"/>
            </w:tcBorders>
            <w:shd w:val="clear" w:color="auto" w:fill="C6D9F1"/>
            <w:noWrap/>
            <w:vAlign w:val="center"/>
          </w:tcPr>
          <w:p w:rsidR="000C397D" w:rsidRPr="000C397D" w:rsidRDefault="000C397D" w:rsidP="000C397D">
            <w:pPr>
              <w:spacing w:after="0"/>
              <w:rPr>
                <w:rFonts w:ascii="Arial" w:eastAsia="Calibri" w:hAnsi="Arial" w:cs="Arial"/>
                <w:bCs/>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C6D9F1"/>
            <w:vAlign w:val="center"/>
          </w:tcPr>
          <w:p w:rsidR="000C397D" w:rsidRPr="000C397D" w:rsidRDefault="000C397D" w:rsidP="000C397D">
            <w:pPr>
              <w:spacing w:after="0"/>
              <w:jc w:val="center"/>
              <w:rPr>
                <w:rFonts w:ascii="Arial" w:eastAsia="Calibri" w:hAnsi="Arial" w:cs="Arial"/>
                <w:bCs/>
                <w:sz w:val="12"/>
                <w:szCs w:val="18"/>
              </w:rPr>
            </w:pPr>
            <w:r w:rsidRPr="000C397D">
              <w:rPr>
                <w:rFonts w:ascii="Arial" w:eastAsia="Calibri" w:hAnsi="Arial" w:cs="Arial"/>
                <w:bCs/>
                <w:sz w:val="12"/>
                <w:szCs w:val="18"/>
              </w:rPr>
              <w:t>Diario</w:t>
            </w:r>
          </w:p>
        </w:tc>
        <w:tc>
          <w:tcPr>
            <w:tcW w:w="633"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0C397D" w:rsidRPr="000C397D" w:rsidRDefault="000C397D" w:rsidP="000C397D">
            <w:pPr>
              <w:spacing w:after="0"/>
              <w:jc w:val="center"/>
              <w:rPr>
                <w:rFonts w:ascii="Arial" w:eastAsia="Calibri" w:hAnsi="Arial" w:cs="Arial"/>
                <w:bCs/>
                <w:sz w:val="12"/>
                <w:szCs w:val="18"/>
              </w:rPr>
            </w:pPr>
            <w:r w:rsidRPr="000C397D">
              <w:rPr>
                <w:rFonts w:ascii="Arial" w:eastAsia="Calibri" w:hAnsi="Arial" w:cs="Arial"/>
                <w:bCs/>
                <w:sz w:val="12"/>
                <w:szCs w:val="18"/>
              </w:rPr>
              <w:t>Semanal</w:t>
            </w:r>
          </w:p>
        </w:tc>
        <w:tc>
          <w:tcPr>
            <w:tcW w:w="599" w:type="dxa"/>
            <w:tcBorders>
              <w:top w:val="single" w:sz="4" w:space="0" w:color="auto"/>
              <w:left w:val="single" w:sz="4" w:space="0" w:color="auto"/>
              <w:bottom w:val="single" w:sz="4" w:space="0" w:color="auto"/>
              <w:right w:val="single" w:sz="4" w:space="0" w:color="000000"/>
            </w:tcBorders>
            <w:shd w:val="clear" w:color="auto" w:fill="C6D9F1"/>
            <w:vAlign w:val="center"/>
          </w:tcPr>
          <w:p w:rsidR="000C397D" w:rsidRPr="000C397D" w:rsidRDefault="000C397D" w:rsidP="000C397D">
            <w:pPr>
              <w:spacing w:after="0"/>
              <w:jc w:val="center"/>
              <w:rPr>
                <w:rFonts w:ascii="Arial" w:eastAsia="Calibri" w:hAnsi="Arial" w:cs="Arial"/>
                <w:bCs/>
                <w:sz w:val="12"/>
                <w:szCs w:val="18"/>
              </w:rPr>
            </w:pPr>
            <w:r w:rsidRPr="000C397D">
              <w:rPr>
                <w:rFonts w:ascii="Arial" w:eastAsia="Calibri" w:hAnsi="Arial" w:cs="Arial"/>
                <w:bCs/>
                <w:sz w:val="12"/>
                <w:szCs w:val="18"/>
              </w:rPr>
              <w:t>Mensual</w:t>
            </w:r>
          </w:p>
        </w:tc>
      </w:tr>
      <w:tr w:rsidR="000C397D" w:rsidRPr="000C397D" w:rsidTr="00CB7405">
        <w:trPr>
          <w:trHeight w:val="1242"/>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FB8" w:rsidRDefault="00733FB8" w:rsidP="00A33127">
            <w:pPr>
              <w:spacing w:after="0" w:line="240" w:lineRule="auto"/>
              <w:ind w:left="432"/>
              <w:contextualSpacing/>
              <w:jc w:val="both"/>
              <w:rPr>
                <w:rFonts w:ascii="Arial" w:eastAsia="Calibri" w:hAnsi="Arial" w:cs="Arial"/>
                <w:sz w:val="20"/>
                <w:szCs w:val="20"/>
              </w:rPr>
            </w:pPr>
          </w:p>
          <w:p w:rsidR="000C397D" w:rsidRDefault="000C397D" w:rsidP="000C397D">
            <w:pPr>
              <w:numPr>
                <w:ilvl w:val="0"/>
                <w:numId w:val="4"/>
              </w:numPr>
              <w:spacing w:after="0" w:line="240" w:lineRule="auto"/>
              <w:ind w:left="432" w:hanging="426"/>
              <w:contextualSpacing/>
              <w:jc w:val="both"/>
              <w:rPr>
                <w:rFonts w:ascii="Arial" w:eastAsia="Calibri" w:hAnsi="Arial" w:cs="Arial"/>
                <w:sz w:val="20"/>
                <w:szCs w:val="20"/>
              </w:rPr>
            </w:pPr>
            <w:r w:rsidRPr="000C397D">
              <w:rPr>
                <w:rFonts w:ascii="Arial" w:eastAsia="Calibri" w:hAnsi="Arial" w:cs="Arial"/>
                <w:sz w:val="20"/>
                <w:szCs w:val="20"/>
              </w:rPr>
              <w:t>Coordinar proyectos que promuevan la simplificación y modernización  de los procedimientos, métodos y sistemas de trabajo</w:t>
            </w:r>
            <w:r w:rsidR="002E3535">
              <w:rPr>
                <w:rFonts w:ascii="Arial" w:eastAsia="Calibri" w:hAnsi="Arial" w:cs="Arial"/>
                <w:sz w:val="20"/>
                <w:szCs w:val="20"/>
              </w:rPr>
              <w:t xml:space="preserve">. </w:t>
            </w:r>
          </w:p>
          <w:p w:rsidR="00733FB8" w:rsidRPr="000C397D" w:rsidRDefault="00733FB8" w:rsidP="00A33127">
            <w:pPr>
              <w:spacing w:after="0" w:line="240" w:lineRule="auto"/>
              <w:ind w:left="432"/>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r w:rsidRPr="000C397D">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r>
      <w:tr w:rsidR="000C397D" w:rsidRPr="000C397D" w:rsidTr="00CB7405">
        <w:trPr>
          <w:trHeight w:val="110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FB8" w:rsidRDefault="00733FB8" w:rsidP="00A33127">
            <w:pPr>
              <w:spacing w:after="0" w:line="240" w:lineRule="auto"/>
              <w:ind w:left="360"/>
              <w:contextualSpacing/>
              <w:jc w:val="both"/>
              <w:rPr>
                <w:rFonts w:ascii="Arial" w:eastAsia="Calibri" w:hAnsi="Arial" w:cs="Arial"/>
                <w:sz w:val="20"/>
                <w:szCs w:val="20"/>
              </w:rPr>
            </w:pPr>
          </w:p>
          <w:p w:rsidR="00733FB8" w:rsidRDefault="000C397D" w:rsidP="000C397D">
            <w:pPr>
              <w:numPr>
                <w:ilvl w:val="0"/>
                <w:numId w:val="4"/>
              </w:numPr>
              <w:spacing w:after="0" w:line="240" w:lineRule="auto"/>
              <w:ind w:left="360"/>
              <w:contextualSpacing/>
              <w:jc w:val="both"/>
              <w:rPr>
                <w:rFonts w:ascii="Arial" w:eastAsia="Calibri" w:hAnsi="Arial" w:cs="Arial"/>
                <w:sz w:val="20"/>
                <w:szCs w:val="20"/>
              </w:rPr>
            </w:pPr>
            <w:r w:rsidRPr="000C397D">
              <w:rPr>
                <w:rFonts w:ascii="Arial" w:eastAsia="Calibri" w:hAnsi="Arial" w:cs="Arial"/>
                <w:sz w:val="20"/>
                <w:szCs w:val="20"/>
              </w:rPr>
              <w:t>Desarrollar y coordinar la implementación de proyectos estratégicos en materia de transparencia, derecho de acceso a la información pública y de protección de datos personales.</w:t>
            </w:r>
          </w:p>
          <w:p w:rsidR="000C397D" w:rsidRPr="000C397D" w:rsidRDefault="000C397D" w:rsidP="00A33127">
            <w:pPr>
              <w:spacing w:after="0" w:line="240" w:lineRule="auto"/>
              <w:ind w:left="360"/>
              <w:contextualSpacing/>
              <w:jc w:val="both"/>
              <w:rPr>
                <w:rFonts w:ascii="Arial" w:eastAsia="Calibri" w:hAnsi="Arial" w:cs="Arial"/>
                <w:sz w:val="20"/>
                <w:szCs w:val="20"/>
              </w:rPr>
            </w:pPr>
            <w:r w:rsidRPr="000C397D">
              <w:rPr>
                <w:rFonts w:ascii="Arial" w:eastAsia="Calibri" w:hAnsi="Arial" w:cs="Arial"/>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r w:rsidRPr="000C397D">
              <w:rPr>
                <w:rFonts w:ascii="Arial" w:eastAsia="Calibri" w:hAnsi="Arial" w:cs="Arial"/>
                <w:bCs/>
                <w:sz w:val="18"/>
                <w:szCs w:val="18"/>
              </w:rPr>
              <w:t>x</w:t>
            </w:r>
          </w:p>
        </w:tc>
      </w:tr>
      <w:tr w:rsidR="000C397D" w:rsidRPr="000C397D" w:rsidTr="00CB7405">
        <w:trPr>
          <w:trHeight w:val="110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FB8" w:rsidRDefault="00733FB8" w:rsidP="00A33127">
            <w:pPr>
              <w:spacing w:after="0" w:line="240" w:lineRule="auto"/>
              <w:ind w:left="360"/>
              <w:contextualSpacing/>
              <w:jc w:val="both"/>
              <w:rPr>
                <w:rFonts w:ascii="Arial" w:eastAsia="Calibri" w:hAnsi="Arial" w:cs="Arial"/>
                <w:sz w:val="20"/>
                <w:szCs w:val="20"/>
              </w:rPr>
            </w:pPr>
          </w:p>
          <w:p w:rsidR="000C397D" w:rsidRDefault="000C397D" w:rsidP="00D20AA7">
            <w:pPr>
              <w:numPr>
                <w:ilvl w:val="0"/>
                <w:numId w:val="4"/>
              </w:numPr>
              <w:spacing w:after="0" w:line="240" w:lineRule="auto"/>
              <w:ind w:left="360"/>
              <w:contextualSpacing/>
              <w:jc w:val="both"/>
              <w:rPr>
                <w:rFonts w:ascii="Arial" w:eastAsia="Calibri" w:hAnsi="Arial" w:cs="Arial"/>
                <w:sz w:val="20"/>
                <w:szCs w:val="20"/>
              </w:rPr>
            </w:pPr>
            <w:r w:rsidRPr="000C397D">
              <w:rPr>
                <w:rFonts w:ascii="Arial" w:eastAsia="Calibri" w:hAnsi="Arial" w:cs="Arial"/>
                <w:sz w:val="20"/>
                <w:szCs w:val="20"/>
              </w:rPr>
              <w:t xml:space="preserve">Coordinar la elaboración y/o actualización de los manuales </w:t>
            </w:r>
            <w:r w:rsidR="000E5A42">
              <w:rPr>
                <w:rFonts w:ascii="Arial" w:eastAsia="Calibri" w:hAnsi="Arial" w:cs="Arial"/>
                <w:sz w:val="20"/>
                <w:szCs w:val="20"/>
              </w:rPr>
              <w:t xml:space="preserve">administrativos, así como </w:t>
            </w:r>
            <w:r w:rsidRPr="000C397D">
              <w:rPr>
                <w:rFonts w:ascii="Arial" w:eastAsia="Calibri" w:hAnsi="Arial" w:cs="Arial"/>
                <w:sz w:val="20"/>
                <w:szCs w:val="20"/>
              </w:rPr>
              <w:t xml:space="preserve">fomentar su utilización. </w:t>
            </w:r>
          </w:p>
          <w:p w:rsidR="00733FB8" w:rsidRPr="000C397D" w:rsidRDefault="00733FB8" w:rsidP="00A33127">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r w:rsidRPr="000C397D">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r>
      <w:tr w:rsidR="000C397D" w:rsidRPr="000C397D" w:rsidTr="00CB740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FB8" w:rsidRDefault="00733FB8" w:rsidP="00A33127">
            <w:pPr>
              <w:spacing w:after="0" w:line="240" w:lineRule="auto"/>
              <w:ind w:left="360"/>
              <w:contextualSpacing/>
              <w:jc w:val="both"/>
              <w:rPr>
                <w:rFonts w:ascii="Arial" w:eastAsia="Calibri" w:hAnsi="Arial" w:cs="Arial"/>
                <w:sz w:val="20"/>
                <w:szCs w:val="20"/>
              </w:rPr>
            </w:pPr>
          </w:p>
          <w:p w:rsidR="00733FB8" w:rsidRPr="000C397D" w:rsidRDefault="000C397D" w:rsidP="008D0AA0">
            <w:pPr>
              <w:numPr>
                <w:ilvl w:val="0"/>
                <w:numId w:val="4"/>
              </w:numPr>
              <w:spacing w:after="0" w:line="240" w:lineRule="auto"/>
              <w:ind w:left="360"/>
              <w:contextualSpacing/>
              <w:jc w:val="both"/>
              <w:rPr>
                <w:rFonts w:ascii="Arial" w:eastAsia="Calibri" w:hAnsi="Arial" w:cs="Arial"/>
                <w:sz w:val="20"/>
                <w:szCs w:val="20"/>
              </w:rPr>
            </w:pPr>
            <w:r w:rsidRPr="000C397D">
              <w:rPr>
                <w:rFonts w:ascii="Arial" w:eastAsia="Calibri" w:hAnsi="Arial" w:cs="Arial"/>
                <w:sz w:val="20"/>
                <w:szCs w:val="20"/>
              </w:rPr>
              <w:t xml:space="preserve">Verificar y dar seguimiento al cumplimiento de las metas y objetivos establecidos en la planeación estratégica, así como de los programas, proyectos y acciones derivados del </w:t>
            </w:r>
            <w:r w:rsidR="008D0AA0">
              <w:rPr>
                <w:rFonts w:ascii="Arial" w:eastAsia="Calibri" w:hAnsi="Arial" w:cs="Arial"/>
                <w:sz w:val="20"/>
                <w:szCs w:val="20"/>
              </w:rPr>
              <w:t>P</w:t>
            </w:r>
            <w:r w:rsidRPr="000C397D">
              <w:rPr>
                <w:rFonts w:ascii="Arial" w:eastAsia="Calibri" w:hAnsi="Arial" w:cs="Arial"/>
                <w:sz w:val="20"/>
                <w:szCs w:val="20"/>
              </w:rPr>
              <w:t xml:space="preserve">rograma </w:t>
            </w:r>
            <w:r w:rsidR="008D0AA0">
              <w:rPr>
                <w:rFonts w:ascii="Arial" w:eastAsia="Calibri" w:hAnsi="Arial" w:cs="Arial"/>
                <w:sz w:val="20"/>
                <w:szCs w:val="20"/>
              </w:rPr>
              <w:t>P</w:t>
            </w:r>
            <w:r w:rsidR="00D20AA7">
              <w:rPr>
                <w:rFonts w:ascii="Arial" w:eastAsia="Calibri" w:hAnsi="Arial" w:cs="Arial"/>
                <w:sz w:val="20"/>
                <w:szCs w:val="20"/>
              </w:rPr>
              <w:t>resupuestario</w:t>
            </w:r>
            <w:r w:rsidR="008D0AA0">
              <w:rPr>
                <w:rFonts w:ascii="Arial" w:eastAsia="Calibri" w:hAnsi="Arial" w:cs="Arial"/>
                <w:sz w:val="20"/>
                <w:szCs w:val="20"/>
              </w:rPr>
              <w:t xml:space="preserve"> del Instituto.</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r w:rsidRPr="000C397D">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r>
      <w:tr w:rsidR="000C397D" w:rsidRPr="000C397D"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FB8" w:rsidRDefault="00733FB8" w:rsidP="00A33127">
            <w:pPr>
              <w:spacing w:after="0" w:line="240" w:lineRule="auto"/>
              <w:ind w:left="360"/>
              <w:contextualSpacing/>
              <w:jc w:val="both"/>
              <w:rPr>
                <w:rFonts w:ascii="Arial" w:eastAsia="Calibri" w:hAnsi="Arial" w:cs="Arial"/>
                <w:sz w:val="20"/>
                <w:szCs w:val="20"/>
              </w:rPr>
            </w:pPr>
          </w:p>
          <w:p w:rsidR="000C397D" w:rsidRDefault="000C397D" w:rsidP="000C397D">
            <w:pPr>
              <w:numPr>
                <w:ilvl w:val="0"/>
                <w:numId w:val="4"/>
              </w:numPr>
              <w:spacing w:after="0" w:line="240" w:lineRule="auto"/>
              <w:ind w:left="360"/>
              <w:contextualSpacing/>
              <w:jc w:val="both"/>
              <w:rPr>
                <w:rFonts w:ascii="Arial" w:eastAsia="Calibri" w:hAnsi="Arial" w:cs="Arial"/>
                <w:sz w:val="20"/>
                <w:szCs w:val="20"/>
              </w:rPr>
            </w:pPr>
            <w:r w:rsidRPr="000C397D">
              <w:rPr>
                <w:rFonts w:ascii="Arial" w:eastAsia="Calibri" w:hAnsi="Arial" w:cs="Arial"/>
                <w:sz w:val="20"/>
                <w:szCs w:val="20"/>
              </w:rPr>
              <w:t>Coordinar y facilitar la implementación de estándares y sistemas de gestión para la calidad y el mejoramiento de los servicios del Instituto</w:t>
            </w:r>
            <w:r w:rsidR="008D0AA0">
              <w:rPr>
                <w:rFonts w:ascii="Arial" w:eastAsia="Calibri" w:hAnsi="Arial" w:cs="Arial"/>
                <w:sz w:val="20"/>
                <w:szCs w:val="20"/>
              </w:rPr>
              <w:t xml:space="preserve">. </w:t>
            </w:r>
          </w:p>
          <w:p w:rsidR="00733FB8" w:rsidRPr="000C397D" w:rsidRDefault="00733FB8" w:rsidP="00A33127">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r w:rsidRPr="000C397D">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r>
      <w:tr w:rsidR="000C397D" w:rsidRPr="000C397D"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FB8" w:rsidRDefault="00733FB8" w:rsidP="00A33127">
            <w:pPr>
              <w:spacing w:after="0" w:line="240" w:lineRule="auto"/>
              <w:ind w:left="360"/>
              <w:contextualSpacing/>
              <w:jc w:val="both"/>
              <w:rPr>
                <w:rFonts w:ascii="Arial" w:eastAsia="Calibri" w:hAnsi="Arial" w:cs="Arial"/>
                <w:sz w:val="20"/>
                <w:szCs w:val="20"/>
              </w:rPr>
            </w:pPr>
          </w:p>
          <w:p w:rsidR="000C397D" w:rsidRDefault="000C397D" w:rsidP="000C397D">
            <w:pPr>
              <w:numPr>
                <w:ilvl w:val="0"/>
                <w:numId w:val="4"/>
              </w:numPr>
              <w:spacing w:after="0" w:line="240" w:lineRule="auto"/>
              <w:ind w:left="360"/>
              <w:contextualSpacing/>
              <w:jc w:val="both"/>
              <w:rPr>
                <w:rFonts w:ascii="Arial" w:eastAsia="Calibri" w:hAnsi="Arial" w:cs="Arial"/>
                <w:sz w:val="20"/>
                <w:szCs w:val="20"/>
              </w:rPr>
            </w:pPr>
            <w:r w:rsidRPr="000C397D">
              <w:rPr>
                <w:rFonts w:ascii="Arial" w:eastAsia="Calibri" w:hAnsi="Arial" w:cs="Arial"/>
                <w:sz w:val="20"/>
                <w:szCs w:val="20"/>
              </w:rPr>
              <w:t xml:space="preserve">Coordinar la elaboración o actualización de la planeación estratégica y el </w:t>
            </w:r>
            <w:r w:rsidR="008D0AA0">
              <w:rPr>
                <w:rFonts w:ascii="Arial" w:eastAsia="Calibri" w:hAnsi="Arial" w:cs="Arial"/>
                <w:sz w:val="20"/>
                <w:szCs w:val="20"/>
              </w:rPr>
              <w:t>P</w:t>
            </w:r>
            <w:r w:rsidR="00C31030">
              <w:rPr>
                <w:rFonts w:ascii="Arial" w:eastAsia="Calibri" w:hAnsi="Arial" w:cs="Arial"/>
                <w:sz w:val="20"/>
                <w:szCs w:val="20"/>
              </w:rPr>
              <w:t xml:space="preserve">rograma </w:t>
            </w:r>
            <w:r w:rsidR="008D0AA0">
              <w:rPr>
                <w:rFonts w:ascii="Arial" w:eastAsia="Calibri" w:hAnsi="Arial" w:cs="Arial"/>
                <w:sz w:val="20"/>
                <w:szCs w:val="20"/>
              </w:rPr>
              <w:t>P</w:t>
            </w:r>
            <w:r w:rsidR="00C31030">
              <w:rPr>
                <w:rFonts w:ascii="Arial" w:eastAsia="Calibri" w:hAnsi="Arial" w:cs="Arial"/>
                <w:sz w:val="20"/>
                <w:szCs w:val="20"/>
              </w:rPr>
              <w:t xml:space="preserve">resupuestario </w:t>
            </w:r>
            <w:r w:rsidR="008D0AA0">
              <w:rPr>
                <w:rFonts w:ascii="Arial" w:eastAsia="Calibri" w:hAnsi="Arial" w:cs="Arial"/>
                <w:sz w:val="20"/>
                <w:szCs w:val="20"/>
              </w:rPr>
              <w:t xml:space="preserve">del Instituto, </w:t>
            </w:r>
            <w:r w:rsidRPr="000C397D">
              <w:rPr>
                <w:rFonts w:ascii="Arial" w:eastAsia="Calibri" w:hAnsi="Arial" w:cs="Arial"/>
                <w:sz w:val="20"/>
                <w:szCs w:val="20"/>
              </w:rPr>
              <w:t>así como las metas estratégicas del Instituto</w:t>
            </w:r>
            <w:r w:rsidR="008D0AA0">
              <w:rPr>
                <w:rFonts w:ascii="Arial" w:eastAsia="Calibri" w:hAnsi="Arial" w:cs="Arial"/>
                <w:sz w:val="20"/>
                <w:szCs w:val="20"/>
              </w:rPr>
              <w:t xml:space="preserve">. </w:t>
            </w:r>
          </w:p>
          <w:p w:rsidR="00733FB8" w:rsidRPr="000C397D" w:rsidRDefault="00733FB8" w:rsidP="00A33127">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r w:rsidRPr="000C397D">
              <w:rPr>
                <w:rFonts w:ascii="Arial" w:eastAsia="Calibri" w:hAnsi="Arial" w:cs="Arial"/>
                <w:bCs/>
                <w:sz w:val="18"/>
                <w:szCs w:val="18"/>
              </w:rPr>
              <w:t>x</w:t>
            </w:r>
          </w:p>
        </w:tc>
      </w:tr>
      <w:tr w:rsidR="000C397D" w:rsidRPr="000C397D"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127" w:rsidRDefault="00A33127" w:rsidP="00A33127">
            <w:pPr>
              <w:spacing w:after="0" w:line="240" w:lineRule="auto"/>
              <w:ind w:left="360"/>
              <w:contextualSpacing/>
              <w:jc w:val="both"/>
              <w:rPr>
                <w:rFonts w:ascii="Arial" w:eastAsia="Calibri" w:hAnsi="Arial" w:cs="Arial"/>
                <w:sz w:val="20"/>
                <w:szCs w:val="20"/>
              </w:rPr>
            </w:pPr>
          </w:p>
          <w:p w:rsidR="000C397D" w:rsidRDefault="000C397D" w:rsidP="000C397D">
            <w:pPr>
              <w:numPr>
                <w:ilvl w:val="0"/>
                <w:numId w:val="4"/>
              </w:numPr>
              <w:spacing w:after="0" w:line="240" w:lineRule="auto"/>
              <w:ind w:left="360"/>
              <w:contextualSpacing/>
              <w:jc w:val="both"/>
              <w:rPr>
                <w:rFonts w:ascii="Arial" w:eastAsia="Calibri" w:hAnsi="Arial" w:cs="Arial"/>
                <w:sz w:val="20"/>
                <w:szCs w:val="20"/>
              </w:rPr>
            </w:pPr>
            <w:r w:rsidRPr="000C397D">
              <w:rPr>
                <w:rFonts w:ascii="Arial" w:eastAsia="Calibri" w:hAnsi="Arial" w:cs="Arial"/>
                <w:sz w:val="20"/>
                <w:szCs w:val="20"/>
              </w:rPr>
              <w:t>Diseñar y dar seguimiento a los indicadores de desempeño institucional y en materia de transparencia así como elaborar los informes de avance programático.</w:t>
            </w:r>
          </w:p>
          <w:p w:rsidR="00A33127" w:rsidRPr="000C397D" w:rsidRDefault="00A33127" w:rsidP="00A33127">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r w:rsidRPr="000C397D">
              <w:rPr>
                <w:rFonts w:ascii="Arial" w:eastAsia="Calibri" w:hAnsi="Arial" w:cs="Arial"/>
                <w:bCs/>
                <w:sz w:val="18"/>
                <w:szCs w:val="18"/>
              </w:rPr>
              <w:t>x</w:t>
            </w:r>
          </w:p>
        </w:tc>
      </w:tr>
      <w:tr w:rsidR="000C397D" w:rsidRPr="000C397D"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127" w:rsidRDefault="00A33127" w:rsidP="00A33127">
            <w:pPr>
              <w:spacing w:after="0" w:line="240" w:lineRule="auto"/>
              <w:ind w:left="360"/>
              <w:contextualSpacing/>
              <w:jc w:val="both"/>
              <w:rPr>
                <w:rFonts w:ascii="Arial" w:eastAsia="Calibri" w:hAnsi="Arial" w:cs="Arial"/>
                <w:sz w:val="20"/>
                <w:szCs w:val="20"/>
              </w:rPr>
            </w:pPr>
          </w:p>
          <w:p w:rsidR="000C397D" w:rsidRDefault="000C397D" w:rsidP="000C397D">
            <w:pPr>
              <w:numPr>
                <w:ilvl w:val="0"/>
                <w:numId w:val="4"/>
              </w:numPr>
              <w:spacing w:after="0" w:line="240" w:lineRule="auto"/>
              <w:ind w:left="360"/>
              <w:contextualSpacing/>
              <w:jc w:val="both"/>
              <w:rPr>
                <w:rFonts w:ascii="Arial" w:eastAsia="Calibri" w:hAnsi="Arial" w:cs="Arial"/>
                <w:sz w:val="20"/>
                <w:szCs w:val="20"/>
              </w:rPr>
            </w:pPr>
            <w:r w:rsidRPr="000C397D">
              <w:rPr>
                <w:rFonts w:ascii="Arial" w:eastAsia="Calibri" w:hAnsi="Arial" w:cs="Arial"/>
                <w:sz w:val="20"/>
                <w:szCs w:val="20"/>
              </w:rPr>
              <w:t>Coordinar la obtención y procesamiento de información estadística institucional y en materia de transparencia, derecho de acceso a la información pública y protección de datos</w:t>
            </w:r>
            <w:r w:rsidR="00A33127">
              <w:rPr>
                <w:rFonts w:ascii="Arial" w:eastAsia="Calibri" w:hAnsi="Arial" w:cs="Arial"/>
                <w:sz w:val="20"/>
                <w:szCs w:val="20"/>
              </w:rPr>
              <w:t xml:space="preserve">. </w:t>
            </w:r>
          </w:p>
          <w:p w:rsidR="00A33127" w:rsidRPr="000C397D" w:rsidRDefault="00A33127" w:rsidP="00A33127">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0C397D">
            <w:pPr>
              <w:spacing w:after="0"/>
              <w:jc w:val="center"/>
              <w:rPr>
                <w:rFonts w:ascii="Arial" w:eastAsia="Calibri" w:hAnsi="Arial" w:cs="Arial"/>
                <w:bCs/>
                <w:sz w:val="18"/>
                <w:szCs w:val="18"/>
              </w:rPr>
            </w:pPr>
            <w:r w:rsidRPr="000C397D">
              <w:rPr>
                <w:rFonts w:ascii="Arial" w:eastAsia="Calibri" w:hAnsi="Arial" w:cs="Arial"/>
                <w:bCs/>
                <w:sz w:val="18"/>
                <w:szCs w:val="18"/>
              </w:rPr>
              <w:t>x</w:t>
            </w:r>
          </w:p>
        </w:tc>
      </w:tr>
      <w:tr w:rsidR="00A33127" w:rsidRPr="000C397D"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127" w:rsidRPr="00A33127" w:rsidRDefault="00A33127" w:rsidP="00A33127">
            <w:pPr>
              <w:numPr>
                <w:ilvl w:val="0"/>
                <w:numId w:val="4"/>
              </w:numPr>
              <w:spacing w:after="0" w:line="240" w:lineRule="auto"/>
              <w:ind w:left="360"/>
              <w:contextualSpacing/>
              <w:jc w:val="both"/>
              <w:rPr>
                <w:rFonts w:ascii="Arial" w:eastAsia="Calibri" w:hAnsi="Arial" w:cs="Arial"/>
                <w:sz w:val="20"/>
                <w:szCs w:val="20"/>
              </w:rPr>
            </w:pPr>
            <w:r w:rsidRPr="00A33127">
              <w:rPr>
                <w:rFonts w:ascii="Arial" w:eastAsia="Calibri" w:hAnsi="Arial" w:cs="Arial"/>
                <w:sz w:val="20"/>
                <w:szCs w:val="20"/>
              </w:rPr>
              <w:t>Las demás encomendadas por su superior jerárquico, así como las derivadas de la normatividad aplicable en la materia.</w:t>
            </w:r>
          </w:p>
          <w:p w:rsidR="00A33127" w:rsidRDefault="00A33127" w:rsidP="00A33127">
            <w:pPr>
              <w:spacing w:after="0" w:line="240" w:lineRule="auto"/>
              <w:ind w:left="360"/>
              <w:contextualSpacing/>
              <w:jc w:val="both"/>
              <w:rPr>
                <w:rFonts w:ascii="Arial" w:eastAsia="Calibri"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A33127" w:rsidRPr="000C397D" w:rsidRDefault="00A33127" w:rsidP="000C397D">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A33127" w:rsidRPr="000C397D" w:rsidRDefault="00A33127" w:rsidP="000C397D">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3127" w:rsidRPr="000C397D" w:rsidRDefault="00A33127" w:rsidP="000C397D">
            <w:pPr>
              <w:spacing w:after="0"/>
              <w:jc w:val="center"/>
              <w:rPr>
                <w:rFonts w:ascii="Arial" w:eastAsia="Calibri" w:hAnsi="Arial" w:cs="Arial"/>
                <w:bCs/>
                <w:sz w:val="18"/>
                <w:szCs w:val="18"/>
              </w:rPr>
            </w:pPr>
          </w:p>
        </w:tc>
      </w:tr>
    </w:tbl>
    <w:p w:rsidR="000C397D" w:rsidRDefault="000C397D" w:rsidP="000C397D">
      <w:pPr>
        <w:ind w:left="720"/>
        <w:contextualSpacing/>
        <w:rPr>
          <w:rFonts w:ascii="Arial" w:eastAsia="Calibri" w:hAnsi="Arial" w:cs="Arial"/>
        </w:rPr>
      </w:pPr>
    </w:p>
    <w:p w:rsidR="00C31030" w:rsidRDefault="00C31030" w:rsidP="000C397D">
      <w:pPr>
        <w:ind w:left="720"/>
        <w:contextualSpacing/>
        <w:rPr>
          <w:rFonts w:ascii="Arial" w:eastAsia="Calibri" w:hAnsi="Arial" w:cs="Arial"/>
        </w:rPr>
      </w:pPr>
    </w:p>
    <w:p w:rsidR="00C31030" w:rsidRPr="000C397D" w:rsidRDefault="00C31030" w:rsidP="000C397D">
      <w:pPr>
        <w:ind w:left="720"/>
        <w:contextualSpacing/>
        <w:rPr>
          <w:rFonts w:ascii="Arial" w:eastAsia="Calibri" w:hAnsi="Arial" w:cs="Arial"/>
        </w:rPr>
      </w:pPr>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Responsabilidades de supervisión.</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5"/>
        <w:gridCol w:w="6095"/>
      </w:tblGrid>
      <w:tr w:rsidR="000C397D" w:rsidRPr="000C397D" w:rsidTr="00CB7405">
        <w:tc>
          <w:tcPr>
            <w:tcW w:w="1560" w:type="dxa"/>
            <w:shd w:val="clear" w:color="auto" w:fill="C6D9F1"/>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3.1 Supervisión</w:t>
            </w:r>
          </w:p>
        </w:tc>
        <w:tc>
          <w:tcPr>
            <w:tcW w:w="1985" w:type="dxa"/>
            <w:shd w:val="clear" w:color="auto" w:fill="C6D9F1"/>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3.2 No. de personas</w:t>
            </w:r>
          </w:p>
        </w:tc>
        <w:tc>
          <w:tcPr>
            <w:tcW w:w="6095" w:type="dxa"/>
            <w:shd w:val="clear" w:color="auto" w:fill="C6D9F1"/>
            <w:vAlign w:val="center"/>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3.3 Tipo de trabajo que supervisa</w:t>
            </w:r>
          </w:p>
        </w:tc>
      </w:tr>
      <w:tr w:rsidR="000C397D" w:rsidRPr="000C397D" w:rsidTr="00CB7405">
        <w:trPr>
          <w:trHeight w:val="886"/>
        </w:trPr>
        <w:tc>
          <w:tcPr>
            <w:tcW w:w="1560" w:type="dxa"/>
            <w:vAlign w:val="center"/>
          </w:tcPr>
          <w:p w:rsidR="000C397D" w:rsidRPr="000C397D" w:rsidRDefault="000C397D" w:rsidP="000C397D">
            <w:pPr>
              <w:spacing w:after="0" w:line="240" w:lineRule="auto"/>
              <w:jc w:val="center"/>
              <w:rPr>
                <w:rFonts w:ascii="Arial" w:eastAsia="Calibri" w:hAnsi="Arial" w:cs="Arial"/>
                <w:sz w:val="20"/>
                <w:szCs w:val="20"/>
              </w:rPr>
            </w:pPr>
            <w:r w:rsidRPr="000C397D">
              <w:rPr>
                <w:rFonts w:ascii="Arial" w:eastAsia="Calibri" w:hAnsi="Arial" w:cs="Arial"/>
                <w:sz w:val="20"/>
                <w:szCs w:val="20"/>
              </w:rPr>
              <w:t>Directa</w:t>
            </w:r>
          </w:p>
        </w:tc>
        <w:tc>
          <w:tcPr>
            <w:tcW w:w="1985" w:type="dxa"/>
            <w:vAlign w:val="center"/>
          </w:tcPr>
          <w:p w:rsidR="00172458" w:rsidRPr="000C397D" w:rsidRDefault="00041994" w:rsidP="00172458">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6095" w:type="dxa"/>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 xml:space="preserve">Coordinar y dar seguimiento de la ejecución de proyectos, desarrollo y documentación institucional, actualización de indicadores y sistemas de gestión de calidad. </w:t>
            </w:r>
          </w:p>
        </w:tc>
      </w:tr>
      <w:tr w:rsidR="000C397D" w:rsidRPr="000C397D" w:rsidTr="00CB7405">
        <w:trPr>
          <w:trHeight w:val="563"/>
        </w:trPr>
        <w:tc>
          <w:tcPr>
            <w:tcW w:w="1560" w:type="dxa"/>
            <w:vAlign w:val="center"/>
          </w:tcPr>
          <w:p w:rsidR="000C397D" w:rsidRPr="000C397D" w:rsidRDefault="000C397D" w:rsidP="000C397D">
            <w:pPr>
              <w:spacing w:after="0" w:line="240" w:lineRule="auto"/>
              <w:jc w:val="center"/>
              <w:rPr>
                <w:rFonts w:ascii="Arial" w:eastAsia="Calibri" w:hAnsi="Arial" w:cs="Arial"/>
                <w:sz w:val="20"/>
                <w:szCs w:val="20"/>
              </w:rPr>
            </w:pPr>
            <w:r w:rsidRPr="000C397D">
              <w:rPr>
                <w:rFonts w:ascii="Arial" w:eastAsia="Calibri" w:hAnsi="Arial" w:cs="Arial"/>
                <w:sz w:val="20"/>
                <w:szCs w:val="20"/>
              </w:rPr>
              <w:t>Indirecta</w:t>
            </w:r>
          </w:p>
        </w:tc>
        <w:tc>
          <w:tcPr>
            <w:tcW w:w="1985" w:type="dxa"/>
            <w:vAlign w:val="center"/>
          </w:tcPr>
          <w:p w:rsidR="000C397D" w:rsidRPr="000C397D" w:rsidRDefault="000C397D" w:rsidP="000C397D">
            <w:pPr>
              <w:spacing w:after="0" w:line="240" w:lineRule="auto"/>
              <w:jc w:val="center"/>
              <w:rPr>
                <w:rFonts w:ascii="Arial" w:eastAsia="Calibri" w:hAnsi="Arial" w:cs="Arial"/>
                <w:sz w:val="20"/>
                <w:szCs w:val="20"/>
              </w:rPr>
            </w:pPr>
            <w:r w:rsidRPr="000C397D">
              <w:rPr>
                <w:rFonts w:ascii="Arial" w:eastAsia="Calibri" w:hAnsi="Arial" w:cs="Arial"/>
                <w:sz w:val="20"/>
                <w:szCs w:val="20"/>
              </w:rPr>
              <w:t>No aplica</w:t>
            </w:r>
          </w:p>
        </w:tc>
        <w:tc>
          <w:tcPr>
            <w:tcW w:w="6095" w:type="dxa"/>
            <w:vAlign w:val="center"/>
          </w:tcPr>
          <w:p w:rsidR="000C397D" w:rsidRPr="000C397D" w:rsidRDefault="000C397D" w:rsidP="000C397D">
            <w:pPr>
              <w:spacing w:after="0" w:line="240" w:lineRule="auto"/>
              <w:rPr>
                <w:rFonts w:ascii="Arial" w:eastAsia="Calibri" w:hAnsi="Arial" w:cs="Arial"/>
                <w:sz w:val="20"/>
                <w:szCs w:val="20"/>
              </w:rPr>
            </w:pPr>
            <w:r w:rsidRPr="000C397D">
              <w:rPr>
                <w:rFonts w:ascii="Arial" w:eastAsia="Calibri" w:hAnsi="Arial" w:cs="Arial"/>
                <w:sz w:val="20"/>
                <w:szCs w:val="20"/>
              </w:rPr>
              <w:t>No aplica</w:t>
            </w:r>
          </w:p>
        </w:tc>
      </w:tr>
    </w:tbl>
    <w:p w:rsidR="000C397D" w:rsidRPr="000C397D" w:rsidRDefault="000C397D" w:rsidP="000C397D">
      <w:pPr>
        <w:rPr>
          <w:rFonts w:ascii="Arial" w:eastAsia="Calibri" w:hAnsi="Arial" w:cs="Arial"/>
        </w:rPr>
      </w:pPr>
    </w:p>
    <w:p w:rsidR="000C397D" w:rsidRPr="000C397D" w:rsidRDefault="000C397D" w:rsidP="000C397D">
      <w:pPr>
        <w:rPr>
          <w:rFonts w:ascii="Arial" w:eastAsia="Calibri" w:hAnsi="Arial" w:cs="Arial"/>
        </w:rPr>
      </w:pPr>
      <w:bookmarkStart w:id="1" w:name="_GoBack"/>
      <w:bookmarkEnd w:id="1"/>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Propiedades del trabajo.</w:t>
      </w:r>
    </w:p>
    <w:tbl>
      <w:tblPr>
        <w:tblW w:w="9780" w:type="dxa"/>
        <w:jc w:val="center"/>
        <w:tblLayout w:type="fixed"/>
        <w:tblCellMar>
          <w:left w:w="70" w:type="dxa"/>
          <w:right w:w="70" w:type="dxa"/>
        </w:tblCellMar>
        <w:tblLook w:val="0000" w:firstRow="0" w:lastRow="0" w:firstColumn="0" w:lastColumn="0" w:noHBand="0" w:noVBand="0"/>
      </w:tblPr>
      <w:tblGrid>
        <w:gridCol w:w="8035"/>
        <w:gridCol w:w="1745"/>
      </w:tblGrid>
      <w:tr w:rsidR="000C397D" w:rsidRPr="000C397D" w:rsidTr="00CB7405">
        <w:trPr>
          <w:trHeight w:val="300"/>
          <w:tblHeade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0C397D" w:rsidRPr="000C397D" w:rsidRDefault="000C397D" w:rsidP="000C397D">
            <w:pPr>
              <w:spacing w:after="0" w:line="240" w:lineRule="auto"/>
              <w:jc w:val="center"/>
              <w:rPr>
                <w:rFonts w:ascii="Arial" w:eastAsia="Times New Roman" w:hAnsi="Arial" w:cs="Arial"/>
                <w:b/>
                <w:sz w:val="20"/>
                <w:szCs w:val="18"/>
              </w:rPr>
            </w:pPr>
            <w:r w:rsidRPr="000C397D">
              <w:rPr>
                <w:rFonts w:ascii="Arial" w:eastAsia="Times New Roman" w:hAnsi="Arial" w:cs="Arial"/>
                <w:b/>
                <w:sz w:val="20"/>
                <w:szCs w:val="18"/>
              </w:rPr>
              <w:t>4.1 Marque con una (</w:t>
            </w:r>
            <w:r w:rsidRPr="000C397D">
              <w:rPr>
                <w:rFonts w:ascii="Arial" w:eastAsia="Times New Roman" w:hAnsi="Arial" w:cs="Arial"/>
                <w:b/>
                <w:bCs/>
                <w:sz w:val="20"/>
                <w:szCs w:val="18"/>
              </w:rPr>
              <w:t>X</w:t>
            </w:r>
            <w:r w:rsidRPr="000C397D">
              <w:rPr>
                <w:rFonts w:ascii="Arial" w:eastAsia="Times New Roman" w:hAnsi="Arial" w:cs="Arial"/>
                <w:b/>
                <w:sz w:val="20"/>
                <w:szCs w:val="18"/>
              </w:rPr>
              <w:t>) las opciones que su puesto requiere</w:t>
            </w: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Realiza labores repetitivas y sencillas de registro, clasificación, entrega, acomodo, tramitación, captura o similares.</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val="230"/>
          <w:jc w:val="center"/>
        </w:trPr>
        <w:tc>
          <w:tcPr>
            <w:tcW w:w="8035" w:type="dxa"/>
            <w:vMerge/>
            <w:tcBorders>
              <w:top w:val="single" w:sz="4" w:space="0" w:color="auto"/>
              <w:left w:val="single" w:sz="4" w:space="0" w:color="auto"/>
              <w:bottom w:val="single" w:sz="4" w:space="0" w:color="000000"/>
              <w:right w:val="single" w:sz="4" w:space="0" w:color="auto"/>
            </w:tcBorders>
            <w:vAlign w:val="center"/>
          </w:tcPr>
          <w:p w:rsidR="000C397D" w:rsidRPr="000C397D" w:rsidRDefault="000C397D" w:rsidP="000C397D">
            <w:pPr>
              <w:spacing w:after="0" w:line="240" w:lineRule="auto"/>
              <w:jc w:val="both"/>
              <w:rPr>
                <w:rFonts w:ascii="Arial" w:eastAsia="Times New Roman" w:hAnsi="Arial" w:cs="Arial"/>
                <w:sz w:val="20"/>
                <w:szCs w:val="20"/>
              </w:rPr>
            </w:pPr>
          </w:p>
        </w:tc>
        <w:tc>
          <w:tcPr>
            <w:tcW w:w="1741" w:type="dxa"/>
            <w:vMerge/>
            <w:tcBorders>
              <w:top w:val="single" w:sz="4" w:space="0" w:color="000000"/>
              <w:left w:val="single" w:sz="4" w:space="0" w:color="auto"/>
              <w:bottom w:val="single" w:sz="4" w:space="0" w:color="auto"/>
              <w:right w:val="single" w:sz="4" w:space="0" w:color="auto"/>
            </w:tcBorders>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Realiza trabajos de registro y/o reporte que requiere de mucha habilidad y precisión o redacción variable.</w:t>
            </w:r>
          </w:p>
        </w:tc>
        <w:tc>
          <w:tcPr>
            <w:tcW w:w="1741" w:type="dxa"/>
            <w:vMerge w:val="restart"/>
            <w:tcBorders>
              <w:top w:val="single" w:sz="4" w:space="0" w:color="auto"/>
              <w:left w:val="nil"/>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347"/>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lastRenderedPageBreak/>
              <w:t>Realiza trabajo en el que maneja una gran cantidad de papeles o materiales que debe mantener en orden para su futura localización.</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val="463"/>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Realiza trabajo que requiere un alto grado de atención y cuidado, ya que existe el riesgo continuo de cometer errores costosos.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491"/>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Realiza trabajo para el cual requiere conocer una gran cantidad de instrucciones y/o procedimientos los cuales debe seguir sin necesidad de consultarlos.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r w:rsidRPr="000C397D">
              <w:rPr>
                <w:rFonts w:ascii="Arial" w:eastAsia="Times New Roman" w:hAnsi="Arial" w:cs="Arial"/>
                <w:sz w:val="20"/>
                <w:szCs w:val="20"/>
              </w:rPr>
              <w:t>x</w:t>
            </w:r>
          </w:p>
        </w:tc>
      </w:tr>
      <w:tr w:rsidR="000C397D" w:rsidRPr="000C397D" w:rsidTr="00CB7405">
        <w:trPr>
          <w:trHeight w:hRule="exact" w:val="404"/>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Realiza trabajo que requiere un alto grado de análisis, ya que maneja situaciones difíciles de entender o interpretar.</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r w:rsidRPr="000C397D">
              <w:rPr>
                <w:rFonts w:ascii="Arial" w:eastAsia="Times New Roman" w:hAnsi="Arial" w:cs="Arial"/>
                <w:sz w:val="20"/>
                <w:szCs w:val="20"/>
              </w:rPr>
              <w:t>x</w:t>
            </w:r>
          </w:p>
        </w:tc>
      </w:tr>
      <w:tr w:rsidR="000C397D" w:rsidRPr="000C397D" w:rsidTr="00CB7405">
        <w:trPr>
          <w:trHeight w:hRule="exact" w:val="49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Realiza trabajo de asesoría a terceros, consistentes en entender sus necesidades, definir y poner en práctica soluciones con ellos.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r w:rsidRPr="000C397D">
              <w:rPr>
                <w:rFonts w:ascii="Arial" w:eastAsia="Times New Roman" w:hAnsi="Arial" w:cs="Arial"/>
                <w:sz w:val="20"/>
                <w:szCs w:val="20"/>
              </w:rPr>
              <w:t>x</w:t>
            </w:r>
          </w:p>
        </w:tc>
      </w:tr>
      <w:tr w:rsidR="000C397D" w:rsidRPr="000C397D" w:rsidTr="00CB7405">
        <w:trPr>
          <w:trHeight w:hRule="exact" w:val="59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 xml:space="preserve">Realiza trabajo especializado de alto nivel tecnológico o en algún área de especialidad. </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r w:rsidRPr="000C397D">
              <w:rPr>
                <w:rFonts w:ascii="Arial" w:eastAsia="Times New Roman" w:hAnsi="Arial" w:cs="Arial"/>
                <w:sz w:val="20"/>
                <w:szCs w:val="20"/>
              </w:rPr>
              <w:t>x</w:t>
            </w:r>
          </w:p>
        </w:tc>
      </w:tr>
      <w:tr w:rsidR="000C397D" w:rsidRPr="000C397D" w:rsidTr="00CB7405">
        <w:trPr>
          <w:trHeight w:hRule="exact" w:val="35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Realiza trabajo de dirección, lo cual implica planear, organizar, dirigir y controlar el trabajo de terceros.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p>
        </w:tc>
      </w:tr>
      <w:tr w:rsidR="000C397D" w:rsidRPr="000C397D" w:rsidTr="00CB7405">
        <w:trPr>
          <w:trHeight w:val="319"/>
          <w:jc w:val="center"/>
        </w:trPr>
        <w:tc>
          <w:tcPr>
            <w:tcW w:w="8035" w:type="dxa"/>
            <w:vMerge/>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rPr>
                <w:rFonts w:ascii="Arial" w:eastAsia="Times New Roman" w:hAnsi="Arial" w:cs="Arial"/>
                <w:sz w:val="16"/>
                <w:szCs w:val="16"/>
              </w:rPr>
            </w:pPr>
          </w:p>
        </w:tc>
        <w:tc>
          <w:tcPr>
            <w:tcW w:w="1741" w:type="dxa"/>
            <w:vMerge/>
            <w:tcBorders>
              <w:top w:val="nil"/>
              <w:left w:val="nil"/>
              <w:bottom w:val="single" w:sz="4" w:space="0" w:color="auto"/>
              <w:right w:val="single" w:sz="4" w:space="0" w:color="000000"/>
            </w:tcBorders>
            <w:vAlign w:val="center"/>
          </w:tcPr>
          <w:p w:rsidR="000C397D" w:rsidRPr="000C397D" w:rsidRDefault="000C397D" w:rsidP="000C397D">
            <w:pPr>
              <w:spacing w:after="0" w:line="240" w:lineRule="auto"/>
              <w:rPr>
                <w:rFonts w:ascii="Arial" w:eastAsia="Times New Roman" w:hAnsi="Arial" w:cs="Arial"/>
                <w:sz w:val="20"/>
                <w:szCs w:val="20"/>
              </w:rPr>
            </w:pPr>
          </w:p>
        </w:tc>
      </w:tr>
    </w:tbl>
    <w:p w:rsidR="000C397D" w:rsidRPr="000C397D" w:rsidRDefault="000C397D" w:rsidP="000C397D">
      <w:pPr>
        <w:spacing w:after="0" w:line="240" w:lineRule="auto"/>
        <w:ind w:left="-426"/>
        <w:rPr>
          <w:rFonts w:ascii="Arial" w:eastAsia="Calibri" w:hAnsi="Arial" w:cs="Arial"/>
          <w:color w:val="1F497D"/>
        </w:rPr>
      </w:pPr>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Toma de decisiones en el ejercicio del puesto.</w:t>
      </w:r>
    </w:p>
    <w:tbl>
      <w:tblPr>
        <w:tblW w:w="9781" w:type="dxa"/>
        <w:tblInd w:w="-497" w:type="dxa"/>
        <w:tblLayout w:type="fixed"/>
        <w:tblCellMar>
          <w:left w:w="70" w:type="dxa"/>
          <w:right w:w="70" w:type="dxa"/>
        </w:tblCellMar>
        <w:tblLook w:val="0000" w:firstRow="0" w:lastRow="0" w:firstColumn="0" w:lastColumn="0" w:noHBand="0" w:noVBand="0"/>
      </w:tblPr>
      <w:tblGrid>
        <w:gridCol w:w="8506"/>
        <w:gridCol w:w="1267"/>
        <w:gridCol w:w="8"/>
      </w:tblGrid>
      <w:tr w:rsidR="000C397D" w:rsidRPr="000C397D" w:rsidTr="00CB7405">
        <w:trPr>
          <w:trHeight w:hRule="exact" w:val="447"/>
        </w:trPr>
        <w:tc>
          <w:tcPr>
            <w:tcW w:w="9781" w:type="dxa"/>
            <w:gridSpan w:val="3"/>
            <w:tcBorders>
              <w:top w:val="single" w:sz="4" w:space="0" w:color="auto"/>
              <w:left w:val="single" w:sz="4" w:space="0" w:color="auto"/>
              <w:bottom w:val="single" w:sz="4" w:space="0" w:color="auto"/>
              <w:right w:val="single" w:sz="4" w:space="0" w:color="000000"/>
            </w:tcBorders>
            <w:shd w:val="clear" w:color="auto" w:fill="C6D9F1"/>
            <w:noWrap/>
            <w:vAlign w:val="center"/>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5.1 Marque con una (X) la opción que mejor describa lo que su puesto requiere</w:t>
            </w:r>
          </w:p>
        </w:tc>
      </w:tr>
      <w:tr w:rsidR="000C397D" w:rsidRPr="000C397D" w:rsidTr="00CB7405">
        <w:trPr>
          <w:gridAfter w:val="1"/>
          <w:wAfter w:w="8" w:type="dxa"/>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Generalmente toma decisiones sencillas y repetitivas con base en directrices claras de su jefe.</w:t>
            </w:r>
          </w:p>
        </w:tc>
        <w:tc>
          <w:tcPr>
            <w:tcW w:w="1267"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p>
        </w:tc>
      </w:tr>
      <w:tr w:rsidR="000C397D" w:rsidRPr="000C397D" w:rsidTr="00CB7405">
        <w:trPr>
          <w:gridAfter w:val="1"/>
          <w:wAfter w:w="8" w:type="dxa"/>
          <w:trHeight w:hRule="exact" w:val="818"/>
        </w:trPr>
        <w:tc>
          <w:tcPr>
            <w:tcW w:w="8506"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Generalmente toma decisiones basándose en políticas y/o procedimientos, por lo que generalmente no requiere aplicar juicio. Cuando no hay antecedentes claros  desarrolla alternativas y se las presenta a su jefe.</w:t>
            </w:r>
          </w:p>
        </w:tc>
        <w:tc>
          <w:tcPr>
            <w:tcW w:w="1267"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p>
        </w:tc>
      </w:tr>
      <w:tr w:rsidR="000C397D" w:rsidRPr="000C397D" w:rsidTr="00CB7405">
        <w:trPr>
          <w:gridAfter w:val="1"/>
          <w:wAfter w:w="8" w:type="dxa"/>
          <w:trHeight w:hRule="exact" w:val="602"/>
        </w:trPr>
        <w:tc>
          <w:tcPr>
            <w:tcW w:w="8506"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Generalmente toma decisiones sin basarse directamente en políticas y/o procedimientos o decisiones previas, por lo que requiere aplicar su juicio personal.</w:t>
            </w:r>
          </w:p>
        </w:tc>
        <w:tc>
          <w:tcPr>
            <w:tcW w:w="1267"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r w:rsidRPr="000C397D">
              <w:rPr>
                <w:rFonts w:ascii="Arial" w:eastAsia="Times New Roman" w:hAnsi="Arial" w:cs="Arial"/>
                <w:bCs/>
                <w:sz w:val="20"/>
                <w:szCs w:val="20"/>
              </w:rPr>
              <w:t>x</w:t>
            </w:r>
          </w:p>
        </w:tc>
      </w:tr>
      <w:tr w:rsidR="000C397D" w:rsidRPr="000C397D" w:rsidTr="00CB7405">
        <w:trPr>
          <w:gridAfter w:val="1"/>
          <w:wAfter w:w="8" w:type="dxa"/>
          <w:trHeight w:hRule="exact" w:val="852"/>
        </w:trPr>
        <w:tc>
          <w:tcPr>
            <w:tcW w:w="8506"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Generalmente toma decisiones  que requieren la aplicación de juicio además de amplios conocimientos teóricos y prácticos, para ponderar muchas variables e interacción con pocas bases claras para hacerlo.</w:t>
            </w:r>
          </w:p>
        </w:tc>
        <w:tc>
          <w:tcPr>
            <w:tcW w:w="1267"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r w:rsidRPr="000C397D">
              <w:rPr>
                <w:rFonts w:ascii="Arial" w:eastAsia="Times New Roman" w:hAnsi="Arial" w:cs="Arial"/>
                <w:bCs/>
                <w:sz w:val="20"/>
                <w:szCs w:val="20"/>
              </w:rPr>
              <w:t>x</w:t>
            </w:r>
          </w:p>
        </w:tc>
      </w:tr>
      <w:tr w:rsidR="000C397D" w:rsidRPr="000C397D" w:rsidTr="00CB7405">
        <w:trPr>
          <w:gridAfter w:val="1"/>
          <w:wAfter w:w="8" w:type="dxa"/>
          <w:trHeight w:hRule="exact" w:val="723"/>
        </w:trPr>
        <w:tc>
          <w:tcPr>
            <w:tcW w:w="8506"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Toma prácticamente todas las decisiones de su área.</w:t>
            </w:r>
          </w:p>
        </w:tc>
        <w:tc>
          <w:tcPr>
            <w:tcW w:w="1267"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p>
        </w:tc>
      </w:tr>
      <w:tr w:rsidR="000C397D" w:rsidRPr="000C397D" w:rsidTr="00CB7405">
        <w:trPr>
          <w:trHeight w:hRule="exact" w:val="549"/>
        </w:trPr>
        <w:tc>
          <w:tcPr>
            <w:tcW w:w="9781" w:type="dxa"/>
            <w:gridSpan w:val="3"/>
            <w:tcBorders>
              <w:top w:val="single" w:sz="4" w:space="0" w:color="auto"/>
              <w:left w:val="single" w:sz="4" w:space="0" w:color="auto"/>
              <w:bottom w:val="single" w:sz="4" w:space="0" w:color="auto"/>
              <w:right w:val="single" w:sz="4" w:space="0" w:color="000000"/>
            </w:tcBorders>
            <w:shd w:val="clear" w:color="auto" w:fill="C6D9F1"/>
            <w:vAlign w:val="center"/>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5.2 Marque con una (X) la opción que mejor describa el impacto que conlleva las decisiones de su puesto</w:t>
            </w:r>
          </w:p>
        </w:tc>
      </w:tr>
      <w:tr w:rsidR="000C397D" w:rsidRPr="000C397D" w:rsidTr="00CB7405">
        <w:trPr>
          <w:gridAfter w:val="1"/>
          <w:wAfter w:w="8" w:type="dxa"/>
          <w:trHeight w:hRule="exact" w:val="585"/>
        </w:trPr>
        <w:tc>
          <w:tcPr>
            <w:tcW w:w="8506"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D20AA7">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Las decisiones sólo afectan a su propio puesto.</w:t>
            </w:r>
          </w:p>
        </w:tc>
        <w:tc>
          <w:tcPr>
            <w:tcW w:w="1267"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p>
        </w:tc>
      </w:tr>
      <w:tr w:rsidR="000C397D" w:rsidRPr="000C397D" w:rsidTr="00CB7405">
        <w:trPr>
          <w:gridAfter w:val="1"/>
          <w:wAfter w:w="8" w:type="dxa"/>
          <w:trHeight w:hRule="exact" w:val="423"/>
        </w:trPr>
        <w:tc>
          <w:tcPr>
            <w:tcW w:w="8506"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D20AA7">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Las decisiones afectan a terceros en cuestión de retrasos, re-trabajos modificaciones, etc.</w:t>
            </w:r>
          </w:p>
        </w:tc>
        <w:tc>
          <w:tcPr>
            <w:tcW w:w="1267"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r w:rsidRPr="000C397D">
              <w:rPr>
                <w:rFonts w:ascii="Arial" w:eastAsia="Times New Roman" w:hAnsi="Arial" w:cs="Arial"/>
                <w:bCs/>
                <w:sz w:val="20"/>
                <w:szCs w:val="20"/>
              </w:rPr>
              <w:t>x</w:t>
            </w:r>
          </w:p>
        </w:tc>
      </w:tr>
      <w:tr w:rsidR="000C397D" w:rsidRPr="000C397D" w:rsidTr="00CB7405">
        <w:trPr>
          <w:gridAfter w:val="1"/>
          <w:wAfter w:w="8" w:type="dxa"/>
          <w:trHeight w:hRule="exact" w:val="381"/>
        </w:trPr>
        <w:tc>
          <w:tcPr>
            <w:tcW w:w="8506"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D20AA7">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Las decisiones afectan los resultados del departamento o área.</w:t>
            </w:r>
          </w:p>
        </w:tc>
        <w:tc>
          <w:tcPr>
            <w:tcW w:w="1267"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r w:rsidRPr="000C397D">
              <w:rPr>
                <w:rFonts w:ascii="Arial" w:eastAsia="Times New Roman" w:hAnsi="Arial" w:cs="Arial"/>
                <w:bCs/>
                <w:sz w:val="20"/>
                <w:szCs w:val="20"/>
              </w:rPr>
              <w:t>x</w:t>
            </w:r>
          </w:p>
        </w:tc>
      </w:tr>
      <w:tr w:rsidR="000C397D" w:rsidRPr="000C397D" w:rsidTr="00CB7405">
        <w:trPr>
          <w:gridAfter w:val="1"/>
          <w:wAfter w:w="8" w:type="dxa"/>
          <w:trHeight w:hRule="exact" w:val="428"/>
        </w:trPr>
        <w:tc>
          <w:tcPr>
            <w:tcW w:w="8506"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D20AA7">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lastRenderedPageBreak/>
              <w:t>Las decisiones impactan los resultados del área.</w:t>
            </w:r>
          </w:p>
        </w:tc>
        <w:tc>
          <w:tcPr>
            <w:tcW w:w="1267"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r w:rsidRPr="000C397D">
              <w:rPr>
                <w:rFonts w:ascii="Arial" w:eastAsia="Times New Roman" w:hAnsi="Arial" w:cs="Arial"/>
                <w:bCs/>
                <w:sz w:val="20"/>
                <w:szCs w:val="20"/>
              </w:rPr>
              <w:t>x</w:t>
            </w:r>
          </w:p>
        </w:tc>
      </w:tr>
      <w:tr w:rsidR="000C397D" w:rsidRPr="000C397D" w:rsidTr="00CB7405">
        <w:trPr>
          <w:gridAfter w:val="1"/>
          <w:wAfter w:w="8" w:type="dxa"/>
          <w:trHeight w:hRule="exact" w:val="407"/>
        </w:trPr>
        <w:tc>
          <w:tcPr>
            <w:tcW w:w="8506"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D20AA7">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Las decisiones impactan significativamente los resultados del Instituto.</w:t>
            </w:r>
          </w:p>
        </w:tc>
        <w:tc>
          <w:tcPr>
            <w:tcW w:w="1267"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p>
        </w:tc>
      </w:tr>
    </w:tbl>
    <w:p w:rsidR="000C397D" w:rsidRPr="000C397D" w:rsidRDefault="000C397D" w:rsidP="000C397D">
      <w:pPr>
        <w:spacing w:after="0" w:line="240" w:lineRule="auto"/>
        <w:rPr>
          <w:rFonts w:ascii="Arial" w:eastAsia="Calibri" w:hAnsi="Arial" w:cs="Arial"/>
          <w:lang w:val="es-ES"/>
        </w:rPr>
      </w:pPr>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Iniciativa en las funciones del puesto.</w:t>
      </w:r>
    </w:p>
    <w:tbl>
      <w:tblPr>
        <w:tblW w:w="9927" w:type="dxa"/>
        <w:tblInd w:w="-497" w:type="dxa"/>
        <w:tblLayout w:type="fixed"/>
        <w:tblCellMar>
          <w:left w:w="70" w:type="dxa"/>
          <w:right w:w="70" w:type="dxa"/>
        </w:tblCellMar>
        <w:tblLook w:val="0000" w:firstRow="0" w:lastRow="0" w:firstColumn="0" w:lastColumn="0" w:noHBand="0" w:noVBand="0"/>
      </w:tblPr>
      <w:tblGrid>
        <w:gridCol w:w="8506"/>
        <w:gridCol w:w="1421"/>
      </w:tblGrid>
      <w:tr w:rsidR="000C397D" w:rsidRPr="000C397D" w:rsidTr="00CB7405">
        <w:trPr>
          <w:trHeight w:hRule="exact" w:val="447"/>
          <w:tblHeader/>
        </w:trPr>
        <w:tc>
          <w:tcPr>
            <w:tcW w:w="9923"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6.1 Marque con una (X) la opción que mejor describa lo que su puesto requiere</w:t>
            </w:r>
          </w:p>
        </w:tc>
      </w:tr>
      <w:tr w:rsidR="000C397D" w:rsidRPr="000C397D"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El puesto exige la iniciativa normal a todo trabajo</w:t>
            </w:r>
          </w:p>
        </w:tc>
        <w:tc>
          <w:tcPr>
            <w:tcW w:w="1421"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p>
        </w:tc>
      </w:tr>
      <w:tr w:rsidR="000C397D" w:rsidRPr="000C397D"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Exige sugerir eventualmente métodos, mejoras, entre otros, para su trabajo</w:t>
            </w:r>
          </w:p>
        </w:tc>
        <w:tc>
          <w:tcPr>
            <w:tcW w:w="1421"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p>
        </w:tc>
      </w:tr>
      <w:tr w:rsidR="000C397D" w:rsidRPr="000C397D" w:rsidTr="00CB7405">
        <w:trPr>
          <w:trHeight w:hRule="exact" w:val="454"/>
        </w:trPr>
        <w:tc>
          <w:tcPr>
            <w:tcW w:w="8506"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Exige pensar o mejorar procedimientos, entre otros, para varios puestos.</w:t>
            </w:r>
          </w:p>
        </w:tc>
        <w:tc>
          <w:tcPr>
            <w:tcW w:w="1421"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r w:rsidRPr="000C397D">
              <w:rPr>
                <w:rFonts w:ascii="Arial" w:eastAsia="Times New Roman" w:hAnsi="Arial" w:cs="Arial"/>
                <w:bCs/>
                <w:sz w:val="20"/>
                <w:szCs w:val="20"/>
              </w:rPr>
              <w:t>x</w:t>
            </w:r>
          </w:p>
        </w:tc>
      </w:tr>
      <w:tr w:rsidR="000C397D" w:rsidRPr="000C397D" w:rsidTr="00CB7405">
        <w:trPr>
          <w:trHeight w:hRule="exact" w:val="640"/>
        </w:trPr>
        <w:tc>
          <w:tcPr>
            <w:tcW w:w="8506" w:type="dxa"/>
            <w:tcBorders>
              <w:top w:val="single" w:sz="4" w:space="0" w:color="auto"/>
              <w:left w:val="single" w:sz="4" w:space="0" w:color="auto"/>
              <w:bottom w:val="single" w:sz="4" w:space="0" w:color="000000"/>
              <w:right w:val="single" w:sz="4" w:space="0" w:color="000000"/>
            </w:tcBorders>
            <w:shd w:val="clear" w:color="auto" w:fill="auto"/>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El puesto tiene como parte esencial, la creación de nuevos sistemas, métodos, procedimientos, entre otros.</w:t>
            </w:r>
          </w:p>
        </w:tc>
        <w:tc>
          <w:tcPr>
            <w:tcW w:w="1421" w:type="dxa"/>
            <w:tcBorders>
              <w:top w:val="single" w:sz="4" w:space="0" w:color="auto"/>
              <w:left w:val="single" w:sz="4" w:space="0" w:color="auto"/>
              <w:bottom w:val="single" w:sz="4" w:space="0" w:color="000000"/>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r w:rsidRPr="000C397D">
              <w:rPr>
                <w:rFonts w:ascii="Arial" w:eastAsia="Times New Roman" w:hAnsi="Arial" w:cs="Arial"/>
                <w:bCs/>
                <w:sz w:val="20"/>
                <w:szCs w:val="20"/>
              </w:rPr>
              <w:t>x</w:t>
            </w:r>
          </w:p>
        </w:tc>
      </w:tr>
      <w:tr w:rsidR="000C397D" w:rsidRPr="000C397D"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shd w:val="clear" w:color="auto" w:fill="auto"/>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El puesto es dedicado a labores de creación de formas, métodos, entre otros.</w:t>
            </w:r>
          </w:p>
        </w:tc>
        <w:tc>
          <w:tcPr>
            <w:tcW w:w="1421" w:type="dxa"/>
            <w:tcBorders>
              <w:top w:val="single" w:sz="4" w:space="0" w:color="auto"/>
              <w:left w:val="single" w:sz="4" w:space="0" w:color="auto"/>
              <w:bottom w:val="single" w:sz="4" w:space="0" w:color="auto"/>
              <w:right w:val="single" w:sz="4" w:space="0" w:color="000000"/>
            </w:tcBorders>
            <w:vAlign w:val="center"/>
          </w:tcPr>
          <w:p w:rsidR="000C397D" w:rsidRPr="000C397D" w:rsidRDefault="000C397D" w:rsidP="000C397D">
            <w:pPr>
              <w:spacing w:after="0" w:line="240" w:lineRule="auto"/>
              <w:jc w:val="center"/>
              <w:rPr>
                <w:rFonts w:ascii="Arial" w:eastAsia="Times New Roman" w:hAnsi="Arial" w:cs="Arial"/>
                <w:bCs/>
                <w:sz w:val="20"/>
                <w:szCs w:val="20"/>
              </w:rPr>
            </w:pPr>
            <w:r w:rsidRPr="000C397D">
              <w:rPr>
                <w:rFonts w:ascii="Arial" w:eastAsia="Times New Roman" w:hAnsi="Arial" w:cs="Arial"/>
                <w:bCs/>
                <w:sz w:val="20"/>
                <w:szCs w:val="20"/>
              </w:rPr>
              <w:t>x</w:t>
            </w:r>
          </w:p>
        </w:tc>
      </w:tr>
    </w:tbl>
    <w:p w:rsidR="000C397D" w:rsidRPr="000C397D" w:rsidRDefault="000C397D" w:rsidP="000C397D">
      <w:pPr>
        <w:spacing w:after="0" w:line="240" w:lineRule="auto"/>
        <w:ind w:left="-4"/>
        <w:contextualSpacing/>
        <w:rPr>
          <w:rFonts w:ascii="Arial" w:eastAsia="Calibri" w:hAnsi="Arial" w:cs="Arial"/>
          <w:color w:val="1F497D"/>
        </w:rPr>
      </w:pPr>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Relaciones internas de trabajo con otras áreas</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0C397D" w:rsidRPr="000C397D" w:rsidTr="00CB7405">
        <w:tc>
          <w:tcPr>
            <w:tcW w:w="3863" w:type="dxa"/>
            <w:tcBorders>
              <w:bottom w:val="single" w:sz="4" w:space="0" w:color="auto"/>
            </w:tcBorders>
            <w:shd w:val="clear" w:color="auto" w:fill="C6D9F1"/>
            <w:vAlign w:val="center"/>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 xml:space="preserve">7.1 Grupo </w:t>
            </w:r>
          </w:p>
        </w:tc>
        <w:tc>
          <w:tcPr>
            <w:tcW w:w="6062" w:type="dxa"/>
            <w:shd w:val="clear" w:color="auto" w:fill="C6D9F1"/>
            <w:vAlign w:val="center"/>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7.2 Actividad que se realiza</w:t>
            </w:r>
          </w:p>
        </w:tc>
      </w:tr>
      <w:tr w:rsidR="000C397D" w:rsidRPr="000C397D" w:rsidTr="00CB7405">
        <w:trPr>
          <w:trHeight w:val="903"/>
        </w:trPr>
        <w:tc>
          <w:tcPr>
            <w:tcW w:w="3863" w:type="dxa"/>
            <w:shd w:val="clear" w:color="auto" w:fill="C6D9F1"/>
            <w:vAlign w:val="center"/>
          </w:tcPr>
          <w:p w:rsidR="000C397D" w:rsidRPr="000C397D" w:rsidRDefault="000C397D" w:rsidP="00D20AA7">
            <w:pPr>
              <w:spacing w:after="0" w:line="240" w:lineRule="auto"/>
              <w:jc w:val="both"/>
              <w:rPr>
                <w:rFonts w:ascii="Arial" w:eastAsia="Times New Roman" w:hAnsi="Arial" w:cs="Arial"/>
                <w:bCs/>
                <w:sz w:val="20"/>
                <w:szCs w:val="24"/>
                <w:lang w:val="es-ES" w:eastAsia="es-ES"/>
              </w:rPr>
            </w:pPr>
            <w:r w:rsidRPr="000C397D">
              <w:rPr>
                <w:rFonts w:ascii="Arial" w:eastAsia="Times New Roman" w:hAnsi="Arial" w:cs="Arial"/>
                <w:bCs/>
                <w:sz w:val="20"/>
                <w:lang w:val="es-ES" w:eastAsia="es-ES"/>
              </w:rPr>
              <w:t>Personal directivo</w:t>
            </w:r>
          </w:p>
        </w:tc>
        <w:tc>
          <w:tcPr>
            <w:tcW w:w="6062" w:type="dxa"/>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Coordinar y dar seguimiento a los proyectos estratégicos y de planeación institucional y proporcionar avances y resultados al cuerpo directivo del ITEI.</w:t>
            </w:r>
          </w:p>
        </w:tc>
      </w:tr>
      <w:tr w:rsidR="000C397D" w:rsidRPr="000C397D" w:rsidTr="00CB7405">
        <w:trPr>
          <w:trHeight w:val="688"/>
        </w:trPr>
        <w:tc>
          <w:tcPr>
            <w:tcW w:w="3863" w:type="dxa"/>
            <w:shd w:val="clear" w:color="auto" w:fill="C6D9F1"/>
            <w:vAlign w:val="center"/>
          </w:tcPr>
          <w:p w:rsidR="000C397D" w:rsidRPr="000C397D" w:rsidRDefault="000C397D" w:rsidP="00D20AA7">
            <w:pPr>
              <w:spacing w:after="0" w:line="240" w:lineRule="auto"/>
              <w:jc w:val="both"/>
              <w:rPr>
                <w:rFonts w:ascii="Arial" w:eastAsia="Times New Roman" w:hAnsi="Arial" w:cs="Arial"/>
                <w:bCs/>
                <w:sz w:val="20"/>
                <w:szCs w:val="24"/>
                <w:lang w:val="es-ES" w:eastAsia="es-ES"/>
              </w:rPr>
            </w:pPr>
            <w:r w:rsidRPr="000C397D">
              <w:rPr>
                <w:rFonts w:ascii="Arial" w:eastAsia="Times New Roman" w:hAnsi="Arial" w:cs="Arial"/>
                <w:bCs/>
                <w:sz w:val="20"/>
                <w:lang w:val="es-ES" w:eastAsia="es-ES"/>
              </w:rPr>
              <w:t>Personal mandos medios</w:t>
            </w:r>
          </w:p>
        </w:tc>
        <w:tc>
          <w:tcPr>
            <w:tcW w:w="6062" w:type="dxa"/>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Coordinar, dar seguimiento y operar los proyectos estratégicos, de mejora organizacional y de planeación institucional así como realizar la capacitación necesaria para su despliegue.</w:t>
            </w:r>
          </w:p>
        </w:tc>
      </w:tr>
      <w:tr w:rsidR="000C397D" w:rsidRPr="000C397D" w:rsidTr="00CB7405">
        <w:trPr>
          <w:trHeight w:val="688"/>
        </w:trPr>
        <w:tc>
          <w:tcPr>
            <w:tcW w:w="3863" w:type="dxa"/>
            <w:shd w:val="clear" w:color="auto" w:fill="C6D9F1"/>
            <w:vAlign w:val="center"/>
          </w:tcPr>
          <w:p w:rsidR="000C397D" w:rsidRPr="000C397D" w:rsidRDefault="000C397D" w:rsidP="00D20AA7">
            <w:pPr>
              <w:spacing w:after="0" w:line="240" w:lineRule="auto"/>
              <w:jc w:val="both"/>
              <w:rPr>
                <w:rFonts w:ascii="Arial" w:eastAsia="Times New Roman" w:hAnsi="Arial" w:cs="Arial"/>
                <w:bCs/>
                <w:sz w:val="20"/>
                <w:szCs w:val="24"/>
                <w:lang w:val="es-ES" w:eastAsia="es-ES"/>
              </w:rPr>
            </w:pPr>
            <w:r w:rsidRPr="000C397D">
              <w:rPr>
                <w:rFonts w:ascii="Arial" w:eastAsia="Times New Roman" w:hAnsi="Arial" w:cs="Arial"/>
                <w:bCs/>
                <w:sz w:val="20"/>
                <w:lang w:val="es-ES" w:eastAsia="es-ES"/>
              </w:rPr>
              <w:t>Personal especializado</w:t>
            </w:r>
          </w:p>
        </w:tc>
        <w:tc>
          <w:tcPr>
            <w:tcW w:w="6062" w:type="dxa"/>
            <w:vAlign w:val="center"/>
          </w:tcPr>
          <w:p w:rsidR="000C397D" w:rsidRPr="000C397D" w:rsidRDefault="000C397D" w:rsidP="00D20AA7">
            <w:pPr>
              <w:spacing w:after="0" w:line="240" w:lineRule="auto"/>
              <w:jc w:val="both"/>
              <w:rPr>
                <w:rFonts w:ascii="Arial" w:eastAsia="Calibri" w:hAnsi="Arial" w:cs="Arial"/>
                <w:sz w:val="20"/>
                <w:szCs w:val="20"/>
              </w:rPr>
            </w:pPr>
            <w:r w:rsidRPr="000C397D">
              <w:rPr>
                <w:rFonts w:ascii="Arial" w:eastAsia="Calibri" w:hAnsi="Arial" w:cs="Arial"/>
                <w:sz w:val="20"/>
                <w:szCs w:val="20"/>
              </w:rPr>
              <w:t xml:space="preserve">Coordinar, dar seguimiento y operar tareas y actividades específicas para el logro de objetivos. </w:t>
            </w:r>
          </w:p>
        </w:tc>
      </w:tr>
      <w:tr w:rsidR="000C397D" w:rsidRPr="000C397D" w:rsidTr="00CB7405">
        <w:trPr>
          <w:trHeight w:val="688"/>
        </w:trPr>
        <w:tc>
          <w:tcPr>
            <w:tcW w:w="3863" w:type="dxa"/>
            <w:shd w:val="clear" w:color="auto" w:fill="C6D9F1"/>
            <w:vAlign w:val="center"/>
          </w:tcPr>
          <w:p w:rsidR="000C397D" w:rsidRPr="000C397D" w:rsidRDefault="000C397D" w:rsidP="00D20AA7">
            <w:pPr>
              <w:spacing w:after="0" w:line="240" w:lineRule="auto"/>
              <w:jc w:val="both"/>
              <w:rPr>
                <w:rFonts w:ascii="Arial" w:eastAsia="Times New Roman" w:hAnsi="Arial" w:cs="Arial"/>
                <w:bCs/>
                <w:sz w:val="20"/>
                <w:szCs w:val="24"/>
                <w:lang w:val="es-ES" w:eastAsia="es-ES"/>
              </w:rPr>
            </w:pPr>
            <w:r w:rsidRPr="000C397D">
              <w:rPr>
                <w:rFonts w:ascii="Arial" w:eastAsia="Times New Roman" w:hAnsi="Arial" w:cs="Arial"/>
                <w:bCs/>
                <w:sz w:val="20"/>
                <w:lang w:val="es-ES" w:eastAsia="es-ES"/>
              </w:rPr>
              <w:t>Personal de apoyo</w:t>
            </w:r>
          </w:p>
        </w:tc>
        <w:tc>
          <w:tcPr>
            <w:tcW w:w="6062" w:type="dxa"/>
            <w:vAlign w:val="center"/>
          </w:tcPr>
          <w:p w:rsidR="000C397D" w:rsidRPr="000C397D" w:rsidRDefault="000C397D" w:rsidP="000C397D">
            <w:pPr>
              <w:spacing w:after="0" w:line="240" w:lineRule="auto"/>
              <w:rPr>
                <w:rFonts w:ascii="Arial" w:eastAsia="Calibri" w:hAnsi="Arial" w:cs="Arial"/>
                <w:sz w:val="20"/>
                <w:szCs w:val="20"/>
              </w:rPr>
            </w:pPr>
            <w:r w:rsidRPr="000C397D">
              <w:rPr>
                <w:rFonts w:ascii="Arial" w:eastAsia="Calibri" w:hAnsi="Arial" w:cs="Arial"/>
                <w:sz w:val="20"/>
                <w:szCs w:val="20"/>
              </w:rPr>
              <w:t xml:space="preserve">No aplica. </w:t>
            </w:r>
          </w:p>
        </w:tc>
      </w:tr>
      <w:tr w:rsidR="000C397D" w:rsidRPr="000C397D" w:rsidTr="00CB7405">
        <w:trPr>
          <w:trHeight w:val="688"/>
        </w:trPr>
        <w:tc>
          <w:tcPr>
            <w:tcW w:w="3863" w:type="dxa"/>
            <w:shd w:val="clear" w:color="auto" w:fill="C6D9F1"/>
            <w:vAlign w:val="center"/>
          </w:tcPr>
          <w:p w:rsidR="000C397D" w:rsidRPr="000C397D" w:rsidRDefault="000C397D" w:rsidP="00D20AA7">
            <w:pPr>
              <w:spacing w:after="0" w:line="240" w:lineRule="auto"/>
              <w:jc w:val="both"/>
              <w:rPr>
                <w:rFonts w:ascii="Arial" w:eastAsia="Times New Roman" w:hAnsi="Arial" w:cs="Arial"/>
                <w:sz w:val="20"/>
                <w:szCs w:val="24"/>
                <w:lang w:val="es-ES" w:eastAsia="es-ES"/>
              </w:rPr>
            </w:pPr>
            <w:r w:rsidRPr="000C397D">
              <w:rPr>
                <w:rFonts w:ascii="Arial" w:eastAsia="Times New Roman" w:hAnsi="Arial" w:cs="Arial"/>
                <w:bCs/>
                <w:sz w:val="20"/>
                <w:lang w:val="es-ES" w:eastAsia="es-ES"/>
              </w:rPr>
              <w:t>Personal de servicios</w:t>
            </w:r>
            <w:r w:rsidRPr="000C397D">
              <w:rPr>
                <w:rFonts w:ascii="Arial" w:eastAsia="Arial Unicode MS" w:hAnsi="Arial" w:cs="Arial"/>
                <w:bCs/>
                <w:sz w:val="20"/>
                <w:lang w:val="es-ES" w:eastAsia="es-ES"/>
              </w:rPr>
              <w:t xml:space="preserve"> </w:t>
            </w:r>
          </w:p>
        </w:tc>
        <w:tc>
          <w:tcPr>
            <w:tcW w:w="6062" w:type="dxa"/>
            <w:vAlign w:val="center"/>
          </w:tcPr>
          <w:p w:rsidR="000C397D" w:rsidRPr="000C397D" w:rsidRDefault="000C397D" w:rsidP="000C397D">
            <w:pPr>
              <w:spacing w:after="0" w:line="240" w:lineRule="auto"/>
              <w:rPr>
                <w:rFonts w:ascii="Arial" w:eastAsia="Calibri" w:hAnsi="Arial" w:cs="Arial"/>
                <w:sz w:val="20"/>
                <w:szCs w:val="20"/>
              </w:rPr>
            </w:pPr>
            <w:r w:rsidRPr="000C397D">
              <w:rPr>
                <w:rFonts w:ascii="Arial" w:eastAsia="Calibri" w:hAnsi="Arial" w:cs="Arial"/>
                <w:sz w:val="20"/>
                <w:szCs w:val="20"/>
              </w:rPr>
              <w:t xml:space="preserve">No aplica. </w:t>
            </w:r>
          </w:p>
        </w:tc>
      </w:tr>
      <w:tr w:rsidR="000C397D" w:rsidRPr="000C397D" w:rsidTr="00CB7405">
        <w:trPr>
          <w:trHeight w:val="688"/>
        </w:trPr>
        <w:tc>
          <w:tcPr>
            <w:tcW w:w="3863" w:type="dxa"/>
            <w:shd w:val="clear" w:color="auto" w:fill="C6D9F1"/>
            <w:vAlign w:val="center"/>
          </w:tcPr>
          <w:p w:rsidR="000C397D" w:rsidRPr="000C397D" w:rsidRDefault="000C397D" w:rsidP="00D20AA7">
            <w:pPr>
              <w:spacing w:after="120" w:line="240" w:lineRule="auto"/>
              <w:jc w:val="both"/>
              <w:rPr>
                <w:rFonts w:ascii="Calibri" w:eastAsia="Arial Unicode MS" w:hAnsi="Calibri" w:cs="Times New Roman"/>
                <w:sz w:val="20"/>
              </w:rPr>
            </w:pPr>
            <w:r w:rsidRPr="000C397D">
              <w:rPr>
                <w:rFonts w:ascii="Arial" w:eastAsia="Calibri" w:hAnsi="Arial" w:cs="Arial"/>
                <w:bCs/>
                <w:sz w:val="20"/>
                <w:lang w:val="es-ES" w:eastAsia="es-ES"/>
              </w:rPr>
              <w:t>Personal de apoyo secretarial</w:t>
            </w:r>
          </w:p>
        </w:tc>
        <w:tc>
          <w:tcPr>
            <w:tcW w:w="6062" w:type="dxa"/>
            <w:vAlign w:val="center"/>
          </w:tcPr>
          <w:p w:rsidR="000C397D" w:rsidRPr="000C397D" w:rsidRDefault="000C397D" w:rsidP="000C397D">
            <w:pPr>
              <w:spacing w:after="0" w:line="240" w:lineRule="auto"/>
              <w:rPr>
                <w:rFonts w:ascii="Arial" w:eastAsia="Calibri" w:hAnsi="Arial" w:cs="Arial"/>
                <w:sz w:val="20"/>
                <w:szCs w:val="20"/>
              </w:rPr>
            </w:pPr>
            <w:r w:rsidRPr="000C397D">
              <w:rPr>
                <w:rFonts w:ascii="Arial" w:eastAsia="Calibri" w:hAnsi="Arial" w:cs="Arial"/>
                <w:sz w:val="20"/>
                <w:szCs w:val="20"/>
              </w:rPr>
              <w:t xml:space="preserve">No aplica. </w:t>
            </w:r>
          </w:p>
        </w:tc>
      </w:tr>
    </w:tbl>
    <w:p w:rsidR="000C397D" w:rsidRPr="000C397D" w:rsidRDefault="000C397D" w:rsidP="000C397D">
      <w:pPr>
        <w:spacing w:after="0" w:line="240" w:lineRule="auto"/>
        <w:ind w:left="-364"/>
        <w:rPr>
          <w:rFonts w:ascii="Arial" w:eastAsia="Calibri" w:hAnsi="Arial" w:cs="Arial"/>
          <w:color w:val="1F497D"/>
        </w:rPr>
      </w:pPr>
    </w:p>
    <w:p w:rsidR="000C397D" w:rsidRPr="000C397D" w:rsidRDefault="000C397D" w:rsidP="00C31030">
      <w:pPr>
        <w:rPr>
          <w:rFonts w:ascii="Arial" w:eastAsia="Calibri" w:hAnsi="Arial" w:cs="Arial"/>
          <w:color w:val="1F497D"/>
        </w:rPr>
      </w:pPr>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 xml:space="preserve">Relaciones externas de trabajo </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0C397D" w:rsidRPr="000C397D" w:rsidTr="00CB7405">
        <w:tc>
          <w:tcPr>
            <w:tcW w:w="3863" w:type="dxa"/>
            <w:shd w:val="clear" w:color="auto" w:fill="C6D9F1"/>
            <w:vAlign w:val="center"/>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8.1 Institución / Organismo</w:t>
            </w:r>
          </w:p>
        </w:tc>
        <w:tc>
          <w:tcPr>
            <w:tcW w:w="6062" w:type="dxa"/>
            <w:shd w:val="clear" w:color="auto" w:fill="C6D9F1"/>
            <w:vAlign w:val="center"/>
          </w:tcPr>
          <w:p w:rsidR="000C397D" w:rsidRPr="000C397D" w:rsidRDefault="000C397D" w:rsidP="000C397D">
            <w:pPr>
              <w:spacing w:after="0" w:line="240" w:lineRule="auto"/>
              <w:jc w:val="center"/>
              <w:rPr>
                <w:rFonts w:ascii="Arial" w:eastAsia="Calibri" w:hAnsi="Arial" w:cs="Arial"/>
                <w:b/>
                <w:sz w:val="20"/>
                <w:szCs w:val="20"/>
              </w:rPr>
            </w:pPr>
            <w:r w:rsidRPr="000C397D">
              <w:rPr>
                <w:rFonts w:ascii="Arial" w:eastAsia="Calibri" w:hAnsi="Arial" w:cs="Arial"/>
                <w:b/>
                <w:sz w:val="20"/>
                <w:szCs w:val="20"/>
              </w:rPr>
              <w:t>8.2 Actividad que se realiza</w:t>
            </w:r>
          </w:p>
        </w:tc>
      </w:tr>
      <w:tr w:rsidR="000C397D" w:rsidRPr="000C397D" w:rsidTr="00CB7405">
        <w:trPr>
          <w:trHeight w:val="2282"/>
        </w:trPr>
        <w:tc>
          <w:tcPr>
            <w:tcW w:w="3863" w:type="dxa"/>
            <w:shd w:val="clear" w:color="auto" w:fill="auto"/>
            <w:vAlign w:val="center"/>
          </w:tcPr>
          <w:p w:rsidR="000C397D" w:rsidRPr="000C397D" w:rsidRDefault="000C397D" w:rsidP="00D87B08">
            <w:pPr>
              <w:spacing w:after="0" w:line="240" w:lineRule="auto"/>
              <w:jc w:val="both"/>
              <w:rPr>
                <w:rFonts w:ascii="Arial" w:eastAsia="Calibri" w:hAnsi="Arial" w:cs="Arial"/>
                <w:sz w:val="20"/>
                <w:szCs w:val="20"/>
              </w:rPr>
            </w:pPr>
            <w:r w:rsidRPr="000C397D">
              <w:rPr>
                <w:rFonts w:ascii="Arial" w:eastAsia="Calibri" w:hAnsi="Arial" w:cs="Arial"/>
                <w:sz w:val="20"/>
                <w:szCs w:val="20"/>
              </w:rPr>
              <w:lastRenderedPageBreak/>
              <w:t>Autoridades estatales, municipales y autónomas del Estado de Jalisco que incluyen a los Poderes Ejecutivo, Legislativo y Judicial, así como a los Ayuntamientos, Partidos Políticos y Organismos Descentralizados</w:t>
            </w:r>
            <w:r w:rsidR="00D87B08">
              <w:rPr>
                <w:rFonts w:ascii="Arial" w:eastAsia="Calibri" w:hAnsi="Arial" w:cs="Arial"/>
                <w:sz w:val="20"/>
                <w:szCs w:val="20"/>
              </w:rPr>
              <w:t>,</w:t>
            </w:r>
            <w:r w:rsidRPr="000C397D">
              <w:rPr>
                <w:rFonts w:ascii="Arial" w:eastAsia="Calibri" w:hAnsi="Arial" w:cs="Arial"/>
                <w:sz w:val="20"/>
                <w:szCs w:val="20"/>
              </w:rPr>
              <w:t xml:space="preserve"> Desconcentrados</w:t>
            </w:r>
            <w:r w:rsidR="006D5F5D">
              <w:rPr>
                <w:rFonts w:ascii="Arial" w:eastAsia="Calibri" w:hAnsi="Arial" w:cs="Arial"/>
                <w:sz w:val="20"/>
                <w:szCs w:val="20"/>
              </w:rPr>
              <w:t>, así como personas que reciban recursos públicos o ejerzan actos de autoridad.</w:t>
            </w:r>
          </w:p>
        </w:tc>
        <w:tc>
          <w:tcPr>
            <w:tcW w:w="6062" w:type="dxa"/>
            <w:vAlign w:val="center"/>
          </w:tcPr>
          <w:p w:rsidR="000C397D" w:rsidRPr="000C397D" w:rsidRDefault="000C397D" w:rsidP="00F10A3C">
            <w:pPr>
              <w:spacing w:after="0" w:line="240" w:lineRule="auto"/>
              <w:jc w:val="both"/>
              <w:rPr>
                <w:rFonts w:ascii="Arial" w:eastAsia="Calibri" w:hAnsi="Arial" w:cs="Arial"/>
                <w:sz w:val="20"/>
                <w:szCs w:val="20"/>
                <w:highlight w:val="yellow"/>
              </w:rPr>
            </w:pPr>
            <w:r w:rsidRPr="000C397D">
              <w:rPr>
                <w:rFonts w:ascii="Arial" w:eastAsia="Calibri" w:hAnsi="Arial" w:cs="Arial"/>
                <w:sz w:val="20"/>
                <w:szCs w:val="20"/>
              </w:rPr>
              <w:t>Desarrollar y dar seguimiento a la implementación de proyectos y actividades conjuntas en materia de transparencia, derecho de acceso a la información pública y protección de datos personales así como coordinar, con otras áreas, la obtención de la información necesaria para la elaboración del informe anual sobre el estado que se guarda en estas materias, en el Estado de Jalisco.</w:t>
            </w:r>
          </w:p>
        </w:tc>
      </w:tr>
      <w:tr w:rsidR="000C397D" w:rsidRPr="000C397D" w:rsidTr="00CB7405">
        <w:trPr>
          <w:trHeight w:val="1279"/>
        </w:trPr>
        <w:tc>
          <w:tcPr>
            <w:tcW w:w="3863" w:type="dxa"/>
            <w:vAlign w:val="center"/>
          </w:tcPr>
          <w:p w:rsidR="000C397D" w:rsidRPr="000C397D" w:rsidRDefault="000C397D" w:rsidP="00F10A3C">
            <w:pPr>
              <w:spacing w:after="0" w:line="240" w:lineRule="auto"/>
              <w:jc w:val="both"/>
              <w:rPr>
                <w:rFonts w:ascii="Arial" w:eastAsia="Calibri" w:hAnsi="Arial" w:cs="Arial"/>
                <w:sz w:val="20"/>
                <w:szCs w:val="20"/>
              </w:rPr>
            </w:pPr>
            <w:r w:rsidRPr="000C397D">
              <w:rPr>
                <w:rFonts w:ascii="Arial" w:eastAsia="Calibri" w:hAnsi="Arial" w:cs="Arial"/>
                <w:sz w:val="20"/>
                <w:szCs w:val="20"/>
              </w:rPr>
              <w:t xml:space="preserve">Organizaciones de la sociedad civil y colegios, Universidades, barras y cámaras </w:t>
            </w:r>
          </w:p>
        </w:tc>
        <w:tc>
          <w:tcPr>
            <w:tcW w:w="6062" w:type="dxa"/>
            <w:vAlign w:val="center"/>
          </w:tcPr>
          <w:p w:rsidR="000C397D" w:rsidRPr="000C397D" w:rsidRDefault="000C397D" w:rsidP="00F10A3C">
            <w:pPr>
              <w:spacing w:after="0" w:line="240" w:lineRule="auto"/>
              <w:jc w:val="both"/>
              <w:rPr>
                <w:rFonts w:ascii="Arial" w:eastAsia="Calibri" w:hAnsi="Arial" w:cs="Arial"/>
                <w:sz w:val="20"/>
                <w:szCs w:val="20"/>
              </w:rPr>
            </w:pPr>
            <w:r w:rsidRPr="000C397D">
              <w:rPr>
                <w:rFonts w:ascii="Arial" w:eastAsia="Calibri" w:hAnsi="Arial" w:cs="Arial"/>
                <w:sz w:val="20"/>
                <w:szCs w:val="20"/>
              </w:rPr>
              <w:t>Coadyuvar en la coordinación, seguimiento e implementación de proyectos y actividades conjuntas en materia de transparencia, derecho de acceso a la información pública y protección de datos personales.</w:t>
            </w:r>
          </w:p>
        </w:tc>
      </w:tr>
      <w:tr w:rsidR="000C397D" w:rsidRPr="000C397D" w:rsidTr="00CB7405">
        <w:trPr>
          <w:trHeight w:val="1950"/>
        </w:trPr>
        <w:tc>
          <w:tcPr>
            <w:tcW w:w="3863" w:type="dxa"/>
            <w:vAlign w:val="center"/>
          </w:tcPr>
          <w:p w:rsidR="000C397D" w:rsidRPr="000C397D" w:rsidRDefault="000C397D" w:rsidP="00F10A3C">
            <w:pPr>
              <w:spacing w:after="0" w:line="240" w:lineRule="auto"/>
              <w:jc w:val="both"/>
              <w:rPr>
                <w:rFonts w:ascii="Arial" w:eastAsia="Calibri" w:hAnsi="Arial" w:cs="Arial"/>
                <w:sz w:val="20"/>
                <w:szCs w:val="20"/>
              </w:rPr>
            </w:pPr>
            <w:r w:rsidRPr="000C397D">
              <w:rPr>
                <w:rFonts w:ascii="Arial" w:eastAsia="Calibri" w:hAnsi="Arial" w:cs="Arial"/>
                <w:sz w:val="20"/>
                <w:szCs w:val="20"/>
              </w:rPr>
              <w:t>Secretaría de Planeación, Administración y Finanzas.</w:t>
            </w:r>
          </w:p>
        </w:tc>
        <w:tc>
          <w:tcPr>
            <w:tcW w:w="6062" w:type="dxa"/>
            <w:vAlign w:val="center"/>
          </w:tcPr>
          <w:p w:rsidR="000C397D" w:rsidRPr="000C397D" w:rsidRDefault="000C397D" w:rsidP="00F10A3C">
            <w:pPr>
              <w:spacing w:after="0" w:line="240" w:lineRule="auto"/>
              <w:jc w:val="both"/>
              <w:rPr>
                <w:rFonts w:ascii="Arial" w:eastAsia="Calibri" w:hAnsi="Arial" w:cs="Arial"/>
                <w:sz w:val="20"/>
                <w:szCs w:val="20"/>
              </w:rPr>
            </w:pPr>
            <w:r w:rsidRPr="000C397D">
              <w:rPr>
                <w:rFonts w:ascii="Arial" w:eastAsia="Calibri" w:hAnsi="Arial" w:cs="Arial"/>
                <w:sz w:val="20"/>
                <w:szCs w:val="20"/>
              </w:rPr>
              <w:t xml:space="preserve">Coordinar el proceso de planeación,  seguimiento y evaluación del programa operativo anual en coordinación con las áreas del Instituto. </w:t>
            </w:r>
          </w:p>
          <w:p w:rsidR="000C397D" w:rsidRPr="000C397D" w:rsidRDefault="000C397D" w:rsidP="00F10A3C">
            <w:pPr>
              <w:spacing w:after="0" w:line="240" w:lineRule="auto"/>
              <w:jc w:val="both"/>
              <w:rPr>
                <w:rFonts w:ascii="Arial" w:eastAsia="Calibri" w:hAnsi="Arial" w:cs="Arial"/>
                <w:sz w:val="20"/>
                <w:szCs w:val="20"/>
              </w:rPr>
            </w:pPr>
            <w:r w:rsidRPr="000C397D">
              <w:rPr>
                <w:rFonts w:ascii="Arial" w:eastAsia="Calibri" w:hAnsi="Arial" w:cs="Arial"/>
                <w:sz w:val="20"/>
                <w:szCs w:val="20"/>
              </w:rPr>
              <w:t xml:space="preserve">Alineamiento a proyectos de modernización y automatización estatales transversales. </w:t>
            </w:r>
          </w:p>
          <w:p w:rsidR="000C397D" w:rsidRPr="000C397D" w:rsidRDefault="000C397D" w:rsidP="00F10A3C">
            <w:pPr>
              <w:spacing w:after="0" w:line="240" w:lineRule="auto"/>
              <w:jc w:val="both"/>
              <w:rPr>
                <w:rFonts w:ascii="Arial" w:eastAsia="Calibri" w:hAnsi="Arial" w:cs="Arial"/>
                <w:sz w:val="20"/>
                <w:szCs w:val="20"/>
              </w:rPr>
            </w:pPr>
            <w:r w:rsidRPr="000C397D">
              <w:rPr>
                <w:rFonts w:ascii="Arial" w:eastAsia="Calibri" w:hAnsi="Arial" w:cs="Arial"/>
                <w:sz w:val="20"/>
                <w:szCs w:val="20"/>
              </w:rPr>
              <w:t xml:space="preserve">Coordinar y dar seguimiento a proyectos de análisis y dictaminación de plantillas y estructuras, cuando así se requiera. </w:t>
            </w:r>
          </w:p>
        </w:tc>
      </w:tr>
    </w:tbl>
    <w:p w:rsidR="000C397D" w:rsidRDefault="000C397D" w:rsidP="00F10A3C">
      <w:pPr>
        <w:tabs>
          <w:tab w:val="left" w:pos="2010"/>
        </w:tabs>
        <w:spacing w:after="0" w:line="240" w:lineRule="auto"/>
        <w:ind w:left="-364"/>
        <w:jc w:val="both"/>
        <w:rPr>
          <w:rFonts w:ascii="Arial" w:eastAsia="Calibri" w:hAnsi="Arial" w:cs="Arial"/>
          <w:color w:val="1F497D"/>
        </w:rPr>
      </w:pPr>
    </w:p>
    <w:p w:rsidR="00C31030" w:rsidRDefault="00C31030" w:rsidP="00F10A3C">
      <w:pPr>
        <w:tabs>
          <w:tab w:val="left" w:pos="2010"/>
        </w:tabs>
        <w:spacing w:after="0" w:line="240" w:lineRule="auto"/>
        <w:ind w:left="-364"/>
        <w:jc w:val="both"/>
        <w:rPr>
          <w:rFonts w:ascii="Arial" w:eastAsia="Calibri" w:hAnsi="Arial" w:cs="Arial"/>
          <w:color w:val="1F497D"/>
        </w:rPr>
      </w:pPr>
    </w:p>
    <w:p w:rsidR="00C31030" w:rsidRDefault="00C31030" w:rsidP="00F10A3C">
      <w:pPr>
        <w:tabs>
          <w:tab w:val="left" w:pos="2010"/>
        </w:tabs>
        <w:spacing w:after="0" w:line="240" w:lineRule="auto"/>
        <w:ind w:left="-364"/>
        <w:jc w:val="both"/>
        <w:rPr>
          <w:rFonts w:ascii="Arial" w:eastAsia="Calibri" w:hAnsi="Arial" w:cs="Arial"/>
          <w:color w:val="1F497D"/>
        </w:rPr>
      </w:pPr>
    </w:p>
    <w:p w:rsidR="00C31030" w:rsidRPr="000C397D" w:rsidRDefault="00C31030" w:rsidP="00F10A3C">
      <w:pPr>
        <w:tabs>
          <w:tab w:val="left" w:pos="2010"/>
        </w:tabs>
        <w:spacing w:after="0" w:line="240" w:lineRule="auto"/>
        <w:ind w:left="-364"/>
        <w:jc w:val="both"/>
        <w:rPr>
          <w:rFonts w:ascii="Arial" w:eastAsia="Calibri" w:hAnsi="Arial" w:cs="Arial"/>
          <w:color w:val="1F497D"/>
        </w:rPr>
      </w:pPr>
    </w:p>
    <w:p w:rsidR="000C397D" w:rsidRPr="000C397D" w:rsidRDefault="000C397D" w:rsidP="00F10A3C">
      <w:pPr>
        <w:numPr>
          <w:ilvl w:val="0"/>
          <w:numId w:val="3"/>
        </w:numPr>
        <w:spacing w:after="0" w:line="240" w:lineRule="auto"/>
        <w:contextualSpacing/>
        <w:jc w:val="both"/>
        <w:rPr>
          <w:rFonts w:ascii="Arial" w:eastAsia="Calibri" w:hAnsi="Arial" w:cs="Arial"/>
          <w:color w:val="1F497D"/>
        </w:rPr>
      </w:pPr>
      <w:r w:rsidRPr="000C397D">
        <w:rPr>
          <w:rFonts w:ascii="Arial" w:eastAsia="Calibri" w:hAnsi="Arial" w:cs="Arial"/>
          <w:color w:val="1F497D"/>
        </w:rPr>
        <w:t>Competencias requeridas.</w:t>
      </w:r>
    </w:p>
    <w:tbl>
      <w:tblPr>
        <w:tblW w:w="9840" w:type="dxa"/>
        <w:jc w:val="center"/>
        <w:tblLayout w:type="fixed"/>
        <w:tblCellMar>
          <w:left w:w="70" w:type="dxa"/>
          <w:right w:w="70" w:type="dxa"/>
        </w:tblCellMar>
        <w:tblLook w:val="0000" w:firstRow="0" w:lastRow="0" w:firstColumn="0" w:lastColumn="0" w:noHBand="0" w:noVBand="0"/>
      </w:tblPr>
      <w:tblGrid>
        <w:gridCol w:w="2241"/>
        <w:gridCol w:w="7599"/>
      </w:tblGrid>
      <w:tr w:rsidR="000C397D" w:rsidRPr="000C397D" w:rsidTr="00CB7405">
        <w:trPr>
          <w:trHeight w:val="377"/>
          <w:jc w:val="center"/>
        </w:trPr>
        <w:tc>
          <w:tcPr>
            <w:tcW w:w="2241" w:type="dxa"/>
            <w:tcBorders>
              <w:top w:val="single" w:sz="4" w:space="0" w:color="auto"/>
              <w:left w:val="single" w:sz="4" w:space="0" w:color="auto"/>
              <w:bottom w:val="single" w:sz="4" w:space="0" w:color="000000"/>
              <w:right w:val="single" w:sz="4" w:space="0" w:color="000000"/>
            </w:tcBorders>
            <w:shd w:val="clear" w:color="auto" w:fill="C6D9F1"/>
            <w:noWrap/>
            <w:vAlign w:val="center"/>
          </w:tcPr>
          <w:p w:rsidR="000C397D" w:rsidRPr="000C397D" w:rsidRDefault="000C397D" w:rsidP="00F10A3C">
            <w:pPr>
              <w:spacing w:after="0" w:line="240" w:lineRule="auto"/>
              <w:jc w:val="both"/>
              <w:rPr>
                <w:rFonts w:ascii="Arial" w:eastAsia="Times New Roman" w:hAnsi="Arial" w:cs="Arial"/>
                <w:b/>
                <w:bCs/>
                <w:sz w:val="18"/>
                <w:szCs w:val="18"/>
                <w:lang w:val="es-ES"/>
              </w:rPr>
            </w:pPr>
            <w:r w:rsidRPr="000C397D">
              <w:rPr>
                <w:rFonts w:ascii="Arial" w:eastAsia="Times New Roman" w:hAnsi="Arial" w:cs="Arial"/>
                <w:b/>
                <w:bCs/>
                <w:sz w:val="18"/>
                <w:szCs w:val="18"/>
                <w:lang w:val="es-ES"/>
              </w:rPr>
              <w:t>9.1 Competencia</w:t>
            </w:r>
          </w:p>
        </w:tc>
        <w:tc>
          <w:tcPr>
            <w:tcW w:w="7599" w:type="dxa"/>
            <w:tcBorders>
              <w:top w:val="single" w:sz="4" w:space="0" w:color="auto"/>
              <w:left w:val="single" w:sz="4" w:space="0" w:color="auto"/>
              <w:right w:val="single" w:sz="4" w:space="0" w:color="000000"/>
            </w:tcBorders>
            <w:shd w:val="clear" w:color="auto" w:fill="C6D9F1"/>
            <w:noWrap/>
            <w:vAlign w:val="center"/>
          </w:tcPr>
          <w:p w:rsidR="000C397D" w:rsidRPr="000C397D" w:rsidRDefault="000C397D" w:rsidP="00F10A3C">
            <w:pPr>
              <w:spacing w:after="0" w:line="240" w:lineRule="auto"/>
              <w:jc w:val="both"/>
              <w:rPr>
                <w:rFonts w:ascii="Arial" w:eastAsia="Times New Roman" w:hAnsi="Arial" w:cs="Arial"/>
                <w:b/>
                <w:bCs/>
                <w:sz w:val="18"/>
                <w:szCs w:val="18"/>
                <w:lang w:val="es-ES"/>
              </w:rPr>
            </w:pPr>
            <w:r w:rsidRPr="000C397D">
              <w:rPr>
                <w:rFonts w:ascii="Arial" w:eastAsia="Times New Roman" w:hAnsi="Arial" w:cs="Arial"/>
                <w:b/>
                <w:bCs/>
                <w:sz w:val="18"/>
                <w:szCs w:val="18"/>
                <w:lang w:val="es-ES"/>
              </w:rPr>
              <w:t>9.2 Comportamientos esperados:</w:t>
            </w:r>
          </w:p>
        </w:tc>
      </w:tr>
      <w:tr w:rsidR="000C397D" w:rsidRPr="000C397D"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F10A3C">
            <w:pPr>
              <w:spacing w:after="0" w:line="240" w:lineRule="auto"/>
              <w:jc w:val="both"/>
              <w:rPr>
                <w:rFonts w:ascii="Arial" w:eastAsia="Times New Roman" w:hAnsi="Arial" w:cs="Arial"/>
                <w:sz w:val="20"/>
                <w:szCs w:val="20"/>
                <w:lang w:val="es-ES"/>
              </w:rPr>
            </w:pPr>
            <w:r w:rsidRPr="000C397D">
              <w:rPr>
                <w:rFonts w:ascii="Arial" w:eastAsia="Times New Roman" w:hAnsi="Arial" w:cs="Arial"/>
                <w:sz w:val="20"/>
                <w:szCs w:val="20"/>
                <w:lang w:val="es-ES"/>
              </w:rPr>
              <w:t>Innovación</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F10A3C">
            <w:pPr>
              <w:spacing w:after="0" w:line="240" w:lineRule="auto"/>
              <w:jc w:val="both"/>
              <w:rPr>
                <w:rFonts w:ascii="Arial" w:eastAsia="Times New Roman" w:hAnsi="Arial" w:cs="Arial"/>
                <w:b/>
                <w:sz w:val="20"/>
                <w:szCs w:val="20"/>
              </w:rPr>
            </w:pPr>
            <w:r w:rsidRPr="000C397D">
              <w:rPr>
                <w:rFonts w:ascii="Arial" w:eastAsia="Times New Roman" w:hAnsi="Arial" w:cs="Arial"/>
                <w:sz w:val="20"/>
                <w:szCs w:val="18"/>
              </w:rPr>
              <w:t>Aplica / recomienda soluciones para resolver problemas o situaciones utilizando su experiencia en otras similares.</w:t>
            </w:r>
          </w:p>
        </w:tc>
      </w:tr>
      <w:tr w:rsidR="000C397D" w:rsidRPr="000C397D"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F10A3C">
            <w:pPr>
              <w:spacing w:after="0" w:line="240" w:lineRule="auto"/>
              <w:jc w:val="both"/>
              <w:rPr>
                <w:rFonts w:ascii="Arial" w:eastAsia="Times New Roman" w:hAnsi="Arial" w:cs="Arial"/>
                <w:sz w:val="20"/>
                <w:szCs w:val="20"/>
                <w:lang w:val="es-ES"/>
              </w:rPr>
            </w:pPr>
            <w:r w:rsidRPr="000C397D">
              <w:rPr>
                <w:rFonts w:ascii="Arial" w:eastAsia="Times New Roman" w:hAnsi="Arial" w:cs="Arial"/>
                <w:sz w:val="20"/>
                <w:szCs w:val="18"/>
                <w:lang w:val="es-ES"/>
              </w:rPr>
              <w:t>Pensamiento Estratégico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F10A3C">
            <w:pPr>
              <w:spacing w:after="0" w:line="240" w:lineRule="auto"/>
              <w:jc w:val="both"/>
              <w:rPr>
                <w:rFonts w:ascii="Arial" w:eastAsia="Times New Roman" w:hAnsi="Arial" w:cs="Arial"/>
                <w:b/>
                <w:sz w:val="20"/>
                <w:szCs w:val="20"/>
              </w:rPr>
            </w:pPr>
            <w:r w:rsidRPr="000C397D">
              <w:rPr>
                <w:rFonts w:ascii="Arial" w:eastAsia="Times New Roman" w:hAnsi="Arial" w:cs="Arial"/>
                <w:sz w:val="20"/>
                <w:szCs w:val="18"/>
              </w:rPr>
              <w:t>Puede adecuarse a los cambios del entorno detectando áreas de oportunidad para la organización.</w:t>
            </w:r>
          </w:p>
        </w:tc>
      </w:tr>
      <w:tr w:rsidR="000C397D" w:rsidRPr="000C397D"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F10A3C">
            <w:pPr>
              <w:spacing w:after="0" w:line="240" w:lineRule="auto"/>
              <w:jc w:val="both"/>
              <w:rPr>
                <w:rFonts w:ascii="Arial" w:eastAsia="Times New Roman" w:hAnsi="Arial" w:cs="Arial"/>
                <w:sz w:val="20"/>
                <w:szCs w:val="20"/>
                <w:lang w:val="es-ES"/>
              </w:rPr>
            </w:pPr>
            <w:r w:rsidRPr="000C397D">
              <w:rPr>
                <w:rFonts w:ascii="Arial" w:eastAsia="Times New Roman" w:hAnsi="Arial" w:cs="Arial"/>
                <w:sz w:val="20"/>
                <w:szCs w:val="20"/>
                <w:lang w:val="es-ES"/>
              </w:rPr>
              <w:t>Flexibilidad</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F10A3C">
            <w:pPr>
              <w:spacing w:after="0" w:line="240" w:lineRule="auto"/>
              <w:jc w:val="both"/>
              <w:rPr>
                <w:rFonts w:ascii="Arial" w:eastAsia="Times New Roman" w:hAnsi="Arial" w:cs="Arial"/>
                <w:b/>
                <w:sz w:val="20"/>
                <w:szCs w:val="20"/>
              </w:rPr>
            </w:pPr>
            <w:r w:rsidRPr="000C397D">
              <w:rPr>
                <w:rFonts w:ascii="Arial" w:eastAsia="Times New Roman" w:hAnsi="Arial" w:cs="Arial"/>
                <w:sz w:val="20"/>
                <w:szCs w:val="18"/>
                <w:lang w:val="es-ES"/>
              </w:rPr>
              <w:t>Aplica normas o procedimientos adecuados para la situación de modo de alcanzar los objetivos globales de su grupo y por ende de la organización.</w:t>
            </w:r>
          </w:p>
        </w:tc>
      </w:tr>
      <w:tr w:rsidR="000C397D" w:rsidRPr="000C397D"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F10A3C">
            <w:pPr>
              <w:spacing w:after="0" w:line="240" w:lineRule="auto"/>
              <w:jc w:val="both"/>
              <w:rPr>
                <w:rFonts w:ascii="Arial" w:eastAsia="Times New Roman" w:hAnsi="Arial" w:cs="Arial"/>
                <w:sz w:val="20"/>
                <w:szCs w:val="20"/>
                <w:lang w:val="es-ES"/>
              </w:rPr>
            </w:pPr>
            <w:r w:rsidRPr="000C397D">
              <w:rPr>
                <w:rFonts w:ascii="Arial" w:eastAsia="Times New Roman" w:hAnsi="Arial" w:cs="Arial"/>
                <w:sz w:val="20"/>
                <w:szCs w:val="20"/>
                <w:lang w:val="es-ES"/>
              </w:rPr>
              <w:t>Calidad en el trabajo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F10A3C">
            <w:pPr>
              <w:spacing w:after="0" w:line="240" w:lineRule="auto"/>
              <w:jc w:val="both"/>
              <w:rPr>
                <w:rFonts w:ascii="Arial" w:eastAsia="Times New Roman" w:hAnsi="Arial" w:cs="Arial"/>
                <w:b/>
                <w:sz w:val="20"/>
                <w:szCs w:val="20"/>
              </w:rPr>
            </w:pPr>
            <w:r w:rsidRPr="000C397D">
              <w:rPr>
                <w:rFonts w:ascii="Arial" w:eastAsia="Times New Roman" w:hAnsi="Arial" w:cs="Arial"/>
                <w:sz w:val="20"/>
                <w:szCs w:val="18"/>
              </w:rPr>
              <w:t>Conoce adecuadamente todos los temas relacionados con su especialidad como para cumplir su función.</w:t>
            </w:r>
          </w:p>
        </w:tc>
      </w:tr>
      <w:tr w:rsidR="000C397D" w:rsidRPr="000C397D" w:rsidTr="00CB7405">
        <w:trPr>
          <w:trHeight w:val="51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F10A3C">
            <w:pPr>
              <w:spacing w:after="0" w:line="240" w:lineRule="auto"/>
              <w:jc w:val="both"/>
              <w:rPr>
                <w:rFonts w:ascii="Arial" w:eastAsia="Times New Roman" w:hAnsi="Arial" w:cs="Arial"/>
                <w:sz w:val="20"/>
                <w:szCs w:val="20"/>
                <w:lang w:val="es-ES"/>
              </w:rPr>
            </w:pPr>
            <w:r w:rsidRPr="000C397D">
              <w:rPr>
                <w:rFonts w:ascii="Arial" w:eastAsia="Times New Roman" w:hAnsi="Arial" w:cs="Arial"/>
                <w:sz w:val="20"/>
                <w:szCs w:val="20"/>
                <w:lang w:val="es-ES"/>
              </w:rPr>
              <w:t>Dirección de equipos de trabajo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0C397D" w:rsidRPr="000C397D" w:rsidRDefault="000C397D" w:rsidP="00F10A3C">
            <w:pPr>
              <w:spacing w:after="0" w:line="240" w:lineRule="auto"/>
              <w:jc w:val="both"/>
              <w:rPr>
                <w:rFonts w:ascii="Arial" w:eastAsia="Times New Roman" w:hAnsi="Arial" w:cs="Arial"/>
                <w:b/>
                <w:sz w:val="20"/>
                <w:szCs w:val="20"/>
              </w:rPr>
            </w:pPr>
            <w:r w:rsidRPr="000C397D">
              <w:rPr>
                <w:rFonts w:ascii="Arial" w:eastAsia="Times New Roman" w:hAnsi="Arial" w:cs="Arial"/>
                <w:sz w:val="20"/>
                <w:szCs w:val="18"/>
                <w:lang w:val="es-ES"/>
              </w:rPr>
              <w:t>Organiza equipos de trabajo definiendo pautas generales de actividad y delegando algunas a los integrantes del mismo, ocasionalmente media en situaciones de conflicto.</w:t>
            </w:r>
          </w:p>
        </w:tc>
      </w:tr>
    </w:tbl>
    <w:p w:rsidR="000C397D" w:rsidRPr="000C397D" w:rsidRDefault="000C397D" w:rsidP="00F10A3C">
      <w:pPr>
        <w:tabs>
          <w:tab w:val="left" w:pos="2010"/>
        </w:tabs>
        <w:spacing w:after="0" w:line="240" w:lineRule="auto"/>
        <w:ind w:left="-364"/>
        <w:jc w:val="both"/>
        <w:rPr>
          <w:rFonts w:ascii="Arial" w:eastAsia="Calibri" w:hAnsi="Arial" w:cs="Arial"/>
          <w:color w:val="1F497D"/>
          <w:sz w:val="18"/>
        </w:rPr>
      </w:pPr>
      <w:r w:rsidRPr="000C397D">
        <w:rPr>
          <w:rFonts w:ascii="Arial" w:eastAsia="Calibri" w:hAnsi="Arial" w:cs="Arial"/>
          <w:color w:val="1F497D"/>
          <w:sz w:val="18"/>
        </w:rPr>
        <w:t>Ver cuadro de competencias del Instituto de Transparencia</w:t>
      </w:r>
      <w:r w:rsidR="00B948AE">
        <w:rPr>
          <w:rFonts w:ascii="Arial" w:eastAsia="Calibri" w:hAnsi="Arial" w:cs="Arial"/>
          <w:color w:val="1F497D"/>
          <w:sz w:val="18"/>
        </w:rPr>
        <w:t xml:space="preserve">, </w:t>
      </w:r>
      <w:r w:rsidRPr="000C397D">
        <w:rPr>
          <w:rFonts w:ascii="Arial" w:eastAsia="Calibri" w:hAnsi="Arial" w:cs="Arial"/>
          <w:color w:val="1F497D"/>
          <w:sz w:val="18"/>
        </w:rPr>
        <w:t>Información Pública</w:t>
      </w:r>
      <w:r w:rsidR="00B948AE">
        <w:rPr>
          <w:rFonts w:ascii="Arial" w:eastAsia="Calibri" w:hAnsi="Arial" w:cs="Arial"/>
          <w:color w:val="1F497D"/>
          <w:sz w:val="18"/>
        </w:rPr>
        <w:t xml:space="preserve"> y Protección de Datos Personales del Estado</w:t>
      </w:r>
      <w:r w:rsidRPr="000C397D">
        <w:rPr>
          <w:rFonts w:ascii="Arial" w:eastAsia="Calibri" w:hAnsi="Arial" w:cs="Arial"/>
          <w:color w:val="1F497D"/>
          <w:sz w:val="18"/>
        </w:rPr>
        <w:t xml:space="preserve"> de Jalisco, para consulta de la descripción de la competencia. </w:t>
      </w:r>
    </w:p>
    <w:p w:rsidR="000C397D" w:rsidRPr="000C397D" w:rsidRDefault="000C397D" w:rsidP="00C31030">
      <w:pPr>
        <w:jc w:val="both"/>
        <w:rPr>
          <w:rFonts w:ascii="Arial" w:eastAsia="Calibri" w:hAnsi="Arial" w:cs="Arial"/>
          <w:color w:val="1F497D"/>
        </w:rPr>
      </w:pPr>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Escolaridad.</w:t>
      </w:r>
    </w:p>
    <w:tbl>
      <w:tblPr>
        <w:tblW w:w="9765" w:type="dxa"/>
        <w:jc w:val="center"/>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1"/>
        <w:gridCol w:w="800"/>
        <w:gridCol w:w="2549"/>
        <w:gridCol w:w="655"/>
        <w:gridCol w:w="2409"/>
        <w:gridCol w:w="711"/>
      </w:tblGrid>
      <w:tr w:rsidR="000C397D" w:rsidRPr="000C397D" w:rsidTr="00CB7405">
        <w:trPr>
          <w:trHeight w:val="300"/>
          <w:jc w:val="center"/>
        </w:trPr>
        <w:tc>
          <w:tcPr>
            <w:tcW w:w="9765" w:type="dxa"/>
            <w:gridSpan w:val="6"/>
            <w:shd w:val="clear" w:color="auto" w:fill="B8CCE4"/>
            <w:noWrap/>
            <w:vAlign w:val="center"/>
          </w:tcPr>
          <w:p w:rsidR="000C397D" w:rsidRPr="000C397D" w:rsidRDefault="000C397D" w:rsidP="000C397D">
            <w:pPr>
              <w:spacing w:after="0" w:line="240" w:lineRule="auto"/>
              <w:jc w:val="center"/>
              <w:rPr>
                <w:rFonts w:ascii="Arial" w:eastAsia="Times New Roman" w:hAnsi="Arial" w:cs="Arial"/>
                <w:b/>
                <w:sz w:val="20"/>
                <w:szCs w:val="18"/>
              </w:rPr>
            </w:pPr>
            <w:r w:rsidRPr="000C397D">
              <w:rPr>
                <w:rFonts w:ascii="Arial" w:eastAsia="Times New Roman" w:hAnsi="Arial" w:cs="Arial"/>
                <w:b/>
                <w:sz w:val="20"/>
                <w:szCs w:val="18"/>
              </w:rPr>
              <w:t>10.1 Marque con una (</w:t>
            </w:r>
            <w:r w:rsidRPr="000C397D">
              <w:rPr>
                <w:rFonts w:ascii="Arial" w:eastAsia="Times New Roman" w:hAnsi="Arial" w:cs="Arial"/>
                <w:b/>
                <w:bCs/>
                <w:sz w:val="20"/>
                <w:szCs w:val="18"/>
              </w:rPr>
              <w:t>X</w:t>
            </w:r>
            <w:r w:rsidRPr="000C397D">
              <w:rPr>
                <w:rFonts w:ascii="Arial" w:eastAsia="Times New Roman" w:hAnsi="Arial" w:cs="Arial"/>
                <w:b/>
                <w:sz w:val="20"/>
                <w:szCs w:val="18"/>
              </w:rPr>
              <w:t>) el último grado de estudios requerido para desarrollar el puesto:</w:t>
            </w:r>
          </w:p>
        </w:tc>
      </w:tr>
      <w:tr w:rsidR="00267315" w:rsidRPr="00D168E0" w:rsidTr="00BC51CD">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65"/>
          <w:jc w:val="center"/>
        </w:trPr>
        <w:tc>
          <w:tcPr>
            <w:tcW w:w="2641" w:type="dxa"/>
            <w:vAlign w:val="center"/>
          </w:tcPr>
          <w:p w:rsidR="00267315" w:rsidRPr="00D168E0" w:rsidRDefault="00267315">
            <w:pPr>
              <w:spacing w:after="0" w:line="240" w:lineRule="auto"/>
              <w:jc w:val="center"/>
              <w:rPr>
                <w:rFonts w:ascii="Arial" w:eastAsia="Times New Roman" w:hAnsi="Arial" w:cs="Arial"/>
                <w:sz w:val="20"/>
                <w:szCs w:val="20"/>
                <w:lang w:val="es-ES"/>
              </w:rPr>
            </w:pPr>
            <w:r w:rsidRPr="00D168E0">
              <w:rPr>
                <w:rFonts w:ascii="Arial" w:eastAsia="Times New Roman" w:hAnsi="Arial" w:cs="Arial"/>
                <w:sz w:val="20"/>
                <w:szCs w:val="20"/>
                <w:lang w:val="es-ES"/>
              </w:rPr>
              <w:lastRenderedPageBreak/>
              <w:t>Certificado de Primaria</w:t>
            </w:r>
          </w:p>
        </w:tc>
        <w:tc>
          <w:tcPr>
            <w:tcW w:w="800" w:type="dxa"/>
            <w:vAlign w:val="center"/>
          </w:tcPr>
          <w:p w:rsidR="00267315" w:rsidRPr="00D168E0" w:rsidRDefault="00267315">
            <w:pPr>
              <w:spacing w:after="0" w:line="240" w:lineRule="auto"/>
              <w:jc w:val="center"/>
              <w:rPr>
                <w:rFonts w:ascii="Arial" w:eastAsia="Times New Roman" w:hAnsi="Arial" w:cs="Arial"/>
                <w:sz w:val="20"/>
                <w:szCs w:val="20"/>
                <w:lang w:val="es-ES"/>
              </w:rPr>
            </w:pPr>
          </w:p>
        </w:tc>
        <w:tc>
          <w:tcPr>
            <w:tcW w:w="2549" w:type="dxa"/>
            <w:vAlign w:val="center"/>
          </w:tcPr>
          <w:p w:rsidR="00267315" w:rsidRPr="00D168E0" w:rsidRDefault="00267315">
            <w:pPr>
              <w:spacing w:after="0" w:line="240" w:lineRule="auto"/>
              <w:jc w:val="center"/>
              <w:rPr>
                <w:rFonts w:ascii="Arial" w:eastAsia="Times New Roman" w:hAnsi="Arial" w:cs="Arial"/>
                <w:sz w:val="20"/>
                <w:szCs w:val="20"/>
                <w:lang w:val="es-ES"/>
              </w:rPr>
            </w:pPr>
            <w:r w:rsidRPr="00D168E0">
              <w:rPr>
                <w:rFonts w:ascii="Arial" w:eastAsia="Times New Roman" w:hAnsi="Arial" w:cs="Arial"/>
                <w:sz w:val="20"/>
                <w:szCs w:val="20"/>
                <w:lang w:val="es-ES"/>
              </w:rPr>
              <w:t>Certificado de Secundaria</w:t>
            </w:r>
          </w:p>
        </w:tc>
        <w:tc>
          <w:tcPr>
            <w:tcW w:w="655" w:type="dxa"/>
            <w:vAlign w:val="center"/>
          </w:tcPr>
          <w:p w:rsidR="00267315" w:rsidRPr="00D168E0" w:rsidRDefault="00267315">
            <w:pPr>
              <w:spacing w:after="0" w:line="240" w:lineRule="auto"/>
              <w:jc w:val="center"/>
              <w:rPr>
                <w:rFonts w:ascii="Arial" w:eastAsia="Times New Roman" w:hAnsi="Arial" w:cs="Arial"/>
                <w:sz w:val="20"/>
                <w:szCs w:val="20"/>
                <w:lang w:val="es-ES"/>
              </w:rPr>
            </w:pPr>
          </w:p>
        </w:tc>
        <w:tc>
          <w:tcPr>
            <w:tcW w:w="2409" w:type="dxa"/>
            <w:vAlign w:val="center"/>
          </w:tcPr>
          <w:p w:rsidR="00267315" w:rsidRPr="00D168E0" w:rsidRDefault="00267315">
            <w:pPr>
              <w:spacing w:after="0" w:line="240" w:lineRule="auto"/>
              <w:jc w:val="center"/>
              <w:rPr>
                <w:rFonts w:ascii="Arial" w:eastAsia="Times New Roman" w:hAnsi="Arial" w:cs="Arial"/>
                <w:sz w:val="20"/>
                <w:szCs w:val="20"/>
                <w:lang w:val="es-ES"/>
              </w:rPr>
            </w:pPr>
            <w:r w:rsidRPr="00D168E0">
              <w:rPr>
                <w:rFonts w:ascii="Arial" w:eastAsia="Times New Roman" w:hAnsi="Arial" w:cs="Arial"/>
                <w:sz w:val="20"/>
                <w:szCs w:val="20"/>
                <w:lang w:val="es-ES"/>
              </w:rPr>
              <w:t>Certificado de Preparatoria o carrera técnica</w:t>
            </w:r>
          </w:p>
        </w:tc>
        <w:tc>
          <w:tcPr>
            <w:tcW w:w="711" w:type="dxa"/>
            <w:vAlign w:val="center"/>
          </w:tcPr>
          <w:p w:rsidR="00267315" w:rsidRPr="00D168E0" w:rsidRDefault="00267315">
            <w:pPr>
              <w:spacing w:after="0" w:line="240" w:lineRule="auto"/>
              <w:jc w:val="center"/>
              <w:rPr>
                <w:rFonts w:ascii="Arial" w:eastAsia="Times New Roman" w:hAnsi="Arial" w:cs="Arial"/>
                <w:sz w:val="20"/>
                <w:szCs w:val="20"/>
                <w:lang w:val="es-ES"/>
              </w:rPr>
            </w:pPr>
          </w:p>
        </w:tc>
      </w:tr>
      <w:tr w:rsidR="00267315" w:rsidRPr="000C397D" w:rsidTr="0026731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15"/>
          <w:jc w:val="center"/>
        </w:trPr>
        <w:tc>
          <w:tcPr>
            <w:tcW w:w="2641" w:type="dxa"/>
            <w:vAlign w:val="center"/>
          </w:tcPr>
          <w:p w:rsidR="00267315" w:rsidRDefault="00267315">
            <w:pPr>
              <w:spacing w:after="0" w:line="240" w:lineRule="auto"/>
              <w:jc w:val="center"/>
              <w:rPr>
                <w:rFonts w:ascii="Arial" w:eastAsia="Times New Roman" w:hAnsi="Arial" w:cs="Arial"/>
                <w:sz w:val="18"/>
                <w:szCs w:val="18"/>
              </w:rPr>
            </w:pPr>
            <w:r>
              <w:rPr>
                <w:rFonts w:ascii="Arial" w:eastAsia="Times New Roman" w:hAnsi="Arial" w:cs="Arial"/>
                <w:sz w:val="20"/>
                <w:szCs w:val="18"/>
              </w:rPr>
              <w:t>Comprobante de estudios de Carrera profesional no terminada</w:t>
            </w:r>
          </w:p>
        </w:tc>
        <w:tc>
          <w:tcPr>
            <w:tcW w:w="800" w:type="dxa"/>
            <w:vAlign w:val="center"/>
          </w:tcPr>
          <w:p w:rsidR="00267315" w:rsidRDefault="00267315">
            <w:pPr>
              <w:spacing w:after="0" w:line="240" w:lineRule="auto"/>
              <w:jc w:val="center"/>
              <w:rPr>
                <w:rFonts w:ascii="Arial" w:eastAsia="Times New Roman" w:hAnsi="Arial" w:cs="Arial"/>
                <w:sz w:val="20"/>
                <w:szCs w:val="18"/>
              </w:rPr>
            </w:pPr>
          </w:p>
        </w:tc>
        <w:tc>
          <w:tcPr>
            <w:tcW w:w="2549" w:type="dxa"/>
            <w:vAlign w:val="center"/>
          </w:tcPr>
          <w:p w:rsidR="00267315" w:rsidRDefault="00267315">
            <w:pPr>
              <w:spacing w:after="0" w:line="240" w:lineRule="auto"/>
              <w:jc w:val="center"/>
              <w:rPr>
                <w:rFonts w:ascii="Arial" w:eastAsia="Times New Roman" w:hAnsi="Arial" w:cs="Arial"/>
                <w:sz w:val="20"/>
                <w:szCs w:val="18"/>
                <w:lang w:val="es-ES"/>
              </w:rPr>
            </w:pPr>
            <w:r>
              <w:rPr>
                <w:rFonts w:ascii="Arial" w:eastAsia="Times New Roman" w:hAnsi="Arial" w:cs="Arial"/>
                <w:sz w:val="20"/>
                <w:szCs w:val="18"/>
                <w:lang w:val="es-ES"/>
              </w:rPr>
              <w:t>Comprobante de estudios de Carrera profesional terminada</w:t>
            </w:r>
          </w:p>
        </w:tc>
        <w:tc>
          <w:tcPr>
            <w:tcW w:w="655" w:type="dxa"/>
            <w:vAlign w:val="center"/>
          </w:tcPr>
          <w:p w:rsidR="00267315" w:rsidRDefault="00267315">
            <w:pPr>
              <w:spacing w:after="0" w:line="240" w:lineRule="auto"/>
              <w:jc w:val="center"/>
              <w:rPr>
                <w:rFonts w:ascii="Arial" w:eastAsia="Times New Roman" w:hAnsi="Arial" w:cs="Arial"/>
                <w:sz w:val="20"/>
                <w:szCs w:val="18"/>
                <w:lang w:val="es-ES"/>
              </w:rPr>
            </w:pPr>
          </w:p>
        </w:tc>
        <w:tc>
          <w:tcPr>
            <w:tcW w:w="2409" w:type="dxa"/>
            <w:vAlign w:val="center"/>
          </w:tcPr>
          <w:p w:rsidR="00267315" w:rsidRDefault="00267315">
            <w:pPr>
              <w:spacing w:after="0" w:line="240" w:lineRule="auto"/>
              <w:jc w:val="center"/>
              <w:rPr>
                <w:rFonts w:ascii="Arial" w:eastAsia="Times New Roman" w:hAnsi="Arial" w:cs="Arial"/>
                <w:sz w:val="20"/>
                <w:szCs w:val="18"/>
                <w:lang w:val="es-ES"/>
              </w:rPr>
            </w:pPr>
            <w:r>
              <w:rPr>
                <w:rFonts w:ascii="Arial" w:eastAsia="Times New Roman" w:hAnsi="Arial" w:cs="Arial"/>
                <w:sz w:val="20"/>
                <w:szCs w:val="18"/>
                <w:lang w:val="es-ES"/>
              </w:rPr>
              <w:t>Título de Carrera profesional</w:t>
            </w:r>
          </w:p>
        </w:tc>
        <w:tc>
          <w:tcPr>
            <w:tcW w:w="711" w:type="dxa"/>
            <w:vAlign w:val="center"/>
          </w:tcPr>
          <w:p w:rsidR="00267315" w:rsidRDefault="00BC51CD">
            <w:pPr>
              <w:spacing w:after="0" w:line="240" w:lineRule="auto"/>
              <w:jc w:val="center"/>
              <w:rPr>
                <w:rFonts w:ascii="Arial" w:eastAsia="Times New Roman" w:hAnsi="Arial" w:cs="Arial"/>
                <w:sz w:val="20"/>
                <w:szCs w:val="18"/>
                <w:lang w:val="es-ES"/>
              </w:rPr>
            </w:pPr>
            <w:r>
              <w:rPr>
                <w:rFonts w:ascii="Arial" w:eastAsia="Times New Roman" w:hAnsi="Arial" w:cs="Arial"/>
                <w:sz w:val="20"/>
                <w:szCs w:val="18"/>
                <w:lang w:val="es-ES"/>
              </w:rPr>
              <w:t>x</w:t>
            </w:r>
          </w:p>
        </w:tc>
      </w:tr>
      <w:tr w:rsidR="000C397D" w:rsidRPr="000C397D" w:rsidTr="0026731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956"/>
          <w:jc w:val="center"/>
        </w:trPr>
        <w:tc>
          <w:tcPr>
            <w:tcW w:w="3441" w:type="dxa"/>
            <w:gridSpan w:val="2"/>
            <w:vAlign w:val="center"/>
          </w:tcPr>
          <w:p w:rsidR="000C397D" w:rsidRPr="000C397D" w:rsidRDefault="000C397D" w:rsidP="000C397D">
            <w:pPr>
              <w:spacing w:after="0" w:line="240" w:lineRule="auto"/>
              <w:ind w:left="454" w:hanging="425"/>
              <w:rPr>
                <w:rFonts w:ascii="Arial" w:eastAsia="Times New Roman" w:hAnsi="Arial" w:cs="Arial"/>
                <w:sz w:val="20"/>
                <w:szCs w:val="18"/>
              </w:rPr>
            </w:pPr>
            <w:r w:rsidRPr="000C397D">
              <w:rPr>
                <w:rFonts w:ascii="Arial" w:eastAsia="Times New Roman" w:hAnsi="Arial" w:cs="Arial"/>
                <w:sz w:val="20"/>
                <w:szCs w:val="18"/>
                <w:lang w:val="es-ES"/>
              </w:rPr>
              <w:t>10.2 Nombre de la carrera profesional</w:t>
            </w:r>
          </w:p>
        </w:tc>
        <w:tc>
          <w:tcPr>
            <w:tcW w:w="6324" w:type="dxa"/>
            <w:gridSpan w:val="4"/>
            <w:vAlign w:val="center"/>
          </w:tcPr>
          <w:p w:rsidR="000C397D" w:rsidRPr="000C397D" w:rsidRDefault="000C397D" w:rsidP="00F10A3C">
            <w:pPr>
              <w:spacing w:after="0" w:line="240" w:lineRule="auto"/>
              <w:jc w:val="both"/>
              <w:rPr>
                <w:rFonts w:ascii="Arial" w:eastAsia="Times New Roman" w:hAnsi="Arial" w:cs="Arial"/>
                <w:sz w:val="20"/>
                <w:szCs w:val="18"/>
                <w:lang w:val="es-ES"/>
              </w:rPr>
            </w:pPr>
            <w:r w:rsidRPr="000C397D">
              <w:rPr>
                <w:rFonts w:ascii="Arial" w:eastAsia="Times New Roman" w:hAnsi="Arial" w:cs="Arial"/>
                <w:sz w:val="20"/>
                <w:szCs w:val="18"/>
                <w:lang w:val="es-ES"/>
              </w:rPr>
              <w:t>Licenciatura en Administración de Empresas o Administración Pública, Ingeniería Industrial, Licenciatura en Administración e informática</w:t>
            </w:r>
            <w:r w:rsidR="00C31030">
              <w:rPr>
                <w:rFonts w:ascii="Arial" w:eastAsia="Times New Roman" w:hAnsi="Arial" w:cs="Arial"/>
                <w:sz w:val="20"/>
                <w:szCs w:val="18"/>
                <w:lang w:val="es-ES"/>
              </w:rPr>
              <w:t>, Licenciado en Derecho o Abogado.</w:t>
            </w:r>
          </w:p>
        </w:tc>
      </w:tr>
      <w:tr w:rsidR="000C397D" w:rsidRPr="000C397D" w:rsidTr="0026731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9"/>
          <w:jc w:val="center"/>
        </w:trPr>
        <w:tc>
          <w:tcPr>
            <w:tcW w:w="3441" w:type="dxa"/>
            <w:gridSpan w:val="2"/>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10.3 Nombre del postgrado</w:t>
            </w:r>
          </w:p>
        </w:tc>
        <w:tc>
          <w:tcPr>
            <w:tcW w:w="6324" w:type="dxa"/>
            <w:gridSpan w:val="4"/>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 xml:space="preserve">No aplica. </w:t>
            </w:r>
          </w:p>
        </w:tc>
      </w:tr>
      <w:tr w:rsidR="000C397D" w:rsidRPr="000C397D" w:rsidTr="0026731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2"/>
          <w:jc w:val="center"/>
        </w:trPr>
        <w:tc>
          <w:tcPr>
            <w:tcW w:w="3441" w:type="dxa"/>
            <w:gridSpan w:val="2"/>
            <w:tcBorders>
              <w:bottom w:val="single" w:sz="4" w:space="0" w:color="auto"/>
            </w:tcBorders>
            <w:vAlign w:val="center"/>
          </w:tcPr>
          <w:p w:rsidR="000C397D" w:rsidRPr="000C397D" w:rsidRDefault="000C397D" w:rsidP="000C397D">
            <w:pPr>
              <w:spacing w:after="0" w:line="240" w:lineRule="auto"/>
              <w:ind w:left="738" w:hanging="709"/>
              <w:rPr>
                <w:rFonts w:ascii="Arial" w:eastAsia="Times New Roman" w:hAnsi="Arial" w:cs="Arial"/>
                <w:sz w:val="20"/>
                <w:szCs w:val="18"/>
                <w:lang w:val="es-ES"/>
              </w:rPr>
            </w:pPr>
            <w:r w:rsidRPr="000C397D">
              <w:rPr>
                <w:rFonts w:ascii="Arial" w:eastAsia="Times New Roman" w:hAnsi="Arial" w:cs="Arial"/>
                <w:sz w:val="20"/>
                <w:szCs w:val="18"/>
                <w:lang w:val="es-ES"/>
              </w:rPr>
              <w:t>10.4 Licenciatura o carreras afines:</w:t>
            </w:r>
          </w:p>
        </w:tc>
        <w:tc>
          <w:tcPr>
            <w:tcW w:w="6324" w:type="dxa"/>
            <w:gridSpan w:val="4"/>
            <w:tcBorders>
              <w:bottom w:val="single" w:sz="4" w:space="0" w:color="auto"/>
            </w:tcBorders>
            <w:vAlign w:val="center"/>
          </w:tcPr>
          <w:p w:rsidR="000C397D" w:rsidRPr="000C397D" w:rsidRDefault="000C397D" w:rsidP="00F10A3C">
            <w:pPr>
              <w:spacing w:after="0" w:line="240" w:lineRule="auto"/>
              <w:jc w:val="both"/>
              <w:rPr>
                <w:rFonts w:ascii="Arial" w:eastAsia="Times New Roman" w:hAnsi="Arial" w:cs="Arial"/>
                <w:sz w:val="20"/>
                <w:szCs w:val="18"/>
                <w:lang w:val="es-ES"/>
              </w:rPr>
            </w:pPr>
            <w:r w:rsidRPr="000C397D">
              <w:rPr>
                <w:rFonts w:ascii="Arial" w:eastAsia="Times New Roman" w:hAnsi="Arial" w:cs="Arial"/>
                <w:sz w:val="20"/>
                <w:szCs w:val="18"/>
                <w:lang w:val="es-ES"/>
              </w:rPr>
              <w:t xml:space="preserve">Licenciaturas relacionadas con las ciencias económico administrativas, humanidades y sociales. </w:t>
            </w:r>
          </w:p>
        </w:tc>
      </w:tr>
      <w:tr w:rsidR="000C397D" w:rsidRPr="000C397D" w:rsidTr="00267315">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94"/>
          <w:jc w:val="center"/>
        </w:trPr>
        <w:tc>
          <w:tcPr>
            <w:tcW w:w="3441" w:type="dxa"/>
            <w:gridSpan w:val="2"/>
            <w:tcBorders>
              <w:bottom w:val="single" w:sz="4" w:space="0" w:color="auto"/>
            </w:tcBorders>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10.5 Área de especialidad sugerida:</w:t>
            </w:r>
          </w:p>
        </w:tc>
        <w:tc>
          <w:tcPr>
            <w:tcW w:w="6324" w:type="dxa"/>
            <w:gridSpan w:val="4"/>
            <w:tcBorders>
              <w:bottom w:val="single" w:sz="4" w:space="0" w:color="auto"/>
            </w:tcBorders>
            <w:vAlign w:val="center"/>
          </w:tcPr>
          <w:p w:rsidR="000C397D" w:rsidRPr="000C397D" w:rsidRDefault="000C397D" w:rsidP="00F10A3C">
            <w:pPr>
              <w:spacing w:after="0" w:line="240" w:lineRule="auto"/>
              <w:jc w:val="both"/>
              <w:rPr>
                <w:rFonts w:ascii="Arial" w:eastAsia="Times New Roman" w:hAnsi="Arial" w:cs="Arial"/>
                <w:sz w:val="20"/>
                <w:szCs w:val="18"/>
                <w:lang w:val="es-ES"/>
              </w:rPr>
            </w:pPr>
            <w:r w:rsidRPr="000C397D">
              <w:rPr>
                <w:rFonts w:ascii="Arial" w:eastAsia="Times New Roman" w:hAnsi="Arial" w:cs="Arial"/>
                <w:sz w:val="20"/>
                <w:szCs w:val="18"/>
                <w:lang w:val="es-ES"/>
              </w:rPr>
              <w:t>Planeación estratégica y operativa, Administración de Proyectos metodología PMI, Sistemas de Gestión de la Calidad, Herramientas de mejora organizacional.</w:t>
            </w:r>
          </w:p>
        </w:tc>
      </w:tr>
    </w:tbl>
    <w:p w:rsidR="000C397D" w:rsidRPr="000C397D" w:rsidRDefault="000C397D" w:rsidP="000C397D">
      <w:pPr>
        <w:spacing w:after="0" w:line="240" w:lineRule="auto"/>
        <w:rPr>
          <w:rFonts w:ascii="Arial" w:eastAsia="Calibri" w:hAnsi="Arial" w:cs="Arial"/>
          <w:color w:val="1F497D"/>
        </w:rPr>
      </w:pPr>
    </w:p>
    <w:p w:rsidR="000C397D" w:rsidRPr="000C397D" w:rsidRDefault="000C397D" w:rsidP="000C397D">
      <w:pPr>
        <w:numPr>
          <w:ilvl w:val="0"/>
          <w:numId w:val="3"/>
        </w:numPr>
        <w:spacing w:after="0" w:line="240" w:lineRule="auto"/>
        <w:contextualSpacing/>
        <w:rPr>
          <w:rFonts w:ascii="Arial" w:eastAsia="Calibri" w:hAnsi="Arial" w:cs="Arial"/>
          <w:color w:val="1F497D"/>
        </w:rPr>
      </w:pPr>
      <w:r w:rsidRPr="000C397D">
        <w:rPr>
          <w:rFonts w:ascii="Arial" w:eastAsia="Calibri" w:hAnsi="Arial" w:cs="Arial"/>
          <w:color w:val="1F497D"/>
        </w:rPr>
        <w:t>Experiencia laboral.</w:t>
      </w:r>
    </w:p>
    <w:tbl>
      <w:tblPr>
        <w:tblW w:w="9822" w:type="dxa"/>
        <w:jc w:val="center"/>
        <w:tblLayout w:type="fixed"/>
        <w:tblCellMar>
          <w:left w:w="70" w:type="dxa"/>
          <w:right w:w="70" w:type="dxa"/>
        </w:tblCellMar>
        <w:tblLook w:val="0000" w:firstRow="0" w:lastRow="0" w:firstColumn="0" w:lastColumn="0" w:noHBand="0" w:noVBand="0"/>
      </w:tblPr>
      <w:tblGrid>
        <w:gridCol w:w="6588"/>
        <w:gridCol w:w="3234"/>
      </w:tblGrid>
      <w:tr w:rsidR="000C397D" w:rsidRPr="000C397D" w:rsidTr="00CB7405">
        <w:trPr>
          <w:trHeight w:hRule="exact" w:val="284"/>
          <w:jc w:val="center"/>
        </w:trPr>
        <w:tc>
          <w:tcPr>
            <w:tcW w:w="6588" w:type="dxa"/>
            <w:tcBorders>
              <w:top w:val="single" w:sz="4" w:space="0" w:color="auto"/>
              <w:left w:val="single" w:sz="4" w:space="0" w:color="auto"/>
              <w:bottom w:val="single" w:sz="4" w:space="0" w:color="auto"/>
              <w:right w:val="single" w:sz="4" w:space="0" w:color="000000"/>
            </w:tcBorders>
            <w:shd w:val="clear" w:color="auto" w:fill="8DB3E2"/>
            <w:noWrap/>
            <w:vAlign w:val="center"/>
          </w:tcPr>
          <w:p w:rsidR="000C397D" w:rsidRPr="000C397D" w:rsidRDefault="000C397D" w:rsidP="000C397D">
            <w:pPr>
              <w:spacing w:after="0" w:line="240" w:lineRule="auto"/>
              <w:jc w:val="center"/>
              <w:rPr>
                <w:rFonts w:ascii="Arial" w:eastAsia="Times New Roman" w:hAnsi="Arial" w:cs="Arial"/>
                <w:b/>
                <w:sz w:val="20"/>
                <w:szCs w:val="20"/>
                <w:lang w:val="es-ES"/>
              </w:rPr>
            </w:pPr>
            <w:r w:rsidRPr="000C397D">
              <w:rPr>
                <w:rFonts w:ascii="Arial" w:eastAsia="Times New Roman" w:hAnsi="Arial" w:cs="Arial"/>
                <w:b/>
                <w:sz w:val="20"/>
                <w:szCs w:val="20"/>
                <w:lang w:val="es-ES"/>
              </w:rPr>
              <w:t>11.1 Experiencia en:</w:t>
            </w:r>
          </w:p>
        </w:tc>
        <w:tc>
          <w:tcPr>
            <w:tcW w:w="3234" w:type="dxa"/>
            <w:tcBorders>
              <w:top w:val="single" w:sz="4" w:space="0" w:color="auto"/>
              <w:left w:val="nil"/>
              <w:bottom w:val="single" w:sz="4" w:space="0" w:color="auto"/>
              <w:right w:val="single" w:sz="4" w:space="0" w:color="auto"/>
            </w:tcBorders>
            <w:shd w:val="clear" w:color="auto" w:fill="8DB3E2"/>
            <w:noWrap/>
            <w:vAlign w:val="center"/>
          </w:tcPr>
          <w:p w:rsidR="000C397D" w:rsidRPr="000C397D" w:rsidRDefault="000C397D" w:rsidP="000C397D">
            <w:pPr>
              <w:spacing w:after="0" w:line="240" w:lineRule="auto"/>
              <w:jc w:val="center"/>
              <w:rPr>
                <w:rFonts w:ascii="Arial" w:eastAsia="Times New Roman" w:hAnsi="Arial" w:cs="Arial"/>
                <w:b/>
                <w:sz w:val="20"/>
                <w:szCs w:val="20"/>
                <w:lang w:val="es-ES"/>
              </w:rPr>
            </w:pPr>
            <w:r w:rsidRPr="000C397D">
              <w:rPr>
                <w:rFonts w:ascii="Arial" w:eastAsia="Times New Roman" w:hAnsi="Arial" w:cs="Arial"/>
                <w:b/>
                <w:sz w:val="20"/>
                <w:szCs w:val="20"/>
                <w:lang w:val="es-ES"/>
              </w:rPr>
              <w:t>11.2 ¿Durante cuánto tiempo?</w:t>
            </w:r>
          </w:p>
        </w:tc>
      </w:tr>
      <w:tr w:rsidR="000C397D" w:rsidRPr="000C397D" w:rsidTr="00CB7405">
        <w:trPr>
          <w:trHeight w:val="634"/>
          <w:jc w:val="center"/>
        </w:trPr>
        <w:tc>
          <w:tcPr>
            <w:tcW w:w="6588" w:type="dxa"/>
            <w:tcBorders>
              <w:top w:val="nil"/>
              <w:left w:val="single" w:sz="4" w:space="0" w:color="auto"/>
              <w:bottom w:val="single" w:sz="4" w:space="0" w:color="auto"/>
              <w:right w:val="single" w:sz="4" w:space="0" w:color="auto"/>
            </w:tcBorders>
            <w:shd w:val="clear" w:color="auto" w:fill="auto"/>
            <w:noWrap/>
            <w:vAlign w:val="center"/>
          </w:tcPr>
          <w:p w:rsidR="000C397D" w:rsidRPr="000C397D" w:rsidRDefault="000C397D" w:rsidP="00D4665C">
            <w:pPr>
              <w:spacing w:after="0" w:line="240" w:lineRule="auto"/>
              <w:jc w:val="both"/>
              <w:rPr>
                <w:rFonts w:ascii="Arial" w:eastAsia="Times New Roman" w:hAnsi="Arial" w:cs="Arial"/>
                <w:sz w:val="20"/>
                <w:szCs w:val="20"/>
              </w:rPr>
            </w:pPr>
            <w:r w:rsidRPr="000C397D">
              <w:rPr>
                <w:rFonts w:ascii="Arial" w:eastAsia="Times New Roman" w:hAnsi="Arial" w:cs="Arial"/>
                <w:sz w:val="20"/>
                <w:szCs w:val="20"/>
              </w:rPr>
              <w:t xml:space="preserve">Consultoría, seguimiento e implementación de sistemas de gestión de la calidad. </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rPr>
            </w:pPr>
            <w:r w:rsidRPr="000C397D">
              <w:rPr>
                <w:rFonts w:ascii="Arial" w:eastAsia="Times New Roman" w:hAnsi="Arial" w:cs="Arial"/>
                <w:sz w:val="20"/>
                <w:szCs w:val="20"/>
              </w:rPr>
              <w:t>1 año</w:t>
            </w:r>
          </w:p>
        </w:tc>
      </w:tr>
      <w:tr w:rsidR="000C397D" w:rsidRPr="000C397D" w:rsidTr="00CB7405">
        <w:trPr>
          <w:trHeight w:val="553"/>
          <w:jc w:val="center"/>
        </w:trPr>
        <w:tc>
          <w:tcPr>
            <w:tcW w:w="6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D4665C">
            <w:pPr>
              <w:spacing w:after="0" w:line="240" w:lineRule="auto"/>
              <w:jc w:val="both"/>
              <w:rPr>
                <w:rFonts w:ascii="Arial" w:eastAsia="Times New Roman" w:hAnsi="Arial" w:cs="Arial"/>
                <w:sz w:val="20"/>
                <w:szCs w:val="20"/>
                <w:lang w:val="es-ES"/>
              </w:rPr>
            </w:pPr>
            <w:r w:rsidRPr="000C397D">
              <w:rPr>
                <w:rFonts w:ascii="Arial" w:eastAsia="Times New Roman" w:hAnsi="Arial" w:cs="Arial"/>
                <w:sz w:val="20"/>
                <w:szCs w:val="20"/>
                <w:lang w:val="es-ES"/>
              </w:rPr>
              <w:t xml:space="preserve">Elaboración, desarrollo e implementación de documentación institucional y sistemas de gestión del conocimiento. </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lang w:val="es-ES"/>
              </w:rPr>
            </w:pPr>
            <w:r w:rsidRPr="000C397D">
              <w:rPr>
                <w:rFonts w:ascii="Arial" w:eastAsia="Times New Roman" w:hAnsi="Arial" w:cs="Arial"/>
                <w:sz w:val="20"/>
                <w:szCs w:val="20"/>
                <w:lang w:val="es-ES"/>
              </w:rPr>
              <w:t>1 año</w:t>
            </w:r>
          </w:p>
        </w:tc>
      </w:tr>
    </w:tbl>
    <w:p w:rsidR="000C397D" w:rsidRPr="000C397D" w:rsidRDefault="000C397D" w:rsidP="000C397D">
      <w:pPr>
        <w:spacing w:after="0" w:line="240" w:lineRule="auto"/>
        <w:ind w:left="-364"/>
        <w:rPr>
          <w:rFonts w:ascii="Arial" w:eastAsia="Calibri" w:hAnsi="Arial" w:cs="Arial"/>
          <w:color w:val="1F497D"/>
        </w:rPr>
      </w:pPr>
    </w:p>
    <w:p w:rsidR="000C397D" w:rsidRPr="000C397D" w:rsidRDefault="000C397D" w:rsidP="000C397D">
      <w:pPr>
        <w:spacing w:after="0" w:line="240" w:lineRule="auto"/>
        <w:ind w:left="-364"/>
        <w:rPr>
          <w:rFonts w:ascii="Arial" w:eastAsia="Calibri" w:hAnsi="Arial" w:cs="Arial"/>
          <w:color w:val="1F497D"/>
        </w:rPr>
      </w:pPr>
    </w:p>
    <w:tbl>
      <w:tblPr>
        <w:tblW w:w="9867" w:type="dxa"/>
        <w:jc w:val="center"/>
        <w:tblLayout w:type="fixed"/>
        <w:tblCellMar>
          <w:left w:w="70" w:type="dxa"/>
          <w:right w:w="70" w:type="dxa"/>
        </w:tblCellMar>
        <w:tblLook w:val="0000" w:firstRow="0" w:lastRow="0" w:firstColumn="0" w:lastColumn="0" w:noHBand="0" w:noVBand="0"/>
      </w:tblPr>
      <w:tblGrid>
        <w:gridCol w:w="9867"/>
      </w:tblGrid>
      <w:tr w:rsidR="000C397D" w:rsidRPr="000C397D" w:rsidTr="00CB7405">
        <w:trPr>
          <w:trHeight w:val="425"/>
          <w:jc w:val="center"/>
        </w:trPr>
        <w:tc>
          <w:tcPr>
            <w:tcW w:w="9867" w:type="dxa"/>
            <w:tcBorders>
              <w:top w:val="single" w:sz="4" w:space="0" w:color="auto"/>
              <w:left w:val="single" w:sz="4" w:space="0" w:color="auto"/>
              <w:right w:val="single" w:sz="4" w:space="0" w:color="auto"/>
            </w:tcBorders>
            <w:shd w:val="clear" w:color="auto" w:fill="C6D9F1"/>
            <w:noWrap/>
            <w:vAlign w:val="center"/>
          </w:tcPr>
          <w:p w:rsidR="000C397D" w:rsidRPr="000C397D" w:rsidRDefault="000C397D" w:rsidP="000C397D">
            <w:pPr>
              <w:spacing w:after="0" w:line="240" w:lineRule="auto"/>
              <w:jc w:val="both"/>
              <w:rPr>
                <w:rFonts w:ascii="Arial" w:eastAsia="Calibri" w:hAnsi="Arial" w:cs="Arial"/>
                <w:sz w:val="20"/>
                <w:szCs w:val="20"/>
              </w:rPr>
            </w:pPr>
            <w:r w:rsidRPr="000C397D">
              <w:rPr>
                <w:rFonts w:ascii="Arial" w:eastAsia="Calibri" w:hAnsi="Arial" w:cs="Arial"/>
                <w:b/>
                <w:bCs/>
                <w:sz w:val="20"/>
                <w:szCs w:val="20"/>
              </w:rPr>
              <w:t xml:space="preserve">11. 3 Conocimientos optativos: </w:t>
            </w:r>
          </w:p>
        </w:tc>
      </w:tr>
      <w:tr w:rsidR="000C397D" w:rsidRPr="000C397D" w:rsidTr="00CB7405">
        <w:trPr>
          <w:trHeight w:val="680"/>
          <w:jc w:val="center"/>
        </w:trPr>
        <w:tc>
          <w:tcPr>
            <w:tcW w:w="9867" w:type="dxa"/>
            <w:tcBorders>
              <w:top w:val="single" w:sz="4" w:space="0" w:color="auto"/>
              <w:left w:val="single" w:sz="4" w:space="0" w:color="auto"/>
              <w:bottom w:val="single" w:sz="4" w:space="0" w:color="000000"/>
              <w:right w:val="single" w:sz="4" w:space="0" w:color="auto"/>
            </w:tcBorders>
            <w:vAlign w:val="center"/>
          </w:tcPr>
          <w:p w:rsidR="000C397D" w:rsidRPr="000C397D" w:rsidRDefault="000C397D" w:rsidP="007160C5">
            <w:pPr>
              <w:spacing w:after="0" w:line="240" w:lineRule="auto"/>
              <w:jc w:val="both"/>
              <w:rPr>
                <w:rFonts w:ascii="Arial" w:eastAsia="Calibri" w:hAnsi="Arial" w:cs="Arial"/>
                <w:sz w:val="20"/>
                <w:szCs w:val="20"/>
              </w:rPr>
            </w:pPr>
            <w:r w:rsidRPr="000C397D">
              <w:rPr>
                <w:rFonts w:ascii="Arial" w:eastAsia="Calibri" w:hAnsi="Arial" w:cs="Arial"/>
                <w:sz w:val="20"/>
                <w:szCs w:val="20"/>
              </w:rPr>
              <w:t xml:space="preserve">Paquetería de Microsoft office, Project y Visio. Conocimiento en 5´s, y metodologías para la mejora de procesos y servicios. </w:t>
            </w:r>
          </w:p>
        </w:tc>
      </w:tr>
    </w:tbl>
    <w:p w:rsidR="000C397D" w:rsidRPr="000C397D" w:rsidRDefault="000C397D" w:rsidP="000C397D">
      <w:pPr>
        <w:spacing w:after="0" w:line="240" w:lineRule="auto"/>
        <w:ind w:left="-364"/>
        <w:rPr>
          <w:rFonts w:ascii="Arial" w:eastAsia="Calibri" w:hAnsi="Arial" w:cs="Arial"/>
          <w:color w:val="1F497D"/>
        </w:rPr>
      </w:pPr>
    </w:p>
    <w:p w:rsidR="000C397D" w:rsidRPr="000C397D" w:rsidRDefault="000C397D" w:rsidP="000C397D">
      <w:pPr>
        <w:numPr>
          <w:ilvl w:val="0"/>
          <w:numId w:val="5"/>
        </w:numPr>
        <w:spacing w:after="0" w:line="240" w:lineRule="auto"/>
        <w:contextualSpacing/>
        <w:rPr>
          <w:rFonts w:ascii="Arial" w:eastAsia="Calibri" w:hAnsi="Arial" w:cs="Arial"/>
          <w:color w:val="1F497D"/>
        </w:rPr>
      </w:pPr>
      <w:r w:rsidRPr="000C397D">
        <w:rPr>
          <w:rFonts w:ascii="Arial" w:eastAsia="Calibri" w:hAnsi="Arial" w:cs="Arial"/>
          <w:color w:val="1F497D"/>
        </w:rPr>
        <w:t>Requerimientos físicos.</w:t>
      </w:r>
    </w:p>
    <w:tbl>
      <w:tblPr>
        <w:tblW w:w="99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09"/>
        <w:gridCol w:w="2060"/>
        <w:gridCol w:w="567"/>
        <w:gridCol w:w="567"/>
        <w:gridCol w:w="567"/>
        <w:gridCol w:w="567"/>
      </w:tblGrid>
      <w:tr w:rsidR="000C397D" w:rsidRPr="000C397D" w:rsidTr="00CB7405">
        <w:trPr>
          <w:trHeight w:hRule="exact" w:val="428"/>
        </w:trPr>
        <w:tc>
          <w:tcPr>
            <w:tcW w:w="9998" w:type="dxa"/>
            <w:gridSpan w:val="7"/>
            <w:shd w:val="clear" w:color="auto" w:fill="B8CCE4"/>
            <w:noWrap/>
            <w:vAlign w:val="center"/>
          </w:tcPr>
          <w:p w:rsidR="000C397D" w:rsidRPr="000C397D" w:rsidRDefault="000C397D" w:rsidP="000C397D">
            <w:pPr>
              <w:spacing w:after="0" w:line="240" w:lineRule="auto"/>
              <w:jc w:val="center"/>
              <w:rPr>
                <w:rFonts w:ascii="Arial" w:eastAsia="Times New Roman" w:hAnsi="Arial" w:cs="Arial"/>
                <w:b/>
                <w:sz w:val="20"/>
                <w:szCs w:val="20"/>
                <w:lang w:val="es-ES"/>
              </w:rPr>
            </w:pPr>
            <w:r w:rsidRPr="000C397D">
              <w:rPr>
                <w:rFonts w:ascii="Arial" w:eastAsia="Times New Roman" w:hAnsi="Arial" w:cs="Arial"/>
                <w:b/>
                <w:bCs/>
                <w:sz w:val="20"/>
                <w:szCs w:val="20"/>
                <w:lang w:val="es-ES"/>
              </w:rPr>
              <w:t>El puesto exige:</w:t>
            </w:r>
          </w:p>
        </w:tc>
      </w:tr>
      <w:tr w:rsidR="000C397D" w:rsidRPr="000C397D" w:rsidTr="00CB7405">
        <w:trPr>
          <w:trHeight w:val="414"/>
        </w:trPr>
        <w:tc>
          <w:tcPr>
            <w:tcW w:w="3261" w:type="dxa"/>
            <w:vMerge w:val="restart"/>
            <w:shd w:val="clear" w:color="auto" w:fill="8DB3E2"/>
            <w:vAlign w:val="center"/>
          </w:tcPr>
          <w:p w:rsidR="000C397D" w:rsidRPr="000C397D" w:rsidRDefault="000C397D" w:rsidP="000C397D">
            <w:pPr>
              <w:spacing w:after="0" w:line="240" w:lineRule="auto"/>
              <w:jc w:val="center"/>
              <w:rPr>
                <w:rFonts w:ascii="Arial" w:eastAsia="Times New Roman" w:hAnsi="Arial" w:cs="Arial"/>
                <w:b/>
                <w:bCs/>
                <w:sz w:val="20"/>
                <w:szCs w:val="20"/>
                <w:lang w:val="es-ES"/>
              </w:rPr>
            </w:pPr>
            <w:r w:rsidRPr="000C397D">
              <w:rPr>
                <w:rFonts w:ascii="Arial" w:eastAsia="Times New Roman" w:hAnsi="Arial" w:cs="Arial"/>
                <w:b/>
                <w:bCs/>
                <w:sz w:val="20"/>
                <w:szCs w:val="20"/>
                <w:lang w:val="es-ES"/>
              </w:rPr>
              <w:t>12.1 Esfuerzo físico:</w:t>
            </w:r>
          </w:p>
        </w:tc>
        <w:tc>
          <w:tcPr>
            <w:tcW w:w="2409" w:type="dxa"/>
            <w:vMerge w:val="restart"/>
            <w:shd w:val="clear" w:color="auto" w:fill="8DB3E2"/>
            <w:vAlign w:val="center"/>
          </w:tcPr>
          <w:p w:rsidR="000C397D" w:rsidRPr="000C397D" w:rsidRDefault="000C397D" w:rsidP="000C397D">
            <w:pPr>
              <w:spacing w:after="0" w:line="240" w:lineRule="auto"/>
              <w:jc w:val="center"/>
              <w:rPr>
                <w:rFonts w:ascii="Arial" w:eastAsia="Times New Roman" w:hAnsi="Arial" w:cs="Arial"/>
                <w:b/>
                <w:bCs/>
                <w:sz w:val="20"/>
                <w:szCs w:val="20"/>
                <w:lang w:val="es-ES"/>
              </w:rPr>
            </w:pPr>
            <w:r w:rsidRPr="000C397D">
              <w:rPr>
                <w:rFonts w:ascii="Arial" w:eastAsia="Times New Roman" w:hAnsi="Arial" w:cs="Arial"/>
                <w:b/>
                <w:bCs/>
                <w:sz w:val="20"/>
                <w:szCs w:val="20"/>
                <w:lang w:val="es-ES"/>
              </w:rPr>
              <w:t>12.2 Tipo de cosas:</w:t>
            </w:r>
          </w:p>
        </w:tc>
        <w:tc>
          <w:tcPr>
            <w:tcW w:w="2060" w:type="dxa"/>
            <w:vMerge w:val="restart"/>
            <w:shd w:val="clear" w:color="auto" w:fill="8DB3E2"/>
            <w:vAlign w:val="center"/>
          </w:tcPr>
          <w:p w:rsidR="000C397D" w:rsidRPr="000C397D" w:rsidRDefault="000C397D" w:rsidP="000C397D">
            <w:pPr>
              <w:spacing w:after="0" w:line="240" w:lineRule="auto"/>
              <w:jc w:val="center"/>
              <w:rPr>
                <w:rFonts w:ascii="Arial" w:eastAsia="Times New Roman" w:hAnsi="Arial" w:cs="Arial"/>
                <w:b/>
                <w:bCs/>
                <w:sz w:val="20"/>
                <w:szCs w:val="20"/>
                <w:lang w:val="es-ES"/>
              </w:rPr>
            </w:pPr>
            <w:r w:rsidRPr="000C397D">
              <w:rPr>
                <w:rFonts w:ascii="Arial" w:eastAsia="Times New Roman" w:hAnsi="Arial" w:cs="Arial"/>
                <w:b/>
                <w:bCs/>
                <w:sz w:val="20"/>
                <w:szCs w:val="20"/>
                <w:lang w:val="es-ES"/>
              </w:rPr>
              <w:t>12.3 Peso aproximado:</w:t>
            </w:r>
          </w:p>
        </w:tc>
        <w:tc>
          <w:tcPr>
            <w:tcW w:w="2268" w:type="dxa"/>
            <w:gridSpan w:val="4"/>
            <w:tcBorders>
              <w:bottom w:val="single" w:sz="4" w:space="0" w:color="auto"/>
            </w:tcBorders>
            <w:shd w:val="clear" w:color="auto" w:fill="8DB3E2"/>
            <w:vAlign w:val="center"/>
          </w:tcPr>
          <w:p w:rsidR="000C397D" w:rsidRPr="000C397D" w:rsidRDefault="000C397D" w:rsidP="000C397D">
            <w:pPr>
              <w:spacing w:after="0" w:line="240" w:lineRule="auto"/>
              <w:jc w:val="center"/>
              <w:rPr>
                <w:rFonts w:ascii="Arial" w:eastAsia="Times New Roman" w:hAnsi="Arial" w:cs="Arial"/>
                <w:b/>
                <w:bCs/>
                <w:sz w:val="20"/>
                <w:szCs w:val="20"/>
                <w:lang w:val="es-ES"/>
              </w:rPr>
            </w:pPr>
            <w:r w:rsidRPr="000C397D">
              <w:rPr>
                <w:rFonts w:ascii="Arial" w:eastAsia="Times New Roman" w:hAnsi="Arial" w:cs="Arial"/>
                <w:b/>
                <w:bCs/>
                <w:sz w:val="20"/>
                <w:szCs w:val="20"/>
                <w:lang w:val="es-ES"/>
              </w:rPr>
              <w:t>12.4 Frecuencia:</w:t>
            </w:r>
          </w:p>
        </w:tc>
      </w:tr>
      <w:tr w:rsidR="000C397D" w:rsidRPr="000C397D" w:rsidTr="00CB7405">
        <w:tc>
          <w:tcPr>
            <w:tcW w:w="3261" w:type="dxa"/>
            <w:vMerge/>
            <w:shd w:val="clear" w:color="auto" w:fill="auto"/>
            <w:noWrap/>
            <w:vAlign w:val="center"/>
          </w:tcPr>
          <w:p w:rsidR="000C397D" w:rsidRPr="000C397D" w:rsidRDefault="000C397D" w:rsidP="000C397D">
            <w:pPr>
              <w:spacing w:after="0" w:line="240" w:lineRule="auto"/>
              <w:jc w:val="center"/>
              <w:rPr>
                <w:rFonts w:ascii="Arial" w:eastAsia="Times New Roman" w:hAnsi="Arial" w:cs="Arial"/>
                <w:sz w:val="20"/>
                <w:szCs w:val="20"/>
                <w:lang w:val="es-ES"/>
              </w:rPr>
            </w:pPr>
          </w:p>
        </w:tc>
        <w:tc>
          <w:tcPr>
            <w:tcW w:w="2409" w:type="dxa"/>
            <w:vMerge/>
            <w:shd w:val="clear" w:color="auto" w:fill="auto"/>
            <w:vAlign w:val="center"/>
          </w:tcPr>
          <w:p w:rsidR="000C397D" w:rsidRPr="000C397D" w:rsidRDefault="000C397D" w:rsidP="000C397D">
            <w:pPr>
              <w:spacing w:after="0" w:line="240" w:lineRule="auto"/>
              <w:jc w:val="center"/>
              <w:rPr>
                <w:rFonts w:ascii="Arial" w:eastAsia="Times New Roman" w:hAnsi="Arial" w:cs="Arial"/>
                <w:sz w:val="20"/>
                <w:szCs w:val="20"/>
                <w:lang w:val="es-ES"/>
              </w:rPr>
            </w:pPr>
          </w:p>
        </w:tc>
        <w:tc>
          <w:tcPr>
            <w:tcW w:w="2060" w:type="dxa"/>
            <w:vMerge/>
            <w:shd w:val="clear" w:color="auto" w:fill="auto"/>
            <w:vAlign w:val="center"/>
          </w:tcPr>
          <w:p w:rsidR="000C397D" w:rsidRPr="000C397D" w:rsidRDefault="000C397D" w:rsidP="000C397D">
            <w:pPr>
              <w:spacing w:after="0" w:line="240" w:lineRule="auto"/>
              <w:jc w:val="center"/>
              <w:rPr>
                <w:rFonts w:ascii="Arial" w:eastAsia="Times New Roman" w:hAnsi="Arial" w:cs="Arial"/>
                <w:sz w:val="20"/>
                <w:szCs w:val="20"/>
                <w:highlight w:val="cyan"/>
                <w:lang w:val="es-ES"/>
              </w:rPr>
            </w:pPr>
          </w:p>
        </w:tc>
        <w:tc>
          <w:tcPr>
            <w:tcW w:w="567" w:type="dxa"/>
            <w:shd w:val="clear" w:color="auto" w:fill="8DB3E2"/>
            <w:noWrap/>
            <w:vAlign w:val="center"/>
          </w:tcPr>
          <w:p w:rsidR="000C397D" w:rsidRPr="000C397D" w:rsidRDefault="000C397D" w:rsidP="000C397D">
            <w:pPr>
              <w:spacing w:after="0" w:line="240" w:lineRule="auto"/>
              <w:jc w:val="center"/>
              <w:rPr>
                <w:rFonts w:ascii="Arial" w:eastAsia="Times New Roman" w:hAnsi="Arial" w:cs="Arial"/>
                <w:sz w:val="14"/>
                <w:szCs w:val="20"/>
                <w:lang w:val="es-ES"/>
              </w:rPr>
            </w:pPr>
            <w:r w:rsidRPr="000C397D">
              <w:rPr>
                <w:rFonts w:ascii="Arial" w:eastAsia="Times New Roman" w:hAnsi="Arial" w:cs="Arial"/>
                <w:sz w:val="14"/>
                <w:szCs w:val="20"/>
                <w:lang w:val="es-ES"/>
              </w:rPr>
              <w:t>Ocas.</w:t>
            </w:r>
          </w:p>
        </w:tc>
        <w:tc>
          <w:tcPr>
            <w:tcW w:w="567" w:type="dxa"/>
            <w:shd w:val="clear" w:color="auto" w:fill="8DB3E2"/>
            <w:vAlign w:val="center"/>
          </w:tcPr>
          <w:p w:rsidR="000C397D" w:rsidRPr="000C397D" w:rsidRDefault="000C397D" w:rsidP="000C397D">
            <w:pPr>
              <w:spacing w:after="0" w:line="240" w:lineRule="auto"/>
              <w:jc w:val="center"/>
              <w:rPr>
                <w:rFonts w:ascii="Arial" w:eastAsia="Times New Roman" w:hAnsi="Arial" w:cs="Arial"/>
                <w:sz w:val="14"/>
                <w:szCs w:val="20"/>
                <w:lang w:val="es-ES"/>
              </w:rPr>
            </w:pPr>
            <w:r w:rsidRPr="000C397D">
              <w:rPr>
                <w:rFonts w:ascii="Arial" w:eastAsia="Times New Roman" w:hAnsi="Arial" w:cs="Arial"/>
                <w:sz w:val="14"/>
                <w:szCs w:val="20"/>
                <w:lang w:val="es-ES"/>
              </w:rPr>
              <w:t>Diario</w:t>
            </w:r>
          </w:p>
        </w:tc>
        <w:tc>
          <w:tcPr>
            <w:tcW w:w="567" w:type="dxa"/>
            <w:shd w:val="clear" w:color="auto" w:fill="8DB3E2"/>
            <w:vAlign w:val="center"/>
          </w:tcPr>
          <w:p w:rsidR="000C397D" w:rsidRPr="000C397D" w:rsidRDefault="000C397D" w:rsidP="000C397D">
            <w:pPr>
              <w:spacing w:after="0" w:line="240" w:lineRule="auto"/>
              <w:jc w:val="center"/>
              <w:rPr>
                <w:rFonts w:ascii="Arial" w:eastAsia="Times New Roman" w:hAnsi="Arial" w:cs="Arial"/>
                <w:sz w:val="14"/>
                <w:szCs w:val="20"/>
                <w:lang w:val="es-ES"/>
              </w:rPr>
            </w:pPr>
            <w:proofErr w:type="spellStart"/>
            <w:r w:rsidRPr="000C397D">
              <w:rPr>
                <w:rFonts w:ascii="Arial" w:eastAsia="Times New Roman" w:hAnsi="Arial" w:cs="Arial"/>
                <w:sz w:val="14"/>
                <w:szCs w:val="20"/>
                <w:lang w:val="es-ES"/>
              </w:rPr>
              <w:t>Sem</w:t>
            </w:r>
            <w:proofErr w:type="spellEnd"/>
            <w:r w:rsidRPr="000C397D">
              <w:rPr>
                <w:rFonts w:ascii="Arial" w:eastAsia="Times New Roman" w:hAnsi="Arial" w:cs="Arial"/>
                <w:sz w:val="14"/>
                <w:szCs w:val="20"/>
                <w:lang w:val="es-ES"/>
              </w:rPr>
              <w:t>.</w:t>
            </w:r>
          </w:p>
        </w:tc>
        <w:tc>
          <w:tcPr>
            <w:tcW w:w="567" w:type="dxa"/>
            <w:shd w:val="clear" w:color="auto" w:fill="8DB3E2"/>
            <w:noWrap/>
            <w:vAlign w:val="center"/>
          </w:tcPr>
          <w:p w:rsidR="000C397D" w:rsidRPr="000C397D" w:rsidRDefault="000C397D" w:rsidP="000C397D">
            <w:pPr>
              <w:spacing w:after="0" w:line="240" w:lineRule="auto"/>
              <w:jc w:val="center"/>
              <w:rPr>
                <w:rFonts w:ascii="Arial" w:eastAsia="Times New Roman" w:hAnsi="Arial" w:cs="Arial"/>
                <w:sz w:val="14"/>
                <w:szCs w:val="20"/>
                <w:lang w:val="es-ES"/>
              </w:rPr>
            </w:pPr>
            <w:proofErr w:type="spellStart"/>
            <w:r w:rsidRPr="000C397D">
              <w:rPr>
                <w:rFonts w:ascii="Arial" w:eastAsia="Times New Roman" w:hAnsi="Arial" w:cs="Arial"/>
                <w:sz w:val="14"/>
                <w:szCs w:val="20"/>
                <w:lang w:val="es-ES"/>
              </w:rPr>
              <w:t>Mens</w:t>
            </w:r>
            <w:proofErr w:type="spellEnd"/>
            <w:r w:rsidRPr="000C397D">
              <w:rPr>
                <w:rFonts w:ascii="Arial" w:eastAsia="Times New Roman" w:hAnsi="Arial" w:cs="Arial"/>
                <w:sz w:val="14"/>
                <w:szCs w:val="20"/>
                <w:lang w:val="es-ES"/>
              </w:rPr>
              <w:t>.</w:t>
            </w:r>
          </w:p>
        </w:tc>
      </w:tr>
      <w:tr w:rsidR="000C397D" w:rsidRPr="000C397D" w:rsidTr="00CB7405">
        <w:trPr>
          <w:trHeight w:val="273"/>
        </w:trPr>
        <w:tc>
          <w:tcPr>
            <w:tcW w:w="3261" w:type="dxa"/>
            <w:vAlign w:val="center"/>
          </w:tcPr>
          <w:p w:rsidR="000C397D" w:rsidRPr="000C397D" w:rsidRDefault="000C397D" w:rsidP="000C397D">
            <w:pPr>
              <w:spacing w:after="0" w:line="240" w:lineRule="auto"/>
              <w:jc w:val="center"/>
              <w:rPr>
                <w:rFonts w:ascii="Arial" w:eastAsia="Times New Roman" w:hAnsi="Arial" w:cs="Arial"/>
                <w:sz w:val="20"/>
                <w:szCs w:val="20"/>
                <w:lang w:val="es-ES"/>
              </w:rPr>
            </w:pPr>
            <w:r w:rsidRPr="000C397D">
              <w:rPr>
                <w:rFonts w:ascii="Arial" w:eastAsia="Times New Roman" w:hAnsi="Arial" w:cs="Arial"/>
                <w:sz w:val="20"/>
                <w:szCs w:val="20"/>
                <w:lang w:val="es-ES"/>
              </w:rPr>
              <w:t>No aplica.</w:t>
            </w:r>
          </w:p>
        </w:tc>
        <w:tc>
          <w:tcPr>
            <w:tcW w:w="2409" w:type="dxa"/>
            <w:vAlign w:val="center"/>
          </w:tcPr>
          <w:p w:rsidR="000C397D" w:rsidRPr="000C397D" w:rsidRDefault="000C397D" w:rsidP="000C397D">
            <w:pPr>
              <w:spacing w:after="0" w:line="240" w:lineRule="auto"/>
              <w:jc w:val="center"/>
              <w:rPr>
                <w:rFonts w:ascii="Arial" w:eastAsia="Times New Roman" w:hAnsi="Arial" w:cs="Arial"/>
                <w:sz w:val="20"/>
                <w:szCs w:val="20"/>
                <w:lang w:val="es-ES"/>
              </w:rPr>
            </w:pPr>
          </w:p>
        </w:tc>
        <w:tc>
          <w:tcPr>
            <w:tcW w:w="2060" w:type="dxa"/>
            <w:vAlign w:val="center"/>
          </w:tcPr>
          <w:p w:rsidR="000C397D" w:rsidRPr="000C397D" w:rsidRDefault="000C397D" w:rsidP="000C397D">
            <w:pPr>
              <w:spacing w:after="0" w:line="240" w:lineRule="auto"/>
              <w:jc w:val="center"/>
              <w:rPr>
                <w:rFonts w:ascii="Arial" w:eastAsia="Times New Roman" w:hAnsi="Arial" w:cs="Arial"/>
                <w:sz w:val="20"/>
                <w:szCs w:val="20"/>
                <w:lang w:val="es-ES"/>
              </w:rPr>
            </w:pPr>
          </w:p>
        </w:tc>
        <w:tc>
          <w:tcPr>
            <w:tcW w:w="567" w:type="dxa"/>
            <w:shd w:val="clear" w:color="auto" w:fill="auto"/>
            <w:vAlign w:val="center"/>
          </w:tcPr>
          <w:p w:rsidR="000C397D" w:rsidRPr="000C397D" w:rsidRDefault="000C397D" w:rsidP="000C397D">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0C397D" w:rsidRPr="000C397D" w:rsidRDefault="000C397D" w:rsidP="000C397D">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0C397D" w:rsidRPr="000C397D" w:rsidRDefault="000C397D" w:rsidP="000C397D">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0C397D" w:rsidRPr="000C397D" w:rsidRDefault="000C397D" w:rsidP="000C397D">
            <w:pPr>
              <w:spacing w:after="0" w:line="240" w:lineRule="auto"/>
              <w:jc w:val="center"/>
              <w:rPr>
                <w:rFonts w:ascii="Arial" w:eastAsia="Times New Roman" w:hAnsi="Arial" w:cs="Arial"/>
                <w:b/>
                <w:color w:val="FFFFFF"/>
                <w:sz w:val="20"/>
                <w:szCs w:val="20"/>
                <w:highlight w:val="cyan"/>
                <w:lang w:val="es-ES"/>
              </w:rPr>
            </w:pPr>
            <w:r w:rsidRPr="000C397D">
              <w:rPr>
                <w:rFonts w:ascii="Arial" w:eastAsia="Times New Roman" w:hAnsi="Arial" w:cs="Arial"/>
                <w:b/>
                <w:color w:val="FFFFFF"/>
                <w:sz w:val="20"/>
                <w:szCs w:val="20"/>
                <w:lang w:val="es-ES"/>
              </w:rPr>
              <w:t> </w:t>
            </w:r>
          </w:p>
        </w:tc>
      </w:tr>
    </w:tbl>
    <w:p w:rsidR="000C397D" w:rsidRPr="000C397D" w:rsidRDefault="000C397D" w:rsidP="000C397D">
      <w:pPr>
        <w:spacing w:after="0" w:line="240" w:lineRule="auto"/>
        <w:ind w:left="-364"/>
        <w:rPr>
          <w:rFonts w:ascii="Arial" w:eastAsia="Calibri" w:hAnsi="Arial" w:cs="Arial"/>
          <w:color w:val="1F497D"/>
        </w:rPr>
      </w:pPr>
    </w:p>
    <w:p w:rsidR="000C397D" w:rsidRPr="000C397D" w:rsidRDefault="000C397D" w:rsidP="000C397D">
      <w:pPr>
        <w:numPr>
          <w:ilvl w:val="0"/>
          <w:numId w:val="5"/>
        </w:numPr>
        <w:spacing w:after="0" w:line="240" w:lineRule="auto"/>
        <w:ind w:left="142" w:hanging="426"/>
        <w:contextualSpacing/>
        <w:rPr>
          <w:rFonts w:ascii="Arial" w:eastAsia="Calibri" w:hAnsi="Arial" w:cs="Arial"/>
          <w:color w:val="1F497D"/>
        </w:rPr>
      </w:pPr>
      <w:r w:rsidRPr="000C397D">
        <w:rPr>
          <w:rFonts w:ascii="Arial" w:eastAsia="Calibri" w:hAnsi="Arial" w:cs="Arial"/>
          <w:color w:val="1F497D"/>
        </w:rPr>
        <w:t>Responsabilidad en recursos.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7160"/>
      </w:tblGrid>
      <w:tr w:rsidR="000C397D" w:rsidRPr="000C397D" w:rsidTr="00CB7405">
        <w:trPr>
          <w:trHeight w:hRule="exact" w:val="322"/>
          <w:jc w:val="center"/>
        </w:trPr>
        <w:tc>
          <w:tcPr>
            <w:tcW w:w="2758" w:type="dxa"/>
            <w:shd w:val="clear" w:color="auto" w:fill="B8CCE4"/>
            <w:noWrap/>
            <w:vAlign w:val="center"/>
          </w:tcPr>
          <w:p w:rsidR="000C397D" w:rsidRPr="000C397D" w:rsidRDefault="000C397D" w:rsidP="000C397D">
            <w:pPr>
              <w:spacing w:after="0" w:line="240" w:lineRule="auto"/>
              <w:jc w:val="center"/>
              <w:rPr>
                <w:rFonts w:ascii="Arial" w:eastAsia="Times New Roman" w:hAnsi="Arial" w:cs="Arial"/>
                <w:b/>
                <w:bCs/>
                <w:sz w:val="20"/>
                <w:szCs w:val="18"/>
                <w:lang w:val="es-ES"/>
              </w:rPr>
            </w:pPr>
            <w:r w:rsidRPr="000C397D">
              <w:rPr>
                <w:rFonts w:ascii="Arial" w:eastAsia="Times New Roman" w:hAnsi="Arial" w:cs="Arial"/>
                <w:b/>
                <w:bCs/>
                <w:sz w:val="20"/>
                <w:szCs w:val="18"/>
                <w:lang w:val="es-ES"/>
              </w:rPr>
              <w:t>13.1 Financieros</w:t>
            </w:r>
          </w:p>
        </w:tc>
        <w:tc>
          <w:tcPr>
            <w:tcW w:w="7160" w:type="dxa"/>
            <w:shd w:val="clear" w:color="auto" w:fill="B8CCE4"/>
            <w:vAlign w:val="center"/>
          </w:tcPr>
          <w:p w:rsidR="000C397D" w:rsidRPr="000C397D" w:rsidRDefault="000C397D" w:rsidP="000C397D">
            <w:pPr>
              <w:spacing w:after="0" w:line="240" w:lineRule="auto"/>
              <w:jc w:val="center"/>
              <w:rPr>
                <w:rFonts w:ascii="Arial" w:eastAsia="Times New Roman" w:hAnsi="Arial" w:cs="Arial"/>
                <w:b/>
                <w:bCs/>
                <w:sz w:val="20"/>
                <w:szCs w:val="18"/>
              </w:rPr>
            </w:pPr>
            <w:r w:rsidRPr="000C397D">
              <w:rPr>
                <w:rFonts w:ascii="Arial" w:eastAsia="Times New Roman" w:hAnsi="Arial" w:cs="Arial"/>
                <w:b/>
                <w:bCs/>
                <w:sz w:val="20"/>
                <w:szCs w:val="18"/>
              </w:rPr>
              <w:t>13.2 Motivo por el que lo maneja:</w:t>
            </w:r>
          </w:p>
        </w:tc>
      </w:tr>
      <w:tr w:rsidR="000C397D" w:rsidRPr="000C397D" w:rsidTr="00CB7405">
        <w:trPr>
          <w:trHeight w:val="397"/>
          <w:jc w:val="center"/>
        </w:trPr>
        <w:tc>
          <w:tcPr>
            <w:tcW w:w="2758" w:type="dxa"/>
            <w:shd w:val="clear" w:color="auto" w:fill="auto"/>
            <w:noWrap/>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En efectivo</w:t>
            </w:r>
          </w:p>
        </w:tc>
        <w:tc>
          <w:tcPr>
            <w:tcW w:w="7160" w:type="dxa"/>
            <w:shd w:val="clear" w:color="auto" w:fill="auto"/>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No aplica.</w:t>
            </w:r>
          </w:p>
        </w:tc>
      </w:tr>
      <w:tr w:rsidR="000C397D" w:rsidRPr="000C397D" w:rsidTr="00CB7405">
        <w:trPr>
          <w:trHeight w:val="397"/>
          <w:jc w:val="center"/>
        </w:trPr>
        <w:tc>
          <w:tcPr>
            <w:tcW w:w="2758" w:type="dxa"/>
            <w:shd w:val="clear" w:color="auto" w:fill="auto"/>
            <w:noWrap/>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lastRenderedPageBreak/>
              <w:t xml:space="preserve">Cheques </w:t>
            </w:r>
          </w:p>
        </w:tc>
        <w:tc>
          <w:tcPr>
            <w:tcW w:w="7160" w:type="dxa"/>
            <w:shd w:val="clear" w:color="auto" w:fill="auto"/>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 xml:space="preserve">No aplica. </w:t>
            </w:r>
          </w:p>
        </w:tc>
      </w:tr>
      <w:tr w:rsidR="000C397D" w:rsidRPr="000C397D" w:rsidTr="00CB7405">
        <w:trPr>
          <w:trHeight w:val="397"/>
          <w:jc w:val="center"/>
        </w:trPr>
        <w:tc>
          <w:tcPr>
            <w:tcW w:w="2758" w:type="dxa"/>
            <w:tcBorders>
              <w:bottom w:val="single" w:sz="4" w:space="0" w:color="auto"/>
            </w:tcBorders>
            <w:shd w:val="clear" w:color="auto" w:fill="auto"/>
            <w:noWrap/>
            <w:vAlign w:val="center"/>
          </w:tcPr>
          <w:p w:rsidR="000C397D" w:rsidRPr="000C397D" w:rsidRDefault="000C397D" w:rsidP="000C397D">
            <w:pPr>
              <w:spacing w:after="0" w:line="240" w:lineRule="auto"/>
              <w:rPr>
                <w:rFonts w:ascii="Arial" w:eastAsia="Times New Roman" w:hAnsi="Arial" w:cs="Arial"/>
                <w:sz w:val="20"/>
                <w:szCs w:val="18"/>
              </w:rPr>
            </w:pPr>
            <w:r w:rsidRPr="000C397D">
              <w:rPr>
                <w:rFonts w:ascii="Arial" w:eastAsia="Times New Roman" w:hAnsi="Arial" w:cs="Arial"/>
                <w:sz w:val="20"/>
                <w:szCs w:val="18"/>
              </w:rPr>
              <w:t>Formas valoradas(v.gr. vales de gasolina, recibos oficiales, entre otros)</w:t>
            </w:r>
          </w:p>
        </w:tc>
        <w:tc>
          <w:tcPr>
            <w:tcW w:w="7160" w:type="dxa"/>
            <w:tcBorders>
              <w:bottom w:val="single" w:sz="4" w:space="0" w:color="auto"/>
            </w:tcBorders>
            <w:shd w:val="clear" w:color="auto" w:fill="auto"/>
            <w:vAlign w:val="center"/>
          </w:tcPr>
          <w:p w:rsidR="000C397D" w:rsidRPr="000C397D" w:rsidRDefault="000C397D" w:rsidP="000C397D">
            <w:pPr>
              <w:spacing w:after="0" w:line="240" w:lineRule="auto"/>
              <w:rPr>
                <w:rFonts w:ascii="Arial" w:eastAsia="Times New Roman" w:hAnsi="Arial" w:cs="Arial"/>
                <w:sz w:val="20"/>
                <w:szCs w:val="18"/>
              </w:rPr>
            </w:pPr>
            <w:r w:rsidRPr="000C397D">
              <w:rPr>
                <w:rFonts w:ascii="Arial" w:eastAsia="Times New Roman" w:hAnsi="Arial" w:cs="Arial"/>
                <w:sz w:val="20"/>
                <w:szCs w:val="18"/>
              </w:rPr>
              <w:t xml:space="preserve">No aplica. </w:t>
            </w:r>
          </w:p>
        </w:tc>
      </w:tr>
      <w:tr w:rsidR="000C397D" w:rsidRPr="000C397D" w:rsidTr="00CB7405">
        <w:trPr>
          <w:trHeight w:hRule="exact" w:val="397"/>
          <w:jc w:val="center"/>
        </w:trPr>
        <w:tc>
          <w:tcPr>
            <w:tcW w:w="2758" w:type="dxa"/>
            <w:tcBorders>
              <w:top w:val="single" w:sz="4" w:space="0" w:color="auto"/>
              <w:left w:val="single" w:sz="4" w:space="0" w:color="auto"/>
              <w:right w:val="single" w:sz="4" w:space="0" w:color="auto"/>
            </w:tcBorders>
            <w:shd w:val="clear" w:color="auto" w:fill="B8CCE4"/>
            <w:noWrap/>
            <w:vAlign w:val="center"/>
          </w:tcPr>
          <w:p w:rsidR="000C397D" w:rsidRPr="000C397D" w:rsidRDefault="000C397D" w:rsidP="000C397D">
            <w:pPr>
              <w:spacing w:after="0" w:line="240" w:lineRule="auto"/>
              <w:jc w:val="center"/>
              <w:rPr>
                <w:rFonts w:ascii="Arial" w:eastAsia="Times New Roman" w:hAnsi="Arial" w:cs="Arial"/>
                <w:sz w:val="20"/>
                <w:szCs w:val="18"/>
                <w:lang w:val="es-ES"/>
              </w:rPr>
            </w:pPr>
            <w:r w:rsidRPr="000C397D">
              <w:rPr>
                <w:rFonts w:ascii="Arial" w:eastAsia="Times New Roman" w:hAnsi="Arial" w:cs="Arial"/>
                <w:b/>
                <w:bCs/>
                <w:sz w:val="20"/>
                <w:szCs w:val="18"/>
                <w:lang w:val="es-ES"/>
              </w:rPr>
              <w:t>13.3 Materiales</w:t>
            </w:r>
          </w:p>
        </w:tc>
        <w:tc>
          <w:tcPr>
            <w:tcW w:w="7160" w:type="dxa"/>
            <w:tcBorders>
              <w:top w:val="single" w:sz="4" w:space="0" w:color="auto"/>
              <w:left w:val="single" w:sz="4" w:space="0" w:color="auto"/>
              <w:right w:val="single" w:sz="4" w:space="0" w:color="auto"/>
            </w:tcBorders>
            <w:shd w:val="clear" w:color="auto" w:fill="B8CCE4"/>
            <w:vAlign w:val="center"/>
          </w:tcPr>
          <w:p w:rsidR="000C397D" w:rsidRPr="000C397D" w:rsidRDefault="000C397D" w:rsidP="000C397D">
            <w:pPr>
              <w:spacing w:after="0" w:line="240" w:lineRule="auto"/>
              <w:jc w:val="center"/>
              <w:rPr>
                <w:rFonts w:ascii="Arial" w:eastAsia="Times New Roman" w:hAnsi="Arial" w:cs="Arial"/>
                <w:sz w:val="20"/>
                <w:szCs w:val="18"/>
              </w:rPr>
            </w:pPr>
            <w:r w:rsidRPr="000C397D">
              <w:rPr>
                <w:rFonts w:ascii="Arial" w:eastAsia="Times New Roman" w:hAnsi="Arial" w:cs="Arial"/>
                <w:b/>
                <w:bCs/>
                <w:sz w:val="20"/>
                <w:szCs w:val="18"/>
              </w:rPr>
              <w:t>13.4 Motivo por el que lo maneja:</w:t>
            </w:r>
          </w:p>
        </w:tc>
      </w:tr>
      <w:tr w:rsidR="000C397D" w:rsidRPr="000C397D" w:rsidTr="00CB7405">
        <w:trPr>
          <w:trHeight w:val="782"/>
          <w:jc w:val="center"/>
        </w:trPr>
        <w:tc>
          <w:tcPr>
            <w:tcW w:w="2758" w:type="dxa"/>
            <w:shd w:val="clear" w:color="auto" w:fill="auto"/>
            <w:noWrap/>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Mobiliario:</w:t>
            </w:r>
          </w:p>
        </w:tc>
        <w:tc>
          <w:tcPr>
            <w:tcW w:w="7160" w:type="dxa"/>
            <w:shd w:val="clear" w:color="auto" w:fill="auto"/>
            <w:vAlign w:val="center"/>
          </w:tcPr>
          <w:p w:rsidR="000C397D" w:rsidRPr="000C397D" w:rsidRDefault="000C397D" w:rsidP="00F10A3C">
            <w:pPr>
              <w:spacing w:after="0" w:line="240" w:lineRule="auto"/>
              <w:jc w:val="both"/>
              <w:rPr>
                <w:rFonts w:ascii="Arial" w:eastAsia="Times New Roman" w:hAnsi="Arial" w:cs="Arial"/>
                <w:sz w:val="20"/>
                <w:szCs w:val="18"/>
                <w:lang w:val="es-ES"/>
              </w:rPr>
            </w:pPr>
            <w:r w:rsidRPr="000C397D">
              <w:rPr>
                <w:rFonts w:ascii="Arial" w:eastAsia="Times New Roman" w:hAnsi="Arial" w:cs="Arial"/>
                <w:sz w:val="20"/>
                <w:szCs w:val="18"/>
                <w:lang w:val="es-ES"/>
              </w:rPr>
              <w:t xml:space="preserve">Cumplir con las tareas y funciones del puesto a través de la asignación de resguardo de escritorio, sillón ejecutivo y archivero. </w:t>
            </w:r>
          </w:p>
        </w:tc>
      </w:tr>
      <w:tr w:rsidR="000C397D" w:rsidRPr="000C397D" w:rsidTr="00CB7405">
        <w:trPr>
          <w:trHeight w:val="837"/>
          <w:jc w:val="center"/>
        </w:trPr>
        <w:tc>
          <w:tcPr>
            <w:tcW w:w="2758" w:type="dxa"/>
            <w:shd w:val="clear" w:color="auto" w:fill="auto"/>
            <w:noWrap/>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Equipo de cómputo:</w:t>
            </w:r>
          </w:p>
        </w:tc>
        <w:tc>
          <w:tcPr>
            <w:tcW w:w="7160" w:type="dxa"/>
            <w:shd w:val="clear" w:color="auto" w:fill="auto"/>
            <w:vAlign w:val="center"/>
          </w:tcPr>
          <w:p w:rsidR="000C397D" w:rsidRPr="000C397D" w:rsidRDefault="000C397D" w:rsidP="00F10A3C">
            <w:pPr>
              <w:spacing w:after="0" w:line="240" w:lineRule="auto"/>
              <w:jc w:val="both"/>
              <w:rPr>
                <w:rFonts w:ascii="Arial" w:eastAsia="Times New Roman" w:hAnsi="Arial" w:cs="Arial"/>
                <w:sz w:val="20"/>
                <w:szCs w:val="18"/>
                <w:lang w:val="es-ES"/>
              </w:rPr>
            </w:pPr>
            <w:r w:rsidRPr="000C397D">
              <w:rPr>
                <w:rFonts w:ascii="Arial" w:eastAsia="Times New Roman" w:hAnsi="Arial" w:cs="Arial"/>
                <w:sz w:val="20"/>
                <w:szCs w:val="18"/>
                <w:lang w:val="es-ES"/>
              </w:rPr>
              <w:t xml:space="preserve">Cumplir con las tareas y funciones del puesto a través de la asignación de resguardo de equipo de cómputo, laptop. </w:t>
            </w:r>
          </w:p>
        </w:tc>
      </w:tr>
      <w:tr w:rsidR="000C397D" w:rsidRPr="000C397D" w:rsidTr="00CB7405">
        <w:trPr>
          <w:trHeight w:val="706"/>
          <w:jc w:val="center"/>
        </w:trPr>
        <w:tc>
          <w:tcPr>
            <w:tcW w:w="2758" w:type="dxa"/>
            <w:shd w:val="clear" w:color="auto" w:fill="auto"/>
            <w:noWrap/>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Automóvil:</w:t>
            </w:r>
          </w:p>
        </w:tc>
        <w:tc>
          <w:tcPr>
            <w:tcW w:w="7160" w:type="dxa"/>
            <w:shd w:val="clear" w:color="auto" w:fill="auto"/>
            <w:vAlign w:val="center"/>
          </w:tcPr>
          <w:p w:rsidR="000C397D" w:rsidRPr="000C397D" w:rsidRDefault="000C397D" w:rsidP="00F10A3C">
            <w:pPr>
              <w:spacing w:after="0" w:line="240" w:lineRule="auto"/>
              <w:jc w:val="both"/>
              <w:rPr>
                <w:rFonts w:ascii="Arial" w:eastAsia="Times New Roman" w:hAnsi="Arial" w:cs="Arial"/>
                <w:sz w:val="20"/>
                <w:szCs w:val="18"/>
                <w:lang w:val="es-ES"/>
              </w:rPr>
            </w:pPr>
            <w:r w:rsidRPr="000C397D">
              <w:rPr>
                <w:rFonts w:ascii="Arial" w:eastAsia="Times New Roman" w:hAnsi="Arial" w:cs="Arial"/>
                <w:sz w:val="20"/>
                <w:szCs w:val="18"/>
                <w:lang w:val="es-ES"/>
              </w:rPr>
              <w:t xml:space="preserve">No aplica. </w:t>
            </w:r>
          </w:p>
        </w:tc>
      </w:tr>
      <w:tr w:rsidR="000C397D" w:rsidRPr="000C397D" w:rsidTr="00CB7405">
        <w:trPr>
          <w:trHeight w:val="1127"/>
          <w:jc w:val="center"/>
        </w:trPr>
        <w:tc>
          <w:tcPr>
            <w:tcW w:w="2758" w:type="dxa"/>
            <w:shd w:val="clear" w:color="auto" w:fill="auto"/>
            <w:noWrap/>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Documentos e información:</w:t>
            </w:r>
          </w:p>
        </w:tc>
        <w:tc>
          <w:tcPr>
            <w:tcW w:w="7160" w:type="dxa"/>
            <w:tcBorders>
              <w:bottom w:val="single" w:sz="4" w:space="0" w:color="auto"/>
            </w:tcBorders>
            <w:shd w:val="clear" w:color="auto" w:fill="auto"/>
            <w:vAlign w:val="center"/>
          </w:tcPr>
          <w:p w:rsidR="000C397D" w:rsidRPr="000C397D" w:rsidRDefault="000C397D" w:rsidP="00F10A3C">
            <w:pPr>
              <w:spacing w:after="0" w:line="240" w:lineRule="auto"/>
              <w:jc w:val="both"/>
              <w:rPr>
                <w:rFonts w:ascii="Arial" w:eastAsia="Times New Roman" w:hAnsi="Arial" w:cs="Arial"/>
                <w:sz w:val="20"/>
                <w:szCs w:val="18"/>
                <w:lang w:val="es-ES"/>
              </w:rPr>
            </w:pPr>
            <w:r w:rsidRPr="000C397D">
              <w:rPr>
                <w:rFonts w:ascii="Arial" w:eastAsia="Times New Roman" w:hAnsi="Arial" w:cs="Arial"/>
                <w:sz w:val="20"/>
                <w:szCs w:val="18"/>
                <w:lang w:val="es-ES"/>
              </w:rPr>
              <w:t xml:space="preserve">Administrar el sistema de control y gestión documental, manuales administrativos y documentación de proyectos especiales, con el propósito de mantener un solo responsable y canal de comunicación y actualización de información. </w:t>
            </w:r>
          </w:p>
        </w:tc>
      </w:tr>
      <w:tr w:rsidR="000C397D" w:rsidRPr="000C397D" w:rsidTr="00CB7405">
        <w:trPr>
          <w:trHeight w:val="451"/>
          <w:jc w:val="center"/>
        </w:trPr>
        <w:tc>
          <w:tcPr>
            <w:tcW w:w="2758" w:type="dxa"/>
            <w:tcBorders>
              <w:bottom w:val="single" w:sz="4" w:space="0" w:color="auto"/>
            </w:tcBorders>
            <w:shd w:val="clear" w:color="auto" w:fill="auto"/>
            <w:noWrap/>
            <w:vAlign w:val="center"/>
          </w:tcPr>
          <w:p w:rsidR="000C397D" w:rsidRPr="000C397D" w:rsidRDefault="000C397D" w:rsidP="000C397D">
            <w:pPr>
              <w:spacing w:after="0" w:line="240" w:lineRule="auto"/>
              <w:rPr>
                <w:rFonts w:ascii="Arial" w:eastAsia="Times New Roman" w:hAnsi="Arial" w:cs="Arial"/>
                <w:sz w:val="20"/>
                <w:szCs w:val="18"/>
                <w:lang w:val="es-ES"/>
              </w:rPr>
            </w:pPr>
            <w:r w:rsidRPr="000C397D">
              <w:rPr>
                <w:rFonts w:ascii="Arial" w:eastAsia="Times New Roman" w:hAnsi="Arial" w:cs="Arial"/>
                <w:sz w:val="20"/>
                <w:szCs w:val="18"/>
                <w:lang w:val="es-ES"/>
              </w:rPr>
              <w:t>Otros (especifique):</w:t>
            </w:r>
          </w:p>
        </w:tc>
        <w:tc>
          <w:tcPr>
            <w:tcW w:w="7160" w:type="dxa"/>
            <w:tcBorders>
              <w:bottom w:val="single" w:sz="4" w:space="0" w:color="auto"/>
            </w:tcBorders>
            <w:shd w:val="clear" w:color="auto" w:fill="auto"/>
            <w:vAlign w:val="center"/>
          </w:tcPr>
          <w:p w:rsidR="000C397D" w:rsidRPr="000C397D" w:rsidRDefault="000C397D" w:rsidP="00F10A3C">
            <w:pPr>
              <w:spacing w:after="0" w:line="240" w:lineRule="auto"/>
              <w:jc w:val="both"/>
              <w:rPr>
                <w:rFonts w:ascii="Arial" w:eastAsia="Times New Roman" w:hAnsi="Arial" w:cs="Arial"/>
                <w:sz w:val="20"/>
                <w:szCs w:val="18"/>
                <w:lang w:val="es-ES"/>
              </w:rPr>
            </w:pPr>
            <w:r w:rsidRPr="000C397D">
              <w:rPr>
                <w:rFonts w:ascii="Arial" w:eastAsia="Times New Roman" w:hAnsi="Arial" w:cs="Arial"/>
                <w:sz w:val="20"/>
                <w:szCs w:val="18"/>
                <w:lang w:val="es-ES"/>
              </w:rPr>
              <w:t xml:space="preserve">No aplica. </w:t>
            </w:r>
          </w:p>
        </w:tc>
      </w:tr>
    </w:tbl>
    <w:p w:rsidR="00D14E4D" w:rsidRDefault="004578D9" w:rsidP="00C31030"/>
    <w:sectPr w:rsidR="00D14E4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D9" w:rsidRDefault="004578D9" w:rsidP="002F7EB0">
      <w:pPr>
        <w:spacing w:after="0" w:line="240" w:lineRule="auto"/>
      </w:pPr>
      <w:r>
        <w:separator/>
      </w:r>
    </w:p>
  </w:endnote>
  <w:endnote w:type="continuationSeparator" w:id="0">
    <w:p w:rsidR="004578D9" w:rsidRDefault="004578D9" w:rsidP="002F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46451"/>
      <w:docPartObj>
        <w:docPartGallery w:val="Page Numbers (Bottom of Page)"/>
        <w:docPartUnique/>
      </w:docPartObj>
    </w:sdtPr>
    <w:sdtEndPr>
      <w:rPr>
        <w:sz w:val="20"/>
      </w:rPr>
    </w:sdtEndPr>
    <w:sdtContent>
      <w:p w:rsidR="002F7EB0" w:rsidRDefault="002F7EB0" w:rsidP="002F7EB0">
        <w:pPr>
          <w:pStyle w:val="Piedepgina"/>
          <w:jc w:val="right"/>
        </w:pPr>
        <w:r>
          <w:rPr>
            <w:noProof/>
            <w:lang w:eastAsia="es-MX"/>
          </w:rPr>
          <mc:AlternateContent>
            <mc:Choice Requires="wps">
              <w:drawing>
                <wp:anchor distT="0" distB="0" distL="114300" distR="114300" simplePos="0" relativeHeight="251661312" behindDoc="0" locked="0" layoutInCell="1" allowOverlap="1" wp14:anchorId="5F235138" wp14:editId="68EFB5E5">
                  <wp:simplePos x="0" y="0"/>
                  <wp:positionH relativeFrom="column">
                    <wp:posOffset>-59377</wp:posOffset>
                  </wp:positionH>
                  <wp:positionV relativeFrom="paragraph">
                    <wp:posOffset>153802</wp:posOffset>
                  </wp:positionV>
                  <wp:extent cx="5795010" cy="0"/>
                  <wp:effectExtent l="0" t="0" r="15240" b="19050"/>
                  <wp:wrapNone/>
                  <wp:docPr id="6" name="6 Conector recto"/>
                  <wp:cNvGraphicFramePr/>
                  <a:graphic xmlns:a="http://schemas.openxmlformats.org/drawingml/2006/main">
                    <a:graphicData uri="http://schemas.microsoft.com/office/word/2010/wordprocessingShape">
                      <wps:wsp>
                        <wps:cNvCnPr/>
                        <wps:spPr>
                          <a:xfrm>
                            <a:off x="0" y="0"/>
                            <a:ext cx="57950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2.1pt" to="45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"/>
              </w:pict>
            </mc:Fallback>
          </mc:AlternateContent>
        </w:r>
      </w:p>
      <w:p w:rsidR="002F7EB0" w:rsidRPr="00732CC8" w:rsidRDefault="004578D9" w:rsidP="002F7EB0">
        <w:pPr>
          <w:pStyle w:val="Piedepgina"/>
          <w:jc w:val="right"/>
          <w:rPr>
            <w:sz w:val="20"/>
          </w:rPr>
        </w:pPr>
      </w:p>
    </w:sdtContent>
  </w:sdt>
  <w:p w:rsidR="002F7EB0" w:rsidRPr="002F7EB0" w:rsidRDefault="002F7EB0" w:rsidP="002F7E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color w:val="0000FF"/>
        <w:sz w:val="20"/>
        <w:szCs w:val="20"/>
        <w:u w:val="single"/>
      </w:rPr>
    </w:pPr>
    <w:r>
      <w:rPr>
        <w:rFonts w:ascii="Arial Narrow" w:hAnsi="Arial Narrow" w:cs="Arial Narrow"/>
        <w:i/>
        <w:iCs/>
        <w:sz w:val="20"/>
        <w:szCs w:val="20"/>
      </w:rPr>
      <w:t xml:space="preserve">El presente documento es de carácter público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D9" w:rsidRDefault="004578D9" w:rsidP="002F7EB0">
      <w:pPr>
        <w:spacing w:after="0" w:line="240" w:lineRule="auto"/>
      </w:pPr>
      <w:r>
        <w:separator/>
      </w:r>
    </w:p>
  </w:footnote>
  <w:footnote w:type="continuationSeparator" w:id="0">
    <w:p w:rsidR="004578D9" w:rsidRDefault="004578D9" w:rsidP="002F7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7" w:type="dxa"/>
      <w:tblInd w:w="-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47"/>
      <w:gridCol w:w="3961"/>
      <w:gridCol w:w="2690"/>
      <w:gridCol w:w="1579"/>
    </w:tblGrid>
    <w:tr w:rsidR="00012837" w:rsidRPr="001A5965" w:rsidTr="00172458">
      <w:trPr>
        <w:trHeight w:val="557"/>
      </w:trPr>
      <w:tc>
        <w:tcPr>
          <w:tcW w:w="1947" w:type="dxa"/>
          <w:vMerge w:val="restart"/>
          <w:tcBorders>
            <w:top w:val="single" w:sz="4" w:space="0" w:color="808080"/>
            <w:left w:val="single" w:sz="4" w:space="0" w:color="808080"/>
            <w:bottom w:val="single" w:sz="4" w:space="0" w:color="808080"/>
            <w:right w:val="single" w:sz="4" w:space="0" w:color="808080"/>
          </w:tcBorders>
          <w:vAlign w:val="center"/>
        </w:tcPr>
        <w:p w:rsidR="00012837" w:rsidRDefault="00172458" w:rsidP="00EC3690">
          <w:pPr>
            <w:pStyle w:val="Encabezado"/>
            <w:rPr>
              <w:rFonts w:ascii="Arial Narrow" w:hAnsi="Arial Narrow"/>
              <w:b/>
              <w:color w:val="800000"/>
              <w:szCs w:val="24"/>
            </w:rPr>
          </w:pPr>
          <w:r>
            <w:rPr>
              <w:rFonts w:ascii="Arial Narrow" w:hAnsi="Arial Narrow"/>
              <w:b/>
              <w:noProof/>
              <w:color w:val="800000"/>
              <w:szCs w:val="24"/>
              <w:lang w:eastAsia="es-MX"/>
            </w:rPr>
            <w:drawing>
              <wp:inline distT="0" distB="0" distL="0" distR="0" wp14:anchorId="400E993A" wp14:editId="0B192814">
                <wp:extent cx="1190625" cy="5715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2016-01.jpg"/>
                        <pic:cNvPicPr/>
                      </pic:nvPicPr>
                      <pic:blipFill>
                        <a:blip r:embed="rId1">
                          <a:extLst>
                            <a:ext uri="{28A0092B-C50C-407E-A947-70E740481C1C}">
                              <a14:useLocalDpi xmlns:a14="http://schemas.microsoft.com/office/drawing/2010/main" val="0"/>
                            </a:ext>
                          </a:extLst>
                        </a:blip>
                        <a:stretch>
                          <a:fillRect/>
                        </a:stretch>
                      </pic:blipFill>
                      <pic:spPr>
                        <a:xfrm>
                          <a:off x="0" y="0"/>
                          <a:ext cx="1192960" cy="572621"/>
                        </a:xfrm>
                        <a:prstGeom prst="rect">
                          <a:avLst/>
                        </a:prstGeom>
                      </pic:spPr>
                    </pic:pic>
                  </a:graphicData>
                </a:graphic>
              </wp:inline>
            </w:drawing>
          </w:r>
        </w:p>
        <w:p w:rsidR="00012837" w:rsidRPr="005124DF" w:rsidRDefault="00012837" w:rsidP="00EC3690"/>
      </w:tc>
      <w:tc>
        <w:tcPr>
          <w:tcW w:w="8230" w:type="dxa"/>
          <w:gridSpan w:val="3"/>
          <w:tcBorders>
            <w:top w:val="single" w:sz="4" w:space="0" w:color="808080"/>
            <w:left w:val="single" w:sz="4" w:space="0" w:color="808080"/>
            <w:bottom w:val="single" w:sz="4" w:space="0" w:color="808080"/>
            <w:right w:val="single" w:sz="4" w:space="0" w:color="808080"/>
          </w:tcBorders>
          <w:vAlign w:val="center"/>
        </w:tcPr>
        <w:p w:rsidR="00012837" w:rsidRPr="00844BBD" w:rsidRDefault="00012837" w:rsidP="00EC3690">
          <w:pPr>
            <w:pStyle w:val="Encabezado"/>
            <w:jc w:val="center"/>
            <w:rPr>
              <w:rFonts w:ascii="Arial Narrow" w:hAnsi="Arial Narrow"/>
              <w:b/>
              <w:color w:val="4F81BD"/>
              <w:sz w:val="28"/>
              <w:szCs w:val="28"/>
            </w:rPr>
          </w:pPr>
          <w:r>
            <w:rPr>
              <w:rFonts w:ascii="Arial Narrow" w:hAnsi="Arial Narrow"/>
              <w:b/>
              <w:color w:val="4F81BD"/>
              <w:sz w:val="28"/>
              <w:szCs w:val="28"/>
            </w:rPr>
            <w:t>FICHA DE PUESTOS</w:t>
          </w:r>
        </w:p>
      </w:tc>
    </w:tr>
    <w:tr w:rsidR="00012837" w:rsidRPr="00F73C4F" w:rsidTr="00172458">
      <w:trPr>
        <w:trHeight w:val="429"/>
      </w:trPr>
      <w:tc>
        <w:tcPr>
          <w:tcW w:w="1947" w:type="dxa"/>
          <w:vMerge/>
          <w:tcBorders>
            <w:top w:val="single" w:sz="4" w:space="0" w:color="808080"/>
            <w:left w:val="single" w:sz="4" w:space="0" w:color="808080"/>
            <w:bottom w:val="single" w:sz="4" w:space="0" w:color="808080"/>
            <w:right w:val="single" w:sz="4" w:space="0" w:color="808080"/>
          </w:tcBorders>
        </w:tcPr>
        <w:p w:rsidR="00012837" w:rsidRPr="003009CC" w:rsidRDefault="00012837" w:rsidP="00EC3690">
          <w:pPr>
            <w:pStyle w:val="Encabezado"/>
          </w:pPr>
        </w:p>
      </w:tc>
      <w:tc>
        <w:tcPr>
          <w:tcW w:w="3961" w:type="dxa"/>
          <w:tcBorders>
            <w:top w:val="single" w:sz="4" w:space="0" w:color="808080"/>
            <w:left w:val="single" w:sz="4" w:space="0" w:color="808080"/>
            <w:bottom w:val="single" w:sz="4" w:space="0" w:color="808080"/>
            <w:right w:val="single" w:sz="4" w:space="0" w:color="808080"/>
          </w:tcBorders>
        </w:tcPr>
        <w:p w:rsidR="00012837" w:rsidRPr="000B03F7" w:rsidRDefault="00012837" w:rsidP="00EC3690">
          <w:pPr>
            <w:spacing w:after="0" w:line="240" w:lineRule="auto"/>
            <w:jc w:val="center"/>
            <w:rPr>
              <w:rFonts w:ascii="Arial Narrow" w:hAnsi="Arial Narrow"/>
            </w:rPr>
          </w:pPr>
          <w:r w:rsidRPr="000B03F7">
            <w:rPr>
              <w:rFonts w:ascii="Arial Narrow" w:hAnsi="Arial Narrow"/>
            </w:rPr>
            <w:t>Código:</w:t>
          </w:r>
        </w:p>
        <w:p w:rsidR="00012837" w:rsidRPr="000B03F7" w:rsidRDefault="00012837" w:rsidP="00EC3690">
          <w:pPr>
            <w:spacing w:after="0" w:line="240" w:lineRule="auto"/>
            <w:jc w:val="center"/>
            <w:rPr>
              <w:rFonts w:ascii="Arial Narrow" w:hAnsi="Arial Narrow"/>
            </w:rPr>
          </w:pPr>
          <w:r>
            <w:rPr>
              <w:rFonts w:ascii="Arial Narrow" w:hAnsi="Arial Narrow"/>
            </w:rPr>
            <w:t>ITEI-PP-FP-06</w:t>
          </w:r>
        </w:p>
      </w:tc>
      <w:tc>
        <w:tcPr>
          <w:tcW w:w="2690" w:type="dxa"/>
          <w:tcBorders>
            <w:top w:val="single" w:sz="4" w:space="0" w:color="808080"/>
            <w:left w:val="single" w:sz="4" w:space="0" w:color="808080"/>
            <w:bottom w:val="single" w:sz="4" w:space="0" w:color="808080"/>
            <w:right w:val="single" w:sz="4" w:space="0" w:color="auto"/>
          </w:tcBorders>
        </w:tcPr>
        <w:p w:rsidR="00012837" w:rsidRDefault="00012837" w:rsidP="00EC3690">
          <w:pPr>
            <w:spacing w:after="0" w:line="240" w:lineRule="auto"/>
            <w:jc w:val="center"/>
            <w:rPr>
              <w:rFonts w:ascii="Arial Narrow" w:hAnsi="Arial Narrow"/>
            </w:rPr>
          </w:pPr>
          <w:r>
            <w:rPr>
              <w:rFonts w:ascii="Arial Narrow" w:hAnsi="Arial Narrow"/>
            </w:rPr>
            <w:t>Fecha de Actualización</w:t>
          </w:r>
        </w:p>
        <w:p w:rsidR="00012837" w:rsidRPr="00172458" w:rsidRDefault="00D20AA7" w:rsidP="00D20AA7">
          <w:pPr>
            <w:spacing w:after="0" w:line="240" w:lineRule="auto"/>
            <w:jc w:val="center"/>
            <w:rPr>
              <w:rFonts w:ascii="Arial Narrow" w:hAnsi="Arial Narrow"/>
            </w:rPr>
          </w:pPr>
          <w:r>
            <w:rPr>
              <w:rFonts w:ascii="Arial Narrow" w:hAnsi="Arial Narrow"/>
            </w:rPr>
            <w:t>08</w:t>
          </w:r>
          <w:r w:rsidR="00172458">
            <w:rPr>
              <w:rFonts w:ascii="Arial Narrow" w:hAnsi="Arial Narrow"/>
            </w:rPr>
            <w:t xml:space="preserve">  de </w:t>
          </w:r>
          <w:r>
            <w:rPr>
              <w:rFonts w:ascii="Arial Narrow" w:hAnsi="Arial Narrow"/>
            </w:rPr>
            <w:t xml:space="preserve">julio </w:t>
          </w:r>
          <w:r w:rsidR="00012837">
            <w:rPr>
              <w:rFonts w:ascii="Arial Narrow" w:hAnsi="Arial Narrow"/>
            </w:rPr>
            <w:t xml:space="preserve"> 2016</w:t>
          </w:r>
        </w:p>
      </w:tc>
      <w:tc>
        <w:tcPr>
          <w:tcW w:w="1579" w:type="dxa"/>
          <w:tcBorders>
            <w:top w:val="single" w:sz="4" w:space="0" w:color="808080"/>
            <w:left w:val="single" w:sz="4" w:space="0" w:color="auto"/>
            <w:bottom w:val="single" w:sz="4" w:space="0" w:color="808080"/>
            <w:right w:val="single" w:sz="4" w:space="0" w:color="808080"/>
          </w:tcBorders>
        </w:tcPr>
        <w:p w:rsidR="00012837" w:rsidRDefault="00012837" w:rsidP="00EC3690">
          <w:pPr>
            <w:spacing w:after="0" w:line="240" w:lineRule="auto"/>
            <w:jc w:val="center"/>
            <w:rPr>
              <w:rFonts w:ascii="Arial Narrow" w:hAnsi="Arial Narrow"/>
            </w:rPr>
          </w:pPr>
          <w:r w:rsidRPr="00373973">
            <w:rPr>
              <w:rFonts w:ascii="Arial Narrow" w:hAnsi="Arial Narrow"/>
            </w:rPr>
            <w:t xml:space="preserve">Versión </w:t>
          </w:r>
        </w:p>
        <w:p w:rsidR="00012837" w:rsidRPr="00373973" w:rsidRDefault="00012837" w:rsidP="00EC3690">
          <w:pPr>
            <w:spacing w:after="0" w:line="240" w:lineRule="auto"/>
            <w:jc w:val="center"/>
            <w:rPr>
              <w:rFonts w:ascii="Arial Narrow" w:hAnsi="Arial Narrow"/>
            </w:rPr>
          </w:pPr>
          <w:r>
            <w:rPr>
              <w:rFonts w:ascii="Arial Narrow" w:hAnsi="Arial Narrow"/>
            </w:rPr>
            <w:t>2.0</w:t>
          </w:r>
        </w:p>
      </w:tc>
    </w:tr>
  </w:tbl>
  <w:p w:rsidR="00012837" w:rsidRDefault="00012837">
    <w:pPr>
      <w:pStyle w:val="Encabezado"/>
    </w:pPr>
  </w:p>
  <w:p w:rsidR="002F7EB0" w:rsidRDefault="002F7E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92B"/>
    <w:multiLevelType w:val="hybridMultilevel"/>
    <w:tmpl w:val="F8DA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504778"/>
    <w:multiLevelType w:val="multilevel"/>
    <w:tmpl w:val="AD1483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3A0F76"/>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3">
    <w:nsid w:val="41936CD3"/>
    <w:multiLevelType w:val="multilevel"/>
    <w:tmpl w:val="E558F5BC"/>
    <w:lvl w:ilvl="0">
      <w:start w:val="1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9F312FE"/>
    <w:multiLevelType w:val="multilevel"/>
    <w:tmpl w:val="709CA4C2"/>
    <w:lvl w:ilvl="0">
      <w:start w:val="1"/>
      <w:numFmt w:val="decimal"/>
      <w:lvlText w:val="%1."/>
      <w:lvlJc w:val="left"/>
      <w:pPr>
        <w:ind w:left="720" w:hanging="360"/>
      </w:pPr>
    </w:lvl>
    <w:lvl w:ilvl="1">
      <w:start w:val="5"/>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5750615"/>
    <w:multiLevelType w:val="multilevel"/>
    <w:tmpl w:val="5CA24B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7D"/>
    <w:rsid w:val="00012837"/>
    <w:rsid w:val="00041994"/>
    <w:rsid w:val="000C397D"/>
    <w:rsid w:val="000E5A42"/>
    <w:rsid w:val="00121071"/>
    <w:rsid w:val="001608F5"/>
    <w:rsid w:val="00172458"/>
    <w:rsid w:val="001F626D"/>
    <w:rsid w:val="00212585"/>
    <w:rsid w:val="00267315"/>
    <w:rsid w:val="002849A9"/>
    <w:rsid w:val="002E3535"/>
    <w:rsid w:val="002F7EB0"/>
    <w:rsid w:val="0034311E"/>
    <w:rsid w:val="0040269C"/>
    <w:rsid w:val="004578D9"/>
    <w:rsid w:val="004B6B92"/>
    <w:rsid w:val="006D5F5D"/>
    <w:rsid w:val="007160C5"/>
    <w:rsid w:val="00733FB8"/>
    <w:rsid w:val="008D0AA0"/>
    <w:rsid w:val="009212FA"/>
    <w:rsid w:val="00990E1F"/>
    <w:rsid w:val="009A63E6"/>
    <w:rsid w:val="009B58FD"/>
    <w:rsid w:val="009E257F"/>
    <w:rsid w:val="00A33127"/>
    <w:rsid w:val="00A635C2"/>
    <w:rsid w:val="00B948AE"/>
    <w:rsid w:val="00BC51CD"/>
    <w:rsid w:val="00C12DAF"/>
    <w:rsid w:val="00C31030"/>
    <w:rsid w:val="00C37B92"/>
    <w:rsid w:val="00D14C32"/>
    <w:rsid w:val="00D168E0"/>
    <w:rsid w:val="00D20AA7"/>
    <w:rsid w:val="00D4665C"/>
    <w:rsid w:val="00D87B08"/>
    <w:rsid w:val="00DE3DC9"/>
    <w:rsid w:val="00EA5A9F"/>
    <w:rsid w:val="00EF50CC"/>
    <w:rsid w:val="00F10A3C"/>
    <w:rsid w:val="00F15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E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EB0"/>
  </w:style>
  <w:style w:type="paragraph" w:styleId="Piedepgina">
    <w:name w:val="footer"/>
    <w:basedOn w:val="Normal"/>
    <w:link w:val="PiedepginaCar"/>
    <w:uiPriority w:val="99"/>
    <w:unhideWhenUsed/>
    <w:rsid w:val="002F7E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EB0"/>
  </w:style>
  <w:style w:type="paragraph" w:styleId="Textodeglobo">
    <w:name w:val="Balloon Text"/>
    <w:basedOn w:val="Normal"/>
    <w:link w:val="TextodegloboCar"/>
    <w:uiPriority w:val="99"/>
    <w:semiHidden/>
    <w:unhideWhenUsed/>
    <w:rsid w:val="00012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837"/>
    <w:rPr>
      <w:rFonts w:ascii="Tahoma" w:hAnsi="Tahoma" w:cs="Tahoma"/>
      <w:sz w:val="16"/>
      <w:szCs w:val="16"/>
    </w:rPr>
  </w:style>
  <w:style w:type="paragraph" w:styleId="Prrafodelista">
    <w:name w:val="List Paragraph"/>
    <w:basedOn w:val="Normal"/>
    <w:uiPriority w:val="34"/>
    <w:qFormat/>
    <w:rsid w:val="00A3312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E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EB0"/>
  </w:style>
  <w:style w:type="paragraph" w:styleId="Piedepgina">
    <w:name w:val="footer"/>
    <w:basedOn w:val="Normal"/>
    <w:link w:val="PiedepginaCar"/>
    <w:uiPriority w:val="99"/>
    <w:unhideWhenUsed/>
    <w:rsid w:val="002F7E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EB0"/>
  </w:style>
  <w:style w:type="paragraph" w:styleId="Textodeglobo">
    <w:name w:val="Balloon Text"/>
    <w:basedOn w:val="Normal"/>
    <w:link w:val="TextodegloboCar"/>
    <w:uiPriority w:val="99"/>
    <w:semiHidden/>
    <w:unhideWhenUsed/>
    <w:rsid w:val="00012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837"/>
    <w:rPr>
      <w:rFonts w:ascii="Tahoma" w:hAnsi="Tahoma" w:cs="Tahoma"/>
      <w:sz w:val="16"/>
      <w:szCs w:val="16"/>
    </w:rPr>
  </w:style>
  <w:style w:type="paragraph" w:styleId="Prrafodelista">
    <w:name w:val="List Paragraph"/>
    <w:basedOn w:val="Normal"/>
    <w:uiPriority w:val="34"/>
    <w:qFormat/>
    <w:rsid w:val="00A3312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Puestos\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1690</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Barragan</dc:creator>
  <cp:lastModifiedBy>Alejandro Gómez</cp:lastModifiedBy>
  <cp:revision>31</cp:revision>
  <dcterms:created xsi:type="dcterms:W3CDTF">2014-09-23T18:02:00Z</dcterms:created>
  <dcterms:modified xsi:type="dcterms:W3CDTF">2016-07-11T20:20:00Z</dcterms:modified>
</cp:coreProperties>
</file>