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FE" w:rsidRPr="009B2CFE" w:rsidRDefault="009B2CFE" w:rsidP="009B2CFE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587"/>
      <w:r w:rsidRPr="009B2CFE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Coordinador de Informática y Sistemas</w:t>
      </w:r>
      <w:bookmarkEnd w:id="0"/>
    </w:p>
    <w:p w:rsidR="009B2CFE" w:rsidRPr="009B2CFE" w:rsidRDefault="009B2CFE" w:rsidP="009B2CF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B2CFE">
        <w:rPr>
          <w:rFonts w:ascii="Arial" w:eastAsia="Calibri" w:hAnsi="Arial" w:cs="Arial"/>
          <w:color w:val="1F497D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9B2CFE" w:rsidRPr="009B2CFE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B2CFE" w:rsidRPr="002800E1" w:rsidRDefault="009B2CFE" w:rsidP="009B2CFE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0E1">
              <w:rPr>
                <w:rFonts w:ascii="Arial" w:eastAsia="Calibri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FE" w:rsidRPr="002800E1" w:rsidRDefault="009B2CFE" w:rsidP="00BA15EA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0E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Coordinador de Informática y Sistemas </w:t>
            </w:r>
          </w:p>
        </w:tc>
      </w:tr>
      <w:tr w:rsidR="009B2CFE" w:rsidRPr="009B2CFE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B2CFE" w:rsidRPr="002800E1" w:rsidRDefault="009B2CFE" w:rsidP="009B2CFE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0E1">
              <w:rPr>
                <w:rFonts w:ascii="Arial" w:eastAsia="Calibri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B2CFE" w:rsidRPr="002800E1" w:rsidRDefault="009B2CFE" w:rsidP="00BA15EA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0E1">
              <w:rPr>
                <w:rFonts w:ascii="Arial" w:eastAsia="Calibri" w:hAnsi="Arial" w:cs="Arial"/>
                <w:bCs/>
                <w:sz w:val="20"/>
                <w:szCs w:val="20"/>
              </w:rPr>
              <w:t>Personal mandos medios</w:t>
            </w:r>
          </w:p>
        </w:tc>
      </w:tr>
      <w:tr w:rsidR="009B2CFE" w:rsidRPr="009B2CFE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B2CFE" w:rsidRPr="002800E1" w:rsidRDefault="009B2CFE" w:rsidP="009B2CFE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0E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Área: 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FE" w:rsidRPr="002800E1" w:rsidRDefault="009B2CFE" w:rsidP="00BA15EA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0E1">
              <w:rPr>
                <w:rFonts w:ascii="Arial" w:eastAsia="Calibri" w:hAnsi="Arial" w:cs="Arial"/>
                <w:bCs/>
                <w:sz w:val="20"/>
                <w:szCs w:val="20"/>
              </w:rPr>
              <w:t>Coordinación General de Planeación y Proyectos Estratégicos</w:t>
            </w:r>
          </w:p>
        </w:tc>
      </w:tr>
      <w:tr w:rsidR="009B2CFE" w:rsidRPr="009B2CFE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B2CFE" w:rsidRPr="002800E1" w:rsidRDefault="009B2CFE" w:rsidP="009B2CFE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0E1">
              <w:rPr>
                <w:rFonts w:ascii="Arial" w:eastAsia="Calibri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FE" w:rsidRPr="002800E1" w:rsidRDefault="009B2CFE" w:rsidP="00BA15EA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800E1">
              <w:rPr>
                <w:rFonts w:ascii="Arial" w:eastAsia="Calibri" w:hAnsi="Arial" w:cs="Arial"/>
                <w:bCs/>
                <w:sz w:val="20"/>
                <w:szCs w:val="20"/>
              </w:rPr>
              <w:t>40 horas</w:t>
            </w:r>
          </w:p>
        </w:tc>
      </w:tr>
      <w:tr w:rsidR="009B2CFE" w:rsidRPr="009B2CFE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FE" w:rsidRPr="009B2CFE" w:rsidRDefault="009B2CFE" w:rsidP="00BA15EA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bCs/>
                <w:sz w:val="20"/>
                <w:szCs w:val="20"/>
              </w:rPr>
              <w:t>Coordinador General de Planeación y Proyectos Estratégicos</w:t>
            </w:r>
          </w:p>
        </w:tc>
      </w:tr>
      <w:tr w:rsidR="009B2CFE" w:rsidRPr="009B2CFE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9B2CFE">
              <w:rPr>
                <w:rFonts w:ascii="Arial" w:eastAsia="Calibri" w:hAnsi="Arial" w:cs="Arial"/>
                <w:sz w:val="20"/>
              </w:rPr>
              <w:t xml:space="preserve">Coordinar, desarrollar, administrar y supervisar los recursos informáticos de Instituto que permitan el constante mejoramiento en materia de modernización tecnológica y comunicaciones. </w:t>
            </w:r>
          </w:p>
        </w:tc>
      </w:tr>
    </w:tbl>
    <w:p w:rsidR="009B2CFE" w:rsidRPr="009B2CFE" w:rsidRDefault="009B2CFE" w:rsidP="009B2CFE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9B2CFE" w:rsidRPr="009B2CFE" w:rsidRDefault="009B2CFE" w:rsidP="009B2CFE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B2CFE">
        <w:rPr>
          <w:rFonts w:ascii="Arial" w:eastAsia="Calibri" w:hAnsi="Arial" w:cs="Arial"/>
          <w:color w:val="1F497D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9B2CFE" w:rsidRPr="009B2CFE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9B2CFE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9B2CFE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9B2CFE" w:rsidRPr="009B2CFE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9B2CFE" w:rsidRPr="009B2CFE" w:rsidRDefault="009B2CFE" w:rsidP="009B2CFE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9B2CFE">
              <w:rPr>
                <w:rFonts w:ascii="Arial" w:eastAsia="Calibri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9B2CFE">
              <w:rPr>
                <w:rFonts w:ascii="Arial" w:eastAsia="Calibri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9B2CFE">
              <w:rPr>
                <w:rFonts w:ascii="Arial" w:eastAsia="Calibri" w:hAnsi="Arial" w:cs="Arial"/>
                <w:bCs/>
                <w:sz w:val="12"/>
                <w:szCs w:val="18"/>
              </w:rPr>
              <w:t>Mensual</w:t>
            </w:r>
          </w:p>
        </w:tc>
      </w:tr>
      <w:tr w:rsidR="009B2CFE" w:rsidRPr="009B2CFE" w:rsidTr="00CB740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FE" w:rsidRPr="009B2CFE" w:rsidRDefault="009B2CFE" w:rsidP="00BA15EA">
            <w:pPr>
              <w:numPr>
                <w:ilvl w:val="0"/>
                <w:numId w:val="4"/>
              </w:numPr>
              <w:spacing w:after="0" w:line="240" w:lineRule="auto"/>
              <w:ind w:left="432" w:hanging="42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 xml:space="preserve">Administrar </w:t>
            </w:r>
            <w:r w:rsidR="007273E8" w:rsidRPr="007273E8">
              <w:rPr>
                <w:rFonts w:ascii="Arial" w:eastAsia="Calibri" w:hAnsi="Arial" w:cs="Arial"/>
                <w:sz w:val="20"/>
                <w:szCs w:val="20"/>
              </w:rPr>
              <w:t>la Plataforma Nacional de Transparencia, en lo que compete a este Instituto</w:t>
            </w:r>
            <w:r w:rsidRPr="007273E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B2CFE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9B2CFE" w:rsidRPr="009B2CFE" w:rsidTr="00CB740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FE" w:rsidRPr="009B2CFE" w:rsidRDefault="009B2CFE" w:rsidP="007273E8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>Coordinar y administrar los desarrollos y aplicaciones que sean implementados por el Instituto</w:t>
            </w:r>
            <w:r w:rsidR="007273E8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B2CFE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9B2CFE" w:rsidRPr="009B2CFE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FE" w:rsidRPr="009B2CFE" w:rsidRDefault="009B2CFE" w:rsidP="007273E8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>Coordinar el desarrollo sistemas que mejoren la interacción de los usuarios con el portal electrónico de Internet del Instituto</w:t>
            </w:r>
            <w:r w:rsidR="007273E8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B2CFE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9B2CFE" w:rsidRPr="009B2CFE" w:rsidTr="00CB7405">
        <w:trPr>
          <w:trHeight w:val="80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FE" w:rsidRPr="009B2CFE" w:rsidRDefault="009B2CFE" w:rsidP="00810491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 xml:space="preserve">Administrar la infraestructura tecnológica del Instituto, manteniendo la disponibilidad de los servicios alojados en el </w:t>
            </w:r>
            <w:proofErr w:type="spellStart"/>
            <w:r w:rsidRPr="009B2CFE">
              <w:rPr>
                <w:rFonts w:ascii="Arial" w:eastAsia="Calibri" w:hAnsi="Arial" w:cs="Arial"/>
                <w:sz w:val="20"/>
                <w:szCs w:val="20"/>
              </w:rPr>
              <w:t>site</w:t>
            </w:r>
            <w:proofErr w:type="spellEnd"/>
            <w:r w:rsidR="00810491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B2CFE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9B2CFE" w:rsidRPr="009B2CFE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FE" w:rsidRPr="009B2CFE" w:rsidRDefault="00810491" w:rsidP="00810491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Supervisar las medidas de seguridad en las redes de voz y datos.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B2CFE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9B2CFE" w:rsidRPr="009B2CFE" w:rsidTr="00CB7405">
        <w:trPr>
          <w:trHeight w:val="711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8F" w:rsidRDefault="009D2A8F" w:rsidP="009D2A8F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B2CFE" w:rsidRDefault="009B2CFE" w:rsidP="00810491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 xml:space="preserve">Coordinar </w:t>
            </w:r>
            <w:r w:rsidR="00810491">
              <w:rPr>
                <w:rFonts w:ascii="Arial" w:eastAsia="Calibri" w:hAnsi="Arial" w:cs="Arial"/>
                <w:sz w:val="20"/>
                <w:szCs w:val="20"/>
              </w:rPr>
              <w:t xml:space="preserve">las tareas de soporte técnico a la infraestructura y las aplicaciones tecnológicas que se requieran en las diferentes áreas de la Institución. </w:t>
            </w:r>
          </w:p>
          <w:p w:rsidR="009D2A8F" w:rsidRPr="009B2CFE" w:rsidRDefault="009D2A8F" w:rsidP="009D2A8F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B2CFE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9B2CFE" w:rsidRPr="009B2CFE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DB7" w:rsidRDefault="00892DB7" w:rsidP="00892DB7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B2CFE" w:rsidRDefault="00892DB7" w:rsidP="009B2CFE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B7">
              <w:rPr>
                <w:rFonts w:ascii="Arial" w:eastAsia="Calibri" w:hAnsi="Arial" w:cs="Arial"/>
                <w:sz w:val="20"/>
                <w:szCs w:val="20"/>
              </w:rPr>
              <w:t>Coordinar el desarrollo de bases de datos y sistemas informáticos</w:t>
            </w:r>
            <w:r w:rsidR="009B2CFE" w:rsidRPr="009B2CF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92DB7" w:rsidRPr="009B2CFE" w:rsidRDefault="00892DB7" w:rsidP="00892DB7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B2CFE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9B2CFE" w:rsidRPr="009B2CFE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FE" w:rsidRPr="009B2CFE" w:rsidRDefault="00892DB7" w:rsidP="009B2CFE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2DB7">
              <w:rPr>
                <w:rFonts w:ascii="Arial" w:eastAsia="Calibri" w:hAnsi="Arial" w:cs="Arial"/>
                <w:sz w:val="20"/>
                <w:szCs w:val="20"/>
              </w:rPr>
              <w:t>Desarrollar, determinar y establecer los criterios y lineamientos informáticos</w:t>
            </w:r>
            <w:r w:rsidR="009B2CFE" w:rsidRPr="009B2CF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B2CFE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5F52F7" w:rsidRPr="009B2CFE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F7" w:rsidRPr="005F52F7" w:rsidRDefault="005F52F7" w:rsidP="005F52F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F52F7">
              <w:rPr>
                <w:rFonts w:ascii="Arial" w:eastAsia="Calibri" w:hAnsi="Arial" w:cs="Arial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5F52F7" w:rsidRPr="009B2CFE" w:rsidRDefault="005F52F7" w:rsidP="005F52F7">
            <w:pPr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F7" w:rsidRPr="009B2CFE" w:rsidRDefault="005F52F7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F7" w:rsidRPr="009B2CFE" w:rsidRDefault="005F52F7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2F7" w:rsidRPr="009B2CFE" w:rsidRDefault="005F52F7" w:rsidP="009B2CF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9B2CFE" w:rsidRPr="009B2CFE" w:rsidRDefault="009B2CFE" w:rsidP="009B2CFE">
      <w:pPr>
        <w:ind w:left="720"/>
        <w:contextualSpacing/>
        <w:rPr>
          <w:rFonts w:ascii="Arial" w:eastAsia="Calibri" w:hAnsi="Arial" w:cs="Arial"/>
        </w:rPr>
      </w:pPr>
    </w:p>
    <w:p w:rsidR="009B2CFE" w:rsidRPr="009B2CFE" w:rsidRDefault="009B2CFE" w:rsidP="009B2CFE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B2CFE">
        <w:rPr>
          <w:rFonts w:ascii="Arial" w:eastAsia="Calibri" w:hAnsi="Arial" w:cs="Arial"/>
          <w:color w:val="1F497D"/>
        </w:rPr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9B2CFE" w:rsidRPr="009B2CFE" w:rsidTr="00CB7405">
        <w:tc>
          <w:tcPr>
            <w:tcW w:w="1560" w:type="dxa"/>
            <w:shd w:val="clear" w:color="auto" w:fill="C6D9F1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9B2CFE" w:rsidRPr="009B2CFE" w:rsidTr="00CB7405">
        <w:trPr>
          <w:trHeight w:val="472"/>
        </w:trPr>
        <w:tc>
          <w:tcPr>
            <w:tcW w:w="1560" w:type="dxa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 xml:space="preserve">Coordinar y dar seguimiento a los aplicativos y desarrollos informáticos; a la administración del sistema Infomex; a las solicitudes y requerimientos de soporte técnico y al servicio continuo del site del Instituto. </w:t>
            </w:r>
          </w:p>
        </w:tc>
      </w:tr>
      <w:tr w:rsidR="009B2CFE" w:rsidRPr="009B2CFE" w:rsidTr="00CB7405">
        <w:trPr>
          <w:trHeight w:val="563"/>
        </w:trPr>
        <w:tc>
          <w:tcPr>
            <w:tcW w:w="1560" w:type="dxa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 xml:space="preserve">No aplica </w:t>
            </w:r>
          </w:p>
        </w:tc>
        <w:tc>
          <w:tcPr>
            <w:tcW w:w="6095" w:type="dxa"/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B2CFE" w:rsidRPr="009B2CFE" w:rsidRDefault="009B2CFE" w:rsidP="009B2CFE">
      <w:pPr>
        <w:spacing w:after="0" w:line="240" w:lineRule="auto"/>
        <w:rPr>
          <w:rFonts w:ascii="Arial" w:eastAsia="Calibri" w:hAnsi="Arial" w:cs="Arial"/>
        </w:rPr>
      </w:pPr>
    </w:p>
    <w:p w:rsidR="009B2CFE" w:rsidRPr="009B2CFE" w:rsidRDefault="009B2CFE" w:rsidP="009B2CFE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B2CFE">
        <w:rPr>
          <w:rFonts w:ascii="Arial" w:eastAsia="Calibri" w:hAnsi="Arial" w:cs="Arial"/>
          <w:color w:val="1F497D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9B2CFE" w:rsidRPr="009B2CFE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9B2CFE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9B2CF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9B2CFE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9B2CFE" w:rsidRPr="009B2CF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CFE" w:rsidRPr="009B2CFE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CFE" w:rsidRPr="009B2CF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CFE" w:rsidRPr="009B2CFE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CFE" w:rsidRPr="009B2CF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t xml:space="preserve">Realiza trabajo en el que maneja una gran cantidad de papeles o materiales que debe </w:t>
            </w:r>
            <w:r w:rsidRPr="009B2C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CFE" w:rsidRPr="009B2CFE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CFE" w:rsidRPr="009B2CF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CFE" w:rsidRPr="009B2CFE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CFE" w:rsidRPr="009B2CF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CFE" w:rsidRPr="009B2CFE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CFE" w:rsidRPr="009B2CF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B2CFE" w:rsidRPr="009B2CFE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CFE" w:rsidRPr="009B2CF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B2CFE" w:rsidRPr="009B2CFE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CFE" w:rsidRPr="009B2CF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9B2CFE" w:rsidRPr="009B2CFE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CFE" w:rsidRPr="009B2CF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CFE" w:rsidRPr="009B2CFE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B2CFE" w:rsidRPr="009B2CFE" w:rsidRDefault="009B2CFE" w:rsidP="009B2CFE">
      <w:pPr>
        <w:spacing w:after="0" w:line="240" w:lineRule="auto"/>
        <w:ind w:left="-426"/>
        <w:rPr>
          <w:rFonts w:ascii="Arial" w:eastAsia="Calibri" w:hAnsi="Arial" w:cs="Arial"/>
          <w:color w:val="1F497D"/>
        </w:rPr>
      </w:pPr>
    </w:p>
    <w:p w:rsidR="009B2CFE" w:rsidRPr="009B2CFE" w:rsidRDefault="009B2CFE" w:rsidP="009B2CFE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B2CFE">
        <w:rPr>
          <w:rFonts w:ascii="Arial" w:eastAsia="Calibri" w:hAnsi="Arial" w:cs="Arial"/>
          <w:color w:val="1F497D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9B2CFE" w:rsidRPr="009B2CFE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9B2CFE" w:rsidRPr="009B2CFE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B2CFE" w:rsidRPr="009B2CFE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B2CFE" w:rsidRPr="009B2CFE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B2CFE" w:rsidRPr="009B2CFE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B2CFE" w:rsidRPr="009B2CFE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B2CFE" w:rsidRPr="009B2CFE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9B2CFE" w:rsidRPr="009B2CFE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B2CFE" w:rsidRPr="009B2CFE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B2CFE" w:rsidRPr="009B2CFE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B2CFE" w:rsidRPr="009B2CFE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B2CFE" w:rsidRPr="009B2CFE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9B2CFE" w:rsidRPr="009B2CFE" w:rsidRDefault="009B2CFE" w:rsidP="009B2CFE">
      <w:pPr>
        <w:rPr>
          <w:rFonts w:ascii="Arial" w:eastAsia="Calibri" w:hAnsi="Arial" w:cs="Arial"/>
          <w:lang w:val="es-ES"/>
        </w:rPr>
      </w:pPr>
    </w:p>
    <w:p w:rsidR="009B2CFE" w:rsidRPr="009B2CFE" w:rsidRDefault="009B2CFE" w:rsidP="009B2CFE">
      <w:pPr>
        <w:numPr>
          <w:ilvl w:val="0"/>
          <w:numId w:val="3"/>
        </w:numPr>
        <w:contextualSpacing/>
        <w:rPr>
          <w:rFonts w:ascii="Arial" w:eastAsia="Calibri" w:hAnsi="Arial" w:cs="Arial"/>
          <w:color w:val="1F497D"/>
        </w:rPr>
      </w:pPr>
      <w:r w:rsidRPr="009B2CFE">
        <w:rPr>
          <w:rFonts w:ascii="Arial" w:eastAsia="Calibri" w:hAnsi="Arial" w:cs="Arial"/>
          <w:color w:val="1F497D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9B2CFE" w:rsidRPr="009B2CFE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9B2CFE" w:rsidRPr="009B2CFE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B2CFE" w:rsidRPr="009B2CFE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B2CFE" w:rsidRPr="009B2CFE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B2CFE" w:rsidRPr="009B2CFE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9B2CFE" w:rsidRPr="009B2CFE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</w:tbl>
    <w:p w:rsidR="009B2CFE" w:rsidRPr="009B2CFE" w:rsidRDefault="009B2CFE" w:rsidP="009B2CFE">
      <w:pPr>
        <w:spacing w:after="0" w:line="240" w:lineRule="auto"/>
        <w:ind w:left="-4"/>
        <w:contextualSpacing/>
        <w:rPr>
          <w:rFonts w:ascii="Arial" w:eastAsia="Calibri" w:hAnsi="Arial" w:cs="Arial"/>
          <w:color w:val="1F497D"/>
        </w:rPr>
      </w:pPr>
    </w:p>
    <w:p w:rsidR="009B2CFE" w:rsidRPr="009B2CFE" w:rsidRDefault="009B2CFE" w:rsidP="009B2CFE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B2CFE">
        <w:rPr>
          <w:rFonts w:ascii="Arial" w:eastAsia="Calibri" w:hAnsi="Arial" w:cs="Arial"/>
          <w:color w:val="1F497D"/>
        </w:rPr>
        <w:t>Relaciones internas de trabajo con otras áreas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9B2CFE" w:rsidRPr="009B2CFE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9B2CFE" w:rsidRPr="009B2CFE" w:rsidTr="00CB7405">
        <w:trPr>
          <w:trHeight w:val="1163"/>
        </w:trPr>
        <w:tc>
          <w:tcPr>
            <w:tcW w:w="3863" w:type="dxa"/>
            <w:shd w:val="clear" w:color="auto" w:fill="C6D9F1"/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9B2CF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>Coordinar y apoyar con el seguimiento y atención de las necesidades de desarrollos de sistemas y funcionalidades requeridas para la consecución de los fines institucionales.</w:t>
            </w:r>
          </w:p>
        </w:tc>
      </w:tr>
      <w:tr w:rsidR="009B2CFE" w:rsidRPr="009B2CFE" w:rsidTr="00CB7405">
        <w:trPr>
          <w:trHeight w:val="1121"/>
        </w:trPr>
        <w:tc>
          <w:tcPr>
            <w:tcW w:w="3863" w:type="dxa"/>
            <w:shd w:val="clear" w:color="auto" w:fill="C6D9F1"/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9B2CF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 xml:space="preserve">Coordinar la atención de las solicitudes de actualización de sistemas y portal web, así como del sistema infomex que sean necesarias para la correcta operación de las áreas en lo relativo a tecnología y sistemas de información, previa validación. </w:t>
            </w:r>
          </w:p>
        </w:tc>
      </w:tr>
      <w:tr w:rsidR="009B2CFE" w:rsidRPr="009B2CFE" w:rsidTr="00CB7405">
        <w:trPr>
          <w:trHeight w:val="712"/>
        </w:trPr>
        <w:tc>
          <w:tcPr>
            <w:tcW w:w="3863" w:type="dxa"/>
            <w:shd w:val="clear" w:color="auto" w:fill="C6D9F1"/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9B2CF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 xml:space="preserve">Coordinar las actividades del personal especializado que participen en los proyectos de tecnología y sistemas de información. </w:t>
            </w:r>
          </w:p>
        </w:tc>
      </w:tr>
      <w:tr w:rsidR="009B2CFE" w:rsidRPr="009B2CFE" w:rsidTr="00CB7405">
        <w:trPr>
          <w:trHeight w:val="547"/>
        </w:trPr>
        <w:tc>
          <w:tcPr>
            <w:tcW w:w="3863" w:type="dxa"/>
            <w:shd w:val="clear" w:color="auto" w:fill="C6D9F1"/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9B2CF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 xml:space="preserve">No aplica. </w:t>
            </w:r>
          </w:p>
        </w:tc>
      </w:tr>
      <w:tr w:rsidR="009B2CFE" w:rsidRPr="009B2CFE" w:rsidTr="00CB7405">
        <w:trPr>
          <w:trHeight w:val="569"/>
        </w:trPr>
        <w:tc>
          <w:tcPr>
            <w:tcW w:w="3863" w:type="dxa"/>
            <w:shd w:val="clear" w:color="auto" w:fill="C6D9F1"/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9B2CF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9B2CFE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 xml:space="preserve">Vigilar que los servicios, instalación de nuevo equipo y manteamientos, se </w:t>
            </w:r>
            <w:r w:rsidR="00A12C88" w:rsidRPr="009B2CFE">
              <w:rPr>
                <w:rFonts w:ascii="Arial" w:eastAsia="Calibri" w:hAnsi="Arial" w:cs="Arial"/>
                <w:sz w:val="20"/>
                <w:szCs w:val="20"/>
              </w:rPr>
              <w:t>alineen</w:t>
            </w:r>
            <w:r w:rsidRPr="009B2CFE">
              <w:rPr>
                <w:rFonts w:ascii="Arial" w:eastAsia="Calibri" w:hAnsi="Arial" w:cs="Arial"/>
                <w:sz w:val="20"/>
                <w:szCs w:val="20"/>
              </w:rPr>
              <w:t xml:space="preserve"> a las normas y estándares de mejores prácticas tecnológicas.   </w:t>
            </w:r>
          </w:p>
        </w:tc>
      </w:tr>
      <w:tr w:rsidR="009B2CFE" w:rsidRPr="009B2CFE" w:rsidTr="00CB7405">
        <w:trPr>
          <w:trHeight w:val="563"/>
        </w:trPr>
        <w:tc>
          <w:tcPr>
            <w:tcW w:w="3863" w:type="dxa"/>
            <w:shd w:val="clear" w:color="auto" w:fill="C6D9F1"/>
            <w:vAlign w:val="center"/>
          </w:tcPr>
          <w:p w:rsidR="009B2CFE" w:rsidRPr="009B2CFE" w:rsidRDefault="009B2CFE" w:rsidP="009B2CFE">
            <w:pPr>
              <w:spacing w:after="120" w:line="240" w:lineRule="auto"/>
              <w:rPr>
                <w:rFonts w:ascii="Calibri" w:eastAsia="Arial Unicode MS" w:hAnsi="Calibri" w:cs="Times New Roman"/>
                <w:sz w:val="20"/>
              </w:rPr>
            </w:pPr>
            <w:r w:rsidRPr="009B2CFE">
              <w:rPr>
                <w:rFonts w:ascii="Arial" w:eastAsia="Calibri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 xml:space="preserve">No aplica. </w:t>
            </w:r>
          </w:p>
        </w:tc>
      </w:tr>
    </w:tbl>
    <w:p w:rsidR="009B2CFE" w:rsidRDefault="009B2CFE" w:rsidP="009B2CFE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EE13A5" w:rsidRDefault="00EE13A5" w:rsidP="009B2CFE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EE13A5" w:rsidRDefault="00EE13A5" w:rsidP="009B2CFE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EE13A5" w:rsidRPr="009B2CFE" w:rsidRDefault="00EE13A5" w:rsidP="009B2CFE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9B2CFE" w:rsidRPr="009B2CFE" w:rsidRDefault="009B2CFE" w:rsidP="009B2CFE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B2CFE">
        <w:rPr>
          <w:rFonts w:ascii="Arial" w:eastAsia="Calibri" w:hAnsi="Arial" w:cs="Arial"/>
          <w:color w:val="1F497D"/>
        </w:rPr>
        <w:lastRenderedPageBreak/>
        <w:t xml:space="preserve">Relaciones externas de trabajo 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9B2CFE" w:rsidRPr="009B2CFE" w:rsidTr="00CB7405">
        <w:tc>
          <w:tcPr>
            <w:tcW w:w="3863" w:type="dxa"/>
            <w:shd w:val="clear" w:color="auto" w:fill="C6D9F1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9B2CFE" w:rsidRPr="009B2CFE" w:rsidTr="00CB7405">
        <w:trPr>
          <w:trHeight w:val="665"/>
        </w:trPr>
        <w:tc>
          <w:tcPr>
            <w:tcW w:w="3863" w:type="dxa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 xml:space="preserve">Secretaria de Planeación, Administración y Finanzas </w:t>
            </w:r>
          </w:p>
        </w:tc>
        <w:tc>
          <w:tcPr>
            <w:tcW w:w="6062" w:type="dxa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>Coordinar los proyectos de tecnología y sistemas de información de corte transversal con las áreas tecnológicas de la SEPAF.</w:t>
            </w:r>
          </w:p>
        </w:tc>
      </w:tr>
      <w:tr w:rsidR="009B2CFE" w:rsidRPr="009B2CFE" w:rsidTr="00CB7405">
        <w:trPr>
          <w:trHeight w:val="1832"/>
        </w:trPr>
        <w:tc>
          <w:tcPr>
            <w:tcW w:w="3863" w:type="dxa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033EB0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9B2CFE">
              <w:rPr>
                <w:rFonts w:ascii="Arial" w:eastAsia="Calibri" w:hAnsi="Arial" w:cs="Arial"/>
                <w:sz w:val="20"/>
                <w:szCs w:val="20"/>
              </w:rPr>
              <w:t>AI</w:t>
            </w:r>
          </w:p>
        </w:tc>
        <w:tc>
          <w:tcPr>
            <w:tcW w:w="6062" w:type="dxa"/>
            <w:vAlign w:val="center"/>
          </w:tcPr>
          <w:p w:rsidR="009B2CFE" w:rsidRPr="009B2CFE" w:rsidRDefault="009B2CFE" w:rsidP="00EE13A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>Coordinar la gestión de los requerimientos de funcionalidad o actualizaciones necesarias a</w:t>
            </w:r>
            <w:r w:rsidR="00EE13A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B2CFE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="00EE13A5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9B2C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E13A5">
              <w:rPr>
                <w:rFonts w:ascii="Arial" w:eastAsia="Calibri" w:hAnsi="Arial" w:cs="Arial"/>
                <w:sz w:val="20"/>
                <w:szCs w:val="20"/>
              </w:rPr>
              <w:t>Plataforma Nacional de Transparencia</w:t>
            </w:r>
            <w:r w:rsidRPr="009B2CFE">
              <w:rPr>
                <w:rFonts w:ascii="Arial" w:eastAsia="Calibri" w:hAnsi="Arial" w:cs="Arial"/>
                <w:sz w:val="20"/>
                <w:szCs w:val="20"/>
              </w:rPr>
              <w:t xml:space="preserve">, con lo cual se garantiza un sistema que automatice el acceso a la información y la protección de los datos personales en el Estado de Jalisco. </w:t>
            </w:r>
          </w:p>
        </w:tc>
      </w:tr>
      <w:tr w:rsidR="009B2CFE" w:rsidRPr="009B2CFE" w:rsidTr="00CB7405">
        <w:trPr>
          <w:trHeight w:val="1832"/>
        </w:trPr>
        <w:tc>
          <w:tcPr>
            <w:tcW w:w="3863" w:type="dxa"/>
            <w:vAlign w:val="center"/>
          </w:tcPr>
          <w:p w:rsidR="009B2CFE" w:rsidRPr="009B2CFE" w:rsidRDefault="009B2CFE" w:rsidP="005F52F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green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>Autoridades estatales, municipales y autónomas del Estado de Jalisco que incluyen a los Poderes Ejecutivo, Legislativo y Judicial, así como a los Ayuntamientos, Partidos Políticos y Organismos Descentralizados</w:t>
            </w:r>
            <w:r w:rsidR="005F52F7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9B2CFE">
              <w:rPr>
                <w:rFonts w:ascii="Arial" w:eastAsia="Calibri" w:hAnsi="Arial" w:cs="Arial"/>
                <w:sz w:val="20"/>
                <w:szCs w:val="20"/>
              </w:rPr>
              <w:t>Desconcentrados</w:t>
            </w:r>
            <w:r w:rsidR="005F52F7">
              <w:rPr>
                <w:rFonts w:ascii="Arial" w:eastAsia="Calibri" w:hAnsi="Arial" w:cs="Arial"/>
                <w:sz w:val="20"/>
                <w:szCs w:val="20"/>
              </w:rPr>
              <w:t xml:space="preserve">, así como personas que reciban recursos públicos o ejerzan actos de autoridad. </w:t>
            </w:r>
          </w:p>
        </w:tc>
        <w:tc>
          <w:tcPr>
            <w:tcW w:w="6062" w:type="dxa"/>
            <w:vAlign w:val="center"/>
          </w:tcPr>
          <w:p w:rsidR="009B2CFE" w:rsidRPr="009B2CFE" w:rsidRDefault="009B2CFE" w:rsidP="002C62A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>Administrar y controlar el acceso y operación de los usuarios responsables de atender las solicitudes de información pública y de protección de datos personales en l</w:t>
            </w:r>
            <w:r w:rsidR="002C62AD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9B2C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C62AD">
              <w:rPr>
                <w:rFonts w:ascii="Arial" w:eastAsia="Calibri" w:hAnsi="Arial" w:cs="Arial"/>
                <w:sz w:val="20"/>
                <w:szCs w:val="20"/>
              </w:rPr>
              <w:t>Plataforma Nacional de Transparencia</w:t>
            </w:r>
            <w:r w:rsidRPr="009B2CFE">
              <w:rPr>
                <w:rFonts w:ascii="Arial" w:eastAsia="Calibri" w:hAnsi="Arial" w:cs="Arial"/>
                <w:sz w:val="20"/>
                <w:szCs w:val="20"/>
              </w:rPr>
              <w:t>,</w:t>
            </w:r>
            <w:bookmarkStart w:id="1" w:name="_GoBack"/>
            <w:bookmarkEnd w:id="1"/>
            <w:r w:rsidRPr="009B2CFE">
              <w:rPr>
                <w:rFonts w:ascii="Arial" w:eastAsia="Calibri" w:hAnsi="Arial" w:cs="Arial"/>
                <w:sz w:val="20"/>
                <w:szCs w:val="20"/>
              </w:rPr>
              <w:t xml:space="preserve"> así como asesorar y orientar sobre su funcionamiento.</w:t>
            </w:r>
          </w:p>
        </w:tc>
      </w:tr>
      <w:tr w:rsidR="009B2CFE" w:rsidRPr="009B2CFE" w:rsidTr="00CB7405">
        <w:trPr>
          <w:trHeight w:val="1832"/>
        </w:trPr>
        <w:tc>
          <w:tcPr>
            <w:tcW w:w="3863" w:type="dxa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>Proveedores</w:t>
            </w:r>
          </w:p>
        </w:tc>
        <w:tc>
          <w:tcPr>
            <w:tcW w:w="6062" w:type="dxa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>Coordinar y supervisar la adquisición y contratación de bienes y servicios tecnológicos del Instituto.</w:t>
            </w:r>
          </w:p>
        </w:tc>
      </w:tr>
    </w:tbl>
    <w:p w:rsidR="009B2CFE" w:rsidRPr="009B2CFE" w:rsidRDefault="009B2CFE" w:rsidP="009B2CFE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9B2CFE" w:rsidRPr="009B2CFE" w:rsidRDefault="009B2CFE" w:rsidP="009B2CFE">
      <w:pPr>
        <w:numPr>
          <w:ilvl w:val="0"/>
          <w:numId w:val="3"/>
        </w:numPr>
        <w:tabs>
          <w:tab w:val="left" w:pos="2010"/>
        </w:tabs>
        <w:spacing w:after="0" w:line="240" w:lineRule="auto"/>
        <w:contextualSpacing/>
        <w:rPr>
          <w:rFonts w:ascii="Arial" w:eastAsia="Calibri" w:hAnsi="Arial" w:cs="Arial"/>
          <w:color w:val="1F497D"/>
          <w:lang w:val="es-ES"/>
        </w:rPr>
      </w:pPr>
      <w:r w:rsidRPr="009B2CFE">
        <w:rPr>
          <w:rFonts w:ascii="Arial" w:eastAsia="Calibri" w:hAnsi="Arial" w:cs="Arial"/>
          <w:color w:val="1F497D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9B2CFE" w:rsidRPr="009B2CFE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9B2CFE" w:rsidRPr="009B2CFE" w:rsidRDefault="00DE6E5C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</w:t>
            </w:r>
            <w:r w:rsidR="009B2CFE" w:rsidRPr="009B2CF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9B2CF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9B2CFE" w:rsidRPr="009B2CFE" w:rsidTr="00CB7405">
        <w:trPr>
          <w:trHeight w:val="72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Innovación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</w:rPr>
              <w:t>Aplica / recomienda soluciones para resolver problemas o situaciones utilizando su experiencia en otras similares.</w:t>
            </w:r>
          </w:p>
        </w:tc>
      </w:tr>
      <w:tr w:rsidR="009B2CFE" w:rsidRPr="009B2CFE" w:rsidTr="00CB7405">
        <w:trPr>
          <w:trHeight w:val="68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Pensamiento Estratégico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</w:rPr>
              <w:t>Puede adecuarse a los cambios del entorno detectando áreas de oportunidad para la organización.</w:t>
            </w:r>
          </w:p>
        </w:tc>
      </w:tr>
      <w:tr w:rsidR="009B2CFE" w:rsidRPr="009B2CFE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Trabajo en Equipo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Se compromete en la búsqueda de logros compartidos. Privilegia el interés del grupo por encima del interés personal.</w:t>
            </w:r>
          </w:p>
        </w:tc>
      </w:tr>
      <w:tr w:rsidR="009B2CFE" w:rsidRPr="009B2CFE" w:rsidTr="00CB7405">
        <w:trPr>
          <w:trHeight w:val="843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Orientación al Cliente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</w:rPr>
              <w:t>Mantiene una actitud de total disponibilidad con el usuario, brindando más de lo que este espera. El ciudadano siempre puede encontrarlo. Dedica tiempo a esta con el usuario ya sea en su propia oficina o en la del usuario.</w:t>
            </w:r>
          </w:p>
        </w:tc>
      </w:tr>
      <w:tr w:rsidR="009B2CFE" w:rsidRPr="009B2CFE" w:rsidTr="00CB7405">
        <w:trPr>
          <w:trHeight w:val="698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</w:rPr>
              <w:t>Conoce adecuadamente todos los temas relacionados con su especialidad como para cumplir su función.</w:t>
            </w:r>
          </w:p>
        </w:tc>
      </w:tr>
    </w:tbl>
    <w:p w:rsidR="00A12C88" w:rsidRDefault="009B2CFE" w:rsidP="00A12C88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  <w:sz w:val="18"/>
        </w:rPr>
      </w:pPr>
      <w:r w:rsidRPr="009B2CFE">
        <w:rPr>
          <w:rFonts w:ascii="Arial" w:eastAsia="Calibri" w:hAnsi="Arial" w:cs="Arial"/>
          <w:color w:val="1F497D"/>
          <w:sz w:val="18"/>
        </w:rPr>
        <w:t>Ver cuadro de competencias del Instituto de Transparencia</w:t>
      </w:r>
      <w:r w:rsidR="00477D3E">
        <w:rPr>
          <w:rFonts w:ascii="Arial" w:eastAsia="Calibri" w:hAnsi="Arial" w:cs="Arial"/>
          <w:color w:val="1F497D"/>
          <w:sz w:val="18"/>
        </w:rPr>
        <w:t xml:space="preserve">, </w:t>
      </w:r>
      <w:r w:rsidRPr="009B2CFE">
        <w:rPr>
          <w:rFonts w:ascii="Arial" w:eastAsia="Calibri" w:hAnsi="Arial" w:cs="Arial"/>
          <w:color w:val="1F497D"/>
          <w:sz w:val="18"/>
        </w:rPr>
        <w:t>Información Pública</w:t>
      </w:r>
      <w:r w:rsidR="00477D3E">
        <w:rPr>
          <w:rFonts w:ascii="Arial" w:eastAsia="Calibri" w:hAnsi="Arial" w:cs="Arial"/>
          <w:color w:val="1F497D"/>
          <w:sz w:val="18"/>
        </w:rPr>
        <w:t xml:space="preserve"> y Protección de Datos Personales del Estado de </w:t>
      </w:r>
      <w:r w:rsidRPr="009B2CFE">
        <w:rPr>
          <w:rFonts w:ascii="Arial" w:eastAsia="Calibri" w:hAnsi="Arial" w:cs="Arial"/>
          <w:color w:val="1F497D"/>
          <w:sz w:val="18"/>
        </w:rPr>
        <w:t xml:space="preserve">Jalisco, para consulta de la descripción de la competencia. </w:t>
      </w:r>
    </w:p>
    <w:p w:rsidR="00A12C88" w:rsidRDefault="00A12C88" w:rsidP="00A12C88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  <w:sz w:val="18"/>
        </w:rPr>
      </w:pPr>
    </w:p>
    <w:p w:rsidR="00A12C88" w:rsidRDefault="00A12C88" w:rsidP="00A12C88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  <w:sz w:val="18"/>
        </w:rPr>
      </w:pPr>
    </w:p>
    <w:p w:rsidR="009B2CFE" w:rsidRPr="00A12C88" w:rsidRDefault="00A12C88" w:rsidP="00A12C88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  <w:sz w:val="18"/>
        </w:rPr>
      </w:pPr>
      <w:r>
        <w:rPr>
          <w:rFonts w:ascii="Arial" w:eastAsia="Calibri" w:hAnsi="Arial" w:cs="Arial"/>
          <w:color w:val="1F497D"/>
        </w:rPr>
        <w:t xml:space="preserve">      11 </w:t>
      </w:r>
      <w:r w:rsidRPr="00A12C88">
        <w:rPr>
          <w:rFonts w:ascii="Arial" w:eastAsia="Calibri" w:hAnsi="Arial" w:cs="Arial"/>
          <w:color w:val="1F497D"/>
        </w:rPr>
        <w:t xml:space="preserve"> </w:t>
      </w:r>
      <w:r w:rsidR="009B2CFE" w:rsidRPr="00A12C88">
        <w:rPr>
          <w:rFonts w:ascii="Arial" w:eastAsia="Calibri" w:hAnsi="Arial" w:cs="Arial"/>
          <w:color w:val="1F497D"/>
        </w:rPr>
        <w:t>Escolaridad</w:t>
      </w:r>
      <w:r w:rsidR="009B2CFE" w:rsidRPr="009B2CFE">
        <w:rPr>
          <w:rFonts w:ascii="Arial" w:eastAsia="Calibri" w:hAnsi="Arial" w:cs="Arial"/>
          <w:color w:val="1F497D"/>
        </w:rPr>
        <w:t>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9B2CFE" w:rsidRPr="009B2CFE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9B2CFE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9B2CF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9B2CFE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A3301F" w:rsidRPr="009B2CFE" w:rsidTr="004A4409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62"/>
          <w:jc w:val="center"/>
        </w:trPr>
        <w:tc>
          <w:tcPr>
            <w:tcW w:w="2641" w:type="dxa"/>
            <w:vAlign w:val="center"/>
          </w:tcPr>
          <w:p w:rsidR="00A3301F" w:rsidRPr="002A4A9E" w:rsidRDefault="00A3301F" w:rsidP="004A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A9E">
              <w:rPr>
                <w:rFonts w:ascii="Arial" w:hAnsi="Arial" w:cs="Arial"/>
                <w:sz w:val="20"/>
                <w:szCs w:val="20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A3301F" w:rsidRPr="002A4A9E" w:rsidRDefault="00A3301F" w:rsidP="004A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A3301F" w:rsidRPr="002A4A9E" w:rsidRDefault="00A3301F" w:rsidP="004A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A9E">
              <w:rPr>
                <w:rFonts w:ascii="Arial" w:hAnsi="Arial" w:cs="Arial"/>
                <w:sz w:val="20"/>
                <w:szCs w:val="20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A3301F" w:rsidRPr="002A4A9E" w:rsidRDefault="00A3301F" w:rsidP="004A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3301F" w:rsidRPr="002A4A9E" w:rsidRDefault="00A3301F" w:rsidP="004A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A9E">
              <w:rPr>
                <w:rFonts w:ascii="Arial" w:hAnsi="Arial" w:cs="Arial"/>
                <w:sz w:val="20"/>
                <w:szCs w:val="20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A3301F" w:rsidRPr="002A4A9E" w:rsidRDefault="00A3301F" w:rsidP="004A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01F" w:rsidRPr="009B2CFE" w:rsidTr="004A4409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11"/>
          <w:jc w:val="center"/>
        </w:trPr>
        <w:tc>
          <w:tcPr>
            <w:tcW w:w="2641" w:type="dxa"/>
            <w:vAlign w:val="center"/>
          </w:tcPr>
          <w:p w:rsidR="00A3301F" w:rsidRPr="002A4A9E" w:rsidRDefault="00A3301F" w:rsidP="004A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A9E">
              <w:rPr>
                <w:rFonts w:ascii="Arial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A3301F" w:rsidRPr="002A4A9E" w:rsidRDefault="00A3301F" w:rsidP="004A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A3301F" w:rsidRPr="002A4A9E" w:rsidRDefault="00A3301F" w:rsidP="004A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A9E">
              <w:rPr>
                <w:rFonts w:ascii="Arial" w:hAnsi="Arial" w:cs="Arial"/>
                <w:sz w:val="20"/>
                <w:szCs w:val="20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A3301F" w:rsidRPr="002A4A9E" w:rsidRDefault="00A3301F" w:rsidP="004A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3301F" w:rsidRPr="002A4A9E" w:rsidRDefault="00A3301F" w:rsidP="004A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A9E">
              <w:rPr>
                <w:rFonts w:ascii="Arial" w:hAnsi="Arial" w:cs="Arial"/>
                <w:sz w:val="20"/>
                <w:szCs w:val="20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A3301F" w:rsidRPr="002A4A9E" w:rsidRDefault="004A4409" w:rsidP="004A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B2CFE" w:rsidRPr="009B2CFE" w:rsidTr="00A3301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38"/>
          <w:jc w:val="center"/>
        </w:trPr>
        <w:tc>
          <w:tcPr>
            <w:tcW w:w="3441" w:type="dxa"/>
            <w:gridSpan w:val="2"/>
            <w:vAlign w:val="center"/>
          </w:tcPr>
          <w:p w:rsidR="009B2CFE" w:rsidRPr="009B2CFE" w:rsidRDefault="009B2CFE" w:rsidP="00BA15EA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9B2CFE" w:rsidRPr="009B2CFE" w:rsidRDefault="009B2CFE" w:rsidP="00033EB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>Licen</w:t>
            </w:r>
            <w:r w:rsidRPr="009B2CFE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9B2CFE">
              <w:rPr>
                <w:rFonts w:ascii="Arial" w:eastAsia="Calibri" w:hAnsi="Arial" w:cs="Arial"/>
                <w:sz w:val="20"/>
                <w:szCs w:val="20"/>
              </w:rPr>
              <w:t>iado en Informática, Ingeniería en Sis</w:t>
            </w:r>
            <w:r w:rsidRPr="009B2CFE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9B2CFE">
              <w:rPr>
                <w:rFonts w:ascii="Arial" w:eastAsia="Calibri" w:hAnsi="Arial" w:cs="Arial"/>
                <w:sz w:val="20"/>
                <w:szCs w:val="20"/>
              </w:rPr>
              <w:t>emas Computacionales, Admin</w:t>
            </w:r>
            <w:r w:rsidRPr="009B2CFE">
              <w:rPr>
                <w:rFonts w:ascii="Arial" w:eastAsia="Calibri" w:hAnsi="Arial" w:cs="Arial"/>
                <w:spacing w:val="1"/>
                <w:sz w:val="20"/>
                <w:szCs w:val="20"/>
              </w:rPr>
              <w:t>i</w:t>
            </w:r>
            <w:r w:rsidRPr="009B2CFE">
              <w:rPr>
                <w:rFonts w:ascii="Arial" w:eastAsia="Calibri" w:hAnsi="Arial" w:cs="Arial"/>
                <w:sz w:val="20"/>
                <w:szCs w:val="20"/>
              </w:rPr>
              <w:t>stración en Sistemas Computacionales.</w:t>
            </w:r>
          </w:p>
        </w:tc>
      </w:tr>
      <w:tr w:rsidR="009B2CFE" w:rsidRPr="009B2CFE" w:rsidTr="00A3301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</w:p>
        </w:tc>
      </w:tr>
      <w:tr w:rsidR="009B2CFE" w:rsidRPr="009B2CFE" w:rsidTr="00A3301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9B2CFE" w:rsidRPr="009B2CFE" w:rsidRDefault="009B2CFE" w:rsidP="00BA15EA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Todas las relacionadas con las ciencias exactas e ingenierías, desarrollo de software y sistemas informáticos. </w:t>
            </w:r>
          </w:p>
        </w:tc>
      </w:tr>
      <w:tr w:rsidR="009B2CFE" w:rsidRPr="009B2CFE" w:rsidTr="00A3301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Redes, comunicaciones, desarrollo.</w:t>
            </w:r>
          </w:p>
        </w:tc>
      </w:tr>
    </w:tbl>
    <w:p w:rsidR="009B2CFE" w:rsidRPr="009B2CFE" w:rsidRDefault="009B2CFE" w:rsidP="009B2CFE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9B2CFE" w:rsidRPr="009B2CFE" w:rsidRDefault="009B2CFE" w:rsidP="009B2CFE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B2CFE">
        <w:rPr>
          <w:rFonts w:ascii="Arial" w:eastAsia="Calibri" w:hAnsi="Arial" w:cs="Arial"/>
          <w:color w:val="1F497D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9B2CFE" w:rsidRPr="009B2CFE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B2CFE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B2CFE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9B2CFE" w:rsidRPr="009B2CFE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t xml:space="preserve">Administración  de redes de voz y datos, administración de infraestructura tecnológica.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9B2CFE" w:rsidRPr="009B2CFE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Conocimientos básicos de soporte técnico y desarrollo de sistemas.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9B2CFE" w:rsidRPr="009B2CFE" w:rsidRDefault="009B2CFE" w:rsidP="009B2CFE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9B2CFE" w:rsidRPr="009B2CFE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9B2CFE" w:rsidRPr="009B2CFE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2CFE">
              <w:rPr>
                <w:rFonts w:ascii="Arial" w:eastAsia="Calibri" w:hAnsi="Arial" w:cs="Arial"/>
                <w:sz w:val="20"/>
                <w:szCs w:val="20"/>
              </w:rPr>
              <w:t>Manejo de paquetería Microsoft office, conocimiento en paquetería y leguaje de PHP, SQL, HTML, AJAX, CSS.</w:t>
            </w:r>
          </w:p>
        </w:tc>
      </w:tr>
    </w:tbl>
    <w:p w:rsidR="009B2CFE" w:rsidRPr="009B2CFE" w:rsidRDefault="009B2CFE" w:rsidP="009B2CFE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9B2CFE" w:rsidRPr="009B2CFE" w:rsidRDefault="009B2CFE" w:rsidP="009B2CFE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9B2CFE">
        <w:rPr>
          <w:rFonts w:ascii="Arial" w:eastAsia="Calibri" w:hAnsi="Arial" w:cs="Arial"/>
          <w:color w:val="1F497D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9B2CFE" w:rsidRPr="009B2CFE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B2C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9B2CFE" w:rsidRPr="009B2CFE" w:rsidTr="00CB7405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B2C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lastRenderedPageBreak/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B2C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B2C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B2C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9B2CFE" w:rsidRPr="009B2CFE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9B2CF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9B2CF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9B2CF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9B2CF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9B2CFE" w:rsidRPr="009B2CFE" w:rsidTr="00CB7405">
        <w:trPr>
          <w:trHeight w:val="273"/>
        </w:trPr>
        <w:tc>
          <w:tcPr>
            <w:tcW w:w="3261" w:type="dxa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9B2C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9B2CFE" w:rsidRPr="009B2CFE" w:rsidRDefault="009B2CFE" w:rsidP="009B2CFE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A12C88" w:rsidRDefault="00A12C88" w:rsidP="00A12C88">
      <w:pPr>
        <w:spacing w:after="0" w:line="240" w:lineRule="auto"/>
        <w:ind w:left="142"/>
        <w:contextualSpacing/>
        <w:rPr>
          <w:rFonts w:ascii="Arial" w:eastAsia="Calibri" w:hAnsi="Arial" w:cs="Arial"/>
          <w:color w:val="1F497D"/>
        </w:rPr>
      </w:pPr>
    </w:p>
    <w:p w:rsidR="00A12C88" w:rsidRDefault="00A12C88" w:rsidP="00A12C88">
      <w:pPr>
        <w:spacing w:after="0" w:line="240" w:lineRule="auto"/>
        <w:ind w:left="142"/>
        <w:contextualSpacing/>
        <w:rPr>
          <w:rFonts w:ascii="Arial" w:eastAsia="Calibri" w:hAnsi="Arial" w:cs="Arial"/>
          <w:color w:val="1F497D"/>
        </w:rPr>
      </w:pPr>
    </w:p>
    <w:p w:rsidR="009B2CFE" w:rsidRPr="009B2CFE" w:rsidRDefault="009B2CFE" w:rsidP="009B2CFE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eastAsia="Calibri" w:hAnsi="Arial" w:cs="Arial"/>
          <w:color w:val="1F497D"/>
        </w:rPr>
      </w:pPr>
      <w:r w:rsidRPr="009B2CFE">
        <w:rPr>
          <w:rFonts w:ascii="Arial" w:eastAsia="Calibri" w:hAnsi="Arial" w:cs="Arial"/>
          <w:color w:val="1F497D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9B2CFE" w:rsidRPr="009B2CFE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9B2CFE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B2CF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9B2CFE" w:rsidRPr="009B2CFE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aplica.</w:t>
            </w:r>
          </w:p>
        </w:tc>
      </w:tr>
      <w:tr w:rsidR="009B2CFE" w:rsidRPr="009B2CFE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aplica.</w:t>
            </w:r>
          </w:p>
        </w:tc>
      </w:tr>
      <w:tr w:rsidR="009B2CFE" w:rsidRPr="009B2CFE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B2CF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aplica.</w:t>
            </w:r>
          </w:p>
        </w:tc>
      </w:tr>
      <w:tr w:rsidR="009B2CFE" w:rsidRPr="009B2CFE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B2CFE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B2CFE" w:rsidRPr="009B2CFE" w:rsidRDefault="009B2CFE" w:rsidP="009B2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B2CF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9B2CFE" w:rsidRPr="009B2CFE" w:rsidTr="00CB7405">
        <w:trPr>
          <w:trHeight w:val="658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las tareas y funciones del puesto </w:t>
            </w:r>
          </w:p>
        </w:tc>
      </w:tr>
      <w:tr w:rsidR="009B2CFE" w:rsidRPr="009B2CFE" w:rsidTr="00CB7405">
        <w:trPr>
          <w:trHeight w:val="540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las tareas y funciones del puesto con la asignación de equipo </w:t>
            </w:r>
            <w:proofErr w:type="spellStart"/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Desk</w:t>
            </w:r>
            <w:proofErr w:type="spellEnd"/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top, de impresión,  proyección, telefonía y fotocopiado.</w:t>
            </w:r>
          </w:p>
        </w:tc>
      </w:tr>
      <w:tr w:rsidR="009B2CFE" w:rsidRPr="009B2CFE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9B2CFE" w:rsidRPr="009B2CFE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Administrar los resguardos del equipo de cómputo y voz de datos.</w:t>
            </w:r>
          </w:p>
        </w:tc>
      </w:tr>
      <w:tr w:rsidR="009B2CFE" w:rsidRPr="009B2CFE" w:rsidTr="00CB7405">
        <w:trPr>
          <w:trHeight w:val="774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2CFE" w:rsidRPr="009B2CFE" w:rsidRDefault="009B2CFE" w:rsidP="009B2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CFE" w:rsidRPr="009B2CFE" w:rsidRDefault="009B2CFE" w:rsidP="00BA15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Administrar el </w:t>
            </w:r>
            <w:proofErr w:type="spellStart"/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site</w:t>
            </w:r>
            <w:proofErr w:type="spellEnd"/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del ITEI con los servidores de aplicaciones, sistemas de almacenamiento, </w:t>
            </w:r>
            <w:proofErr w:type="spellStart"/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switches</w:t>
            </w:r>
            <w:proofErr w:type="spellEnd"/>
            <w:r w:rsidRPr="009B2CF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y  racks. </w:t>
            </w:r>
          </w:p>
        </w:tc>
      </w:tr>
    </w:tbl>
    <w:p w:rsidR="00D14E4D" w:rsidRDefault="00D268D4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D4" w:rsidRDefault="00D268D4" w:rsidP="008314B5">
      <w:pPr>
        <w:spacing w:after="0" w:line="240" w:lineRule="auto"/>
      </w:pPr>
      <w:r>
        <w:separator/>
      </w:r>
    </w:p>
  </w:endnote>
  <w:endnote w:type="continuationSeparator" w:id="0">
    <w:p w:rsidR="00D268D4" w:rsidRDefault="00D268D4" w:rsidP="0083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314B5" w:rsidRDefault="008314B5" w:rsidP="008314B5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E33B7C2" wp14:editId="011D70E9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8314B5" w:rsidRPr="00732CC8" w:rsidRDefault="00D268D4" w:rsidP="008314B5">
        <w:pPr>
          <w:pStyle w:val="Piedepgina"/>
          <w:jc w:val="right"/>
          <w:rPr>
            <w:sz w:val="20"/>
          </w:rPr>
        </w:pPr>
      </w:p>
    </w:sdtContent>
  </w:sdt>
  <w:p w:rsidR="008314B5" w:rsidRPr="008314B5" w:rsidRDefault="008314B5" w:rsidP="008314B5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D4" w:rsidRDefault="00D268D4" w:rsidP="008314B5">
      <w:pPr>
        <w:spacing w:after="0" w:line="240" w:lineRule="auto"/>
      </w:pPr>
      <w:r>
        <w:separator/>
      </w:r>
    </w:p>
  </w:footnote>
  <w:footnote w:type="continuationSeparator" w:id="0">
    <w:p w:rsidR="00D268D4" w:rsidRDefault="00D268D4" w:rsidP="0083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A12C88" w:rsidRPr="001A5965" w:rsidTr="00EC3690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A12C88" w:rsidRDefault="00A12C88" w:rsidP="00EC3690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</w:p>
        <w:p w:rsidR="00A12C88" w:rsidRPr="005124DF" w:rsidRDefault="00A12C88" w:rsidP="00EC3690">
          <w:r w:rsidRPr="00A12C88"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2F84FE87" wp14:editId="1C254E26">
                <wp:extent cx="1314450" cy="723900"/>
                <wp:effectExtent l="0" t="0" r="0" b="0"/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137" cy="726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A12C88" w:rsidRPr="00844BBD" w:rsidRDefault="00A12C88" w:rsidP="00EC3690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A12C88" w:rsidRPr="00F73C4F" w:rsidTr="00EC3690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12C88" w:rsidRPr="003009CC" w:rsidRDefault="00A12C88" w:rsidP="00EC3690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12C88" w:rsidRPr="000B03F7" w:rsidRDefault="00A12C88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A12C88" w:rsidRPr="000B03F7" w:rsidRDefault="00A12C88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ITEI-PP-FP-02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A12C88" w:rsidRDefault="00A12C88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A12C88" w:rsidRPr="00373973" w:rsidRDefault="00185849" w:rsidP="00185849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A12C88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A12C88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A12C88" w:rsidRDefault="00A12C88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A12C88" w:rsidRPr="00373973" w:rsidRDefault="00A12C88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2.0</w:t>
          </w:r>
        </w:p>
      </w:tc>
    </w:tr>
  </w:tbl>
  <w:p w:rsidR="00A12C88" w:rsidRDefault="00A12C88">
    <w:pPr>
      <w:pStyle w:val="Encabezado"/>
    </w:pPr>
  </w:p>
  <w:p w:rsidR="008314B5" w:rsidRDefault="008314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C5C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1">
    <w:nsid w:val="0A5D392B"/>
    <w:multiLevelType w:val="hybridMultilevel"/>
    <w:tmpl w:val="F8DA8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325C"/>
    <w:multiLevelType w:val="multilevel"/>
    <w:tmpl w:val="3E6AE23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58F0CCA"/>
    <w:multiLevelType w:val="multilevel"/>
    <w:tmpl w:val="1E3436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C01A51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F29D4"/>
    <w:multiLevelType w:val="multilevel"/>
    <w:tmpl w:val="8B142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FE"/>
    <w:rsid w:val="00033EB0"/>
    <w:rsid w:val="001608F5"/>
    <w:rsid w:val="00185849"/>
    <w:rsid w:val="001F626D"/>
    <w:rsid w:val="00212643"/>
    <w:rsid w:val="002800E1"/>
    <w:rsid w:val="002A4A9E"/>
    <w:rsid w:val="002C62AD"/>
    <w:rsid w:val="004367A7"/>
    <w:rsid w:val="00477D3E"/>
    <w:rsid w:val="004A4409"/>
    <w:rsid w:val="004F22B7"/>
    <w:rsid w:val="00545D1C"/>
    <w:rsid w:val="005B01E6"/>
    <w:rsid w:val="005E039C"/>
    <w:rsid w:val="005F52F7"/>
    <w:rsid w:val="006C75E2"/>
    <w:rsid w:val="007273E8"/>
    <w:rsid w:val="00810491"/>
    <w:rsid w:val="008314B5"/>
    <w:rsid w:val="00892DB7"/>
    <w:rsid w:val="008C7DA6"/>
    <w:rsid w:val="00914F04"/>
    <w:rsid w:val="009B2CFE"/>
    <w:rsid w:val="009C37E9"/>
    <w:rsid w:val="009D2A8F"/>
    <w:rsid w:val="00A12C88"/>
    <w:rsid w:val="00A3301F"/>
    <w:rsid w:val="00A33BB0"/>
    <w:rsid w:val="00A376A6"/>
    <w:rsid w:val="00A94C63"/>
    <w:rsid w:val="00B5727F"/>
    <w:rsid w:val="00BA15EA"/>
    <w:rsid w:val="00D268D4"/>
    <w:rsid w:val="00DE6E5C"/>
    <w:rsid w:val="00E67BEE"/>
    <w:rsid w:val="00EE13A5"/>
    <w:rsid w:val="00F07246"/>
    <w:rsid w:val="00FB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4B5"/>
  </w:style>
  <w:style w:type="paragraph" w:styleId="Piedepgina">
    <w:name w:val="footer"/>
    <w:basedOn w:val="Normal"/>
    <w:link w:val="PiedepginaCar"/>
    <w:uiPriority w:val="99"/>
    <w:unhideWhenUsed/>
    <w:rsid w:val="00831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4B5"/>
  </w:style>
  <w:style w:type="paragraph" w:styleId="Textodeglobo">
    <w:name w:val="Balloon Text"/>
    <w:basedOn w:val="Normal"/>
    <w:link w:val="TextodegloboCar"/>
    <w:uiPriority w:val="99"/>
    <w:semiHidden/>
    <w:unhideWhenUsed/>
    <w:rsid w:val="00A1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C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52F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4B5"/>
  </w:style>
  <w:style w:type="paragraph" w:styleId="Piedepgina">
    <w:name w:val="footer"/>
    <w:basedOn w:val="Normal"/>
    <w:link w:val="PiedepginaCar"/>
    <w:uiPriority w:val="99"/>
    <w:unhideWhenUsed/>
    <w:rsid w:val="00831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4B5"/>
  </w:style>
  <w:style w:type="paragraph" w:styleId="Textodeglobo">
    <w:name w:val="Balloon Text"/>
    <w:basedOn w:val="Normal"/>
    <w:link w:val="TextodegloboCar"/>
    <w:uiPriority w:val="99"/>
    <w:semiHidden/>
    <w:unhideWhenUsed/>
    <w:rsid w:val="00A1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C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52F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1585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31</cp:revision>
  <dcterms:created xsi:type="dcterms:W3CDTF">2014-09-23T17:59:00Z</dcterms:created>
  <dcterms:modified xsi:type="dcterms:W3CDTF">2016-07-11T20:32:00Z</dcterms:modified>
</cp:coreProperties>
</file>