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8B" w:rsidRPr="0062488B" w:rsidRDefault="0062488B" w:rsidP="0062488B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8"/>
      <w:r w:rsidRPr="0062488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 Investigación.</w:t>
      </w:r>
      <w:bookmarkEnd w:id="0"/>
    </w:p>
    <w:p w:rsidR="0062488B" w:rsidRPr="0062488B" w:rsidRDefault="0062488B" w:rsidP="007337FF">
      <w:pPr>
        <w:numPr>
          <w:ilvl w:val="0"/>
          <w:numId w:val="3"/>
        </w:numPr>
        <w:spacing w:after="0" w:line="240" w:lineRule="auto"/>
        <w:ind w:hanging="422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>Datos Generales</w:t>
      </w:r>
      <w:r w:rsidR="007337FF">
        <w:rPr>
          <w:rFonts w:ascii="Arial" w:eastAsiaTheme="minorEastAsia" w:hAnsi="Arial" w:cs="Arial"/>
          <w:color w:val="1F497D" w:themeColor="text2"/>
          <w:lang w:eastAsia="es-MX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62488B" w:rsidRPr="0062488B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Encargado de Investigación</w:t>
            </w:r>
            <w:r w:rsidR="007337FF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2488B" w:rsidRPr="0062488B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Personal Especializado</w:t>
            </w:r>
            <w:r w:rsidR="007337FF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.</w:t>
            </w: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62488B" w:rsidRPr="0062488B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488B" w:rsidRPr="0062488B" w:rsidRDefault="0062488B" w:rsidP="0062488B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Dirección de Investigación y Evaluación</w:t>
            </w:r>
            <w:r w:rsidR="007337FF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2488B" w:rsidRPr="0062488B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1.4 Jornada</w:t>
            </w:r>
            <w:r w:rsidR="007337FF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40 horas</w:t>
            </w:r>
            <w:r w:rsidR="00B8516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2488B" w:rsidRPr="0062488B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Coordinador de Investigación.</w:t>
            </w:r>
          </w:p>
        </w:tc>
      </w:tr>
      <w:tr w:rsidR="0062488B" w:rsidRPr="0062488B" w:rsidTr="00BB7985">
        <w:trPr>
          <w:trHeight w:val="142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1.6 Objetivo del puesto</w:t>
            </w:r>
            <w:r w:rsidR="007337FF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DA4016" w:rsidP="00697BC7">
            <w:pPr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Colaborar en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las actividades de gestión, de investigación, estudios académicos y científicos sobre transparencia, derecho de acceso a la información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, protección de datos personales, </w:t>
            </w:r>
            <w:r w:rsidR="00697BC7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elaborando documentos de difusión resultado de tales investigaciones y estudios académicos y científicos. </w:t>
            </w:r>
          </w:p>
        </w:tc>
      </w:tr>
    </w:tbl>
    <w:p w:rsidR="0062488B" w:rsidRPr="0062488B" w:rsidRDefault="0062488B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2488B" w:rsidRPr="0062488B" w:rsidRDefault="0062488B" w:rsidP="007337FF">
      <w:pPr>
        <w:numPr>
          <w:ilvl w:val="0"/>
          <w:numId w:val="5"/>
        </w:numPr>
        <w:spacing w:after="0" w:line="240" w:lineRule="auto"/>
        <w:ind w:left="0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>Descripción de funciones y frecuencia de respuesta</w:t>
      </w:r>
      <w:r w:rsidR="007337FF">
        <w:rPr>
          <w:rFonts w:ascii="Arial" w:eastAsiaTheme="minorEastAsia" w:hAnsi="Arial" w:cs="Arial"/>
          <w:color w:val="1F497D" w:themeColor="text2"/>
          <w:lang w:eastAsia="es-MX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62488B" w:rsidRPr="0062488B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62488B" w:rsidRPr="0062488B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488B" w:rsidRPr="0062488B" w:rsidRDefault="0062488B" w:rsidP="0062488B">
            <w:pPr>
              <w:spacing w:after="0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62488B" w:rsidRPr="0062488B" w:rsidTr="00BB7985">
        <w:trPr>
          <w:trHeight w:val="79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97BC7" w:rsidP="007337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Investigar sobre la clasificación de la información pública que realizan los sujetos obligados</w:t>
            </w:r>
            <w:r w:rsidR="0062488B"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.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62488B" w:rsidRPr="0062488B" w:rsidTr="00BB7985">
        <w:trPr>
          <w:trHeight w:val="9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Colaborar en las actividades de gestión de investigaciones y de estudios académicos y científicos sobre transparencia, derecho de acceso a la información, gobiernos y parlamentos abiertos.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62488B" w:rsidRPr="0062488B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Elaborar documentos de difusión de resultados de tales investigaciones y estudios académicos y científicos.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62488B" w:rsidRPr="0062488B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Colaborar en las encomiendas que realice el </w:t>
            </w:r>
            <w:r w:rsidR="00DA401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Pleno</w:t>
            </w: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, el</w:t>
            </w:r>
            <w:r w:rsidR="004F4C7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</w:t>
            </w: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Presidente</w:t>
            </w:r>
            <w:r w:rsidR="004F4C7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del Instituto</w:t>
            </w: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y/o el Secretario Ejecutivo a la Dirección de Investigación y Evaluación.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2488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CE381C" w:rsidRPr="0062488B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1C" w:rsidRPr="0062488B" w:rsidRDefault="00CE381C" w:rsidP="0062488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8336B">
              <w:rPr>
                <w:rFonts w:ascii="Arial" w:hAnsi="Arial" w:cs="Arial"/>
                <w:sz w:val="20"/>
                <w:szCs w:val="20"/>
              </w:rPr>
              <w:lastRenderedPageBreak/>
              <w:t>Las demás encomendadas por su superior jerárquico, así como las derivadas de la normatividad aplicable en la materia</w:t>
            </w:r>
            <w:r w:rsidRPr="004640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C" w:rsidRPr="0062488B" w:rsidRDefault="00CE381C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C" w:rsidRPr="0062488B" w:rsidRDefault="00CE381C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81C" w:rsidRPr="0062488B" w:rsidRDefault="00CE381C" w:rsidP="0062488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62488B" w:rsidRPr="0062488B" w:rsidRDefault="0062488B" w:rsidP="007337FF">
      <w:pPr>
        <w:ind w:hanging="426"/>
        <w:contextualSpacing/>
        <w:rPr>
          <w:rFonts w:ascii="Arial" w:eastAsiaTheme="minorEastAsia" w:hAnsi="Arial" w:cs="Arial"/>
          <w:lang w:eastAsia="es-MX"/>
        </w:rPr>
      </w:pPr>
    </w:p>
    <w:p w:rsidR="0062488B" w:rsidRPr="0062488B" w:rsidRDefault="0062488B" w:rsidP="007337FF">
      <w:pPr>
        <w:numPr>
          <w:ilvl w:val="0"/>
          <w:numId w:val="5"/>
        </w:numPr>
        <w:spacing w:after="0" w:line="240" w:lineRule="auto"/>
        <w:ind w:left="0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>Responsabilidades de supervisión</w:t>
      </w:r>
      <w:r w:rsidR="007337FF">
        <w:rPr>
          <w:rFonts w:ascii="Arial" w:eastAsiaTheme="minorEastAsia" w:hAnsi="Arial" w:cs="Arial"/>
          <w:color w:val="1F497D" w:themeColor="text2"/>
          <w:lang w:eastAsia="es-MX"/>
        </w:rPr>
        <w:t>.</w:t>
      </w:r>
    </w:p>
    <w:tbl>
      <w:tblPr>
        <w:tblStyle w:val="Tablaconcuadrcula28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62488B" w:rsidRPr="0062488B" w:rsidTr="00BB7985">
        <w:tc>
          <w:tcPr>
            <w:tcW w:w="1560" w:type="dxa"/>
            <w:shd w:val="clear" w:color="auto" w:fill="C6D9F1" w:themeFill="text2" w:themeFillTint="33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62488B" w:rsidRPr="0062488B" w:rsidTr="00BB7985">
        <w:trPr>
          <w:trHeight w:val="472"/>
        </w:trPr>
        <w:tc>
          <w:tcPr>
            <w:tcW w:w="1560" w:type="dxa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Directa</w:t>
            </w:r>
            <w:r w:rsidR="00B85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 w:rsidR="00B85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 w:rsidR="00B85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88B" w:rsidRPr="0062488B" w:rsidTr="00BB7985">
        <w:trPr>
          <w:trHeight w:val="563"/>
        </w:trPr>
        <w:tc>
          <w:tcPr>
            <w:tcW w:w="1560" w:type="dxa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Indirecta</w:t>
            </w:r>
            <w:r w:rsidR="00B85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 w:rsidR="00B85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 w:rsidR="00B85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2488B" w:rsidRPr="0062488B" w:rsidRDefault="0062488B" w:rsidP="0062488B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62488B" w:rsidRPr="0062488B" w:rsidRDefault="0062488B" w:rsidP="007337FF">
      <w:pPr>
        <w:numPr>
          <w:ilvl w:val="0"/>
          <w:numId w:val="5"/>
        </w:numPr>
        <w:spacing w:after="0" w:line="240" w:lineRule="auto"/>
        <w:ind w:left="0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62488B" w:rsidRPr="0062488B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62488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62488B" w:rsidRPr="0062488B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2488B" w:rsidRPr="0062488B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2488B" w:rsidRPr="0062488B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2488B" w:rsidRPr="0062488B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DA4016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2488B" w:rsidRPr="0062488B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62488B" w:rsidRDefault="0062488B" w:rsidP="0062488B">
      <w:pPr>
        <w:spacing w:after="0" w:line="240" w:lineRule="auto"/>
        <w:ind w:left="-426"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Pr="0062488B" w:rsidRDefault="007337FF" w:rsidP="0062488B">
      <w:pPr>
        <w:spacing w:after="0" w:line="240" w:lineRule="auto"/>
        <w:ind w:left="-426"/>
        <w:rPr>
          <w:rFonts w:ascii="Arial" w:eastAsiaTheme="minorEastAsia" w:hAnsi="Arial" w:cs="Arial"/>
          <w:color w:val="1F497D" w:themeColor="text2"/>
          <w:lang w:eastAsia="es-MX"/>
        </w:rPr>
      </w:pPr>
    </w:p>
    <w:p w:rsidR="0062488B" w:rsidRPr="0062488B" w:rsidRDefault="0062488B" w:rsidP="007337FF">
      <w:pPr>
        <w:numPr>
          <w:ilvl w:val="0"/>
          <w:numId w:val="5"/>
        </w:numPr>
        <w:spacing w:after="0" w:line="240" w:lineRule="auto"/>
        <w:ind w:left="-142" w:hanging="425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lastRenderedPageBreak/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62488B" w:rsidRPr="0062488B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62488B" w:rsidRPr="0062488B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2488B" w:rsidRPr="0062488B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área, salvo las que se refieren a la determinación de políticas, sus decisiones no requieren ser ratificadas por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62488B" w:rsidRPr="0062488B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2488B" w:rsidRPr="0062488B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62488B" w:rsidRPr="0062488B" w:rsidRDefault="0062488B" w:rsidP="007337FF">
      <w:pPr>
        <w:spacing w:after="0"/>
        <w:rPr>
          <w:rFonts w:ascii="Arial" w:eastAsiaTheme="minorEastAsia" w:hAnsi="Arial" w:cs="Arial"/>
          <w:lang w:val="es-ES" w:eastAsia="es-MX"/>
        </w:rPr>
      </w:pPr>
    </w:p>
    <w:p w:rsidR="0062488B" w:rsidRPr="0062488B" w:rsidRDefault="0062488B" w:rsidP="007337FF">
      <w:pPr>
        <w:numPr>
          <w:ilvl w:val="0"/>
          <w:numId w:val="5"/>
        </w:numPr>
        <w:ind w:left="-142" w:hanging="425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62488B" w:rsidRPr="0062488B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62488B" w:rsidRPr="0062488B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  <w:r w:rsidR="007337F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  <w:r w:rsidR="007337FF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2488B" w:rsidRPr="0062488B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2488B" w:rsidRPr="0062488B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2488B" w:rsidRPr="0062488B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62488B" w:rsidRDefault="0062488B" w:rsidP="0062488B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Default="007337FF" w:rsidP="0062488B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Pr="0062488B" w:rsidRDefault="007337FF" w:rsidP="0062488B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62488B" w:rsidRPr="0062488B" w:rsidRDefault="0062488B" w:rsidP="007337FF">
      <w:pPr>
        <w:numPr>
          <w:ilvl w:val="0"/>
          <w:numId w:val="5"/>
        </w:numPr>
        <w:spacing w:after="0" w:line="240" w:lineRule="auto"/>
        <w:ind w:left="-142" w:hanging="425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lastRenderedPageBreak/>
        <w:t>Relaciones internas de trabajo con otras áreas</w:t>
      </w:r>
      <w:r w:rsidR="007337FF">
        <w:rPr>
          <w:rFonts w:ascii="Arial" w:eastAsiaTheme="minorEastAsia" w:hAnsi="Arial" w:cs="Arial"/>
          <w:color w:val="1F497D" w:themeColor="text2"/>
          <w:lang w:eastAsia="es-MX"/>
        </w:rPr>
        <w:t>.</w:t>
      </w:r>
    </w:p>
    <w:tbl>
      <w:tblPr>
        <w:tblStyle w:val="Tablaconcuadrcula28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2488B" w:rsidRPr="0062488B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62488B" w:rsidRPr="0062488B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 w:rsidR="007337F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2488B" w:rsidRPr="0062488B" w:rsidRDefault="0062488B" w:rsidP="0062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62488B" w:rsidRPr="0062488B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 w:rsidR="007337F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2488B" w:rsidRPr="0062488B" w:rsidRDefault="00DA4016" w:rsidP="0062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Colaborar y dar seguimiento 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los procedimientos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  revisión de clasificación de información reservada, a través de exploración virtual en portales de internet de los sujetos obligados, así como coordinar las actividades de gestión, de investigación, estudios académicos y científicos sobre transparencia y de derecho de acceso a la información, protección de datos personales, transparencia focalizada y gobierno abierto, </w:t>
            </w:r>
            <w:r>
              <w:rPr>
                <w:rFonts w:ascii="Arial" w:hAnsi="Arial" w:cs="Arial"/>
                <w:sz w:val="20"/>
                <w:szCs w:val="20"/>
              </w:rPr>
              <w:t>bajo la supervisión del Coordinador de Investigación y el Director de Investigación y Evaluación.</w:t>
            </w:r>
          </w:p>
        </w:tc>
      </w:tr>
      <w:tr w:rsidR="0062488B" w:rsidRPr="0062488B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 w:rsidR="007337F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2488B" w:rsidRPr="0062488B" w:rsidRDefault="0062488B" w:rsidP="0062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Colaborar y dar seguimiento a las actividades de visitas de inspección, investigaciones sobre la clasificación de información, actividades de gestión de investigaciones y estudios académicos y científicos, y de elaboración de documentos de difusión de resultados de éstos, bajo la supervisión del Coordinador de Investigación.</w:t>
            </w:r>
          </w:p>
        </w:tc>
      </w:tr>
      <w:tr w:rsidR="0062488B" w:rsidRPr="0062488B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 w:rsidR="007337F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 w:rsidR="00733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88B" w:rsidRPr="0062488B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="007337F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  <w:r w:rsidRPr="0062488B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 w:rsidR="00733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488B" w:rsidRPr="0062488B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spacing w:after="120"/>
              <w:rPr>
                <w:rFonts w:eastAsia="Arial Unicode MS"/>
                <w:sz w:val="20"/>
              </w:rPr>
            </w:pPr>
            <w:r w:rsidRPr="0062488B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  <w:r w:rsidR="007337FF">
              <w:rPr>
                <w:rFonts w:ascii="Arial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 w:rsidR="00733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2488B" w:rsidRPr="0062488B" w:rsidRDefault="0062488B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2488B" w:rsidRPr="0062488B" w:rsidRDefault="0062488B" w:rsidP="007337FF">
      <w:pPr>
        <w:numPr>
          <w:ilvl w:val="0"/>
          <w:numId w:val="5"/>
        </w:numPr>
        <w:spacing w:after="0" w:line="240" w:lineRule="auto"/>
        <w:ind w:left="-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>Relaciones externas de trabajo</w:t>
      </w:r>
      <w:r w:rsidR="007337FF">
        <w:rPr>
          <w:rFonts w:ascii="Arial" w:eastAsiaTheme="minorEastAsia" w:hAnsi="Arial" w:cs="Arial"/>
          <w:color w:val="1F497D" w:themeColor="text2"/>
          <w:lang w:eastAsia="es-MX"/>
        </w:rPr>
        <w:t>.</w:t>
      </w:r>
      <w:r w:rsidRPr="0062488B">
        <w:rPr>
          <w:rFonts w:ascii="Arial" w:eastAsiaTheme="minorEastAsia" w:hAnsi="Arial" w:cs="Arial"/>
          <w:color w:val="1F497D" w:themeColor="text2"/>
          <w:lang w:eastAsia="es-MX"/>
        </w:rPr>
        <w:t xml:space="preserve"> </w:t>
      </w:r>
    </w:p>
    <w:tbl>
      <w:tblPr>
        <w:tblStyle w:val="Tablaconcuadrcula28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2488B" w:rsidRPr="0062488B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2488B" w:rsidRPr="0062488B" w:rsidRDefault="0062488B" w:rsidP="00624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62488B" w:rsidRPr="0062488B" w:rsidTr="00BB7985">
        <w:trPr>
          <w:trHeight w:val="499"/>
        </w:trPr>
        <w:tc>
          <w:tcPr>
            <w:tcW w:w="3863" w:type="dxa"/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Con  todas las dependencias, instituciones y organismos.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62488B" w:rsidRPr="0062488B" w:rsidRDefault="00DA4016" w:rsidP="00DA4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Evaluar el cumplimiento respecto a </w:t>
            </w:r>
            <w:r>
              <w:rPr>
                <w:rFonts w:ascii="Arial" w:eastAsia="Calibri" w:hAnsi="Arial" w:cs="Arial"/>
                <w:sz w:val="20"/>
                <w:szCs w:val="20"/>
              </w:rPr>
              <w:t>la clasificación de la información pública que realizan los sujetos obligados, a través de la exploración virtual en sus respectivos portales de internet.</w:t>
            </w:r>
          </w:p>
        </w:tc>
      </w:tr>
    </w:tbl>
    <w:p w:rsidR="0062488B" w:rsidRPr="0062488B" w:rsidRDefault="0062488B" w:rsidP="0062488B">
      <w:pPr>
        <w:tabs>
          <w:tab w:val="left" w:pos="2010"/>
        </w:tabs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</w:p>
    <w:p w:rsidR="0062488B" w:rsidRPr="0062488B" w:rsidRDefault="0062488B" w:rsidP="007337FF">
      <w:pPr>
        <w:numPr>
          <w:ilvl w:val="0"/>
          <w:numId w:val="5"/>
        </w:numPr>
        <w:tabs>
          <w:tab w:val="left" w:pos="2010"/>
        </w:tabs>
        <w:spacing w:after="0" w:line="240" w:lineRule="auto"/>
        <w:ind w:left="-284" w:hanging="283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  <w:r w:rsidRPr="0062488B">
        <w:rPr>
          <w:rFonts w:ascii="Arial" w:eastAsiaTheme="minorEastAsia" w:hAnsi="Arial" w:cs="Arial"/>
          <w:color w:val="1F497D" w:themeColor="text2"/>
          <w:lang w:val="es-ES" w:eastAsia="es-MX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62488B" w:rsidRPr="0062488B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10.2 Comportamientos esperados:</w:t>
            </w:r>
          </w:p>
        </w:tc>
      </w:tr>
      <w:tr w:rsidR="0062488B" w:rsidRPr="0062488B" w:rsidTr="00BB7985">
        <w:trPr>
          <w:trHeight w:val="77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Habilidad Analítica</w:t>
            </w:r>
            <w:r w:rsidR="007337F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Puede analizar e identificar problemas coordinando datos relevantes, organizar y presentar datos numéricos.</w:t>
            </w:r>
          </w:p>
        </w:tc>
      </w:tr>
      <w:tr w:rsidR="0062488B" w:rsidRPr="0062488B" w:rsidTr="00BB7985">
        <w:trPr>
          <w:trHeight w:val="67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  <w:r w:rsidR="007337F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Conoce adecuadamente todos los temas relacionados con su especialidad como para cumplir su función.</w:t>
            </w:r>
          </w:p>
        </w:tc>
      </w:tr>
      <w:tr w:rsidR="0062488B" w:rsidRPr="0062488B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Creatividad</w:t>
            </w:r>
            <w:r w:rsidR="007337F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Crea imágenes, escritos o conceptos nuevos y originales.</w:t>
            </w:r>
          </w:p>
        </w:tc>
      </w:tr>
      <w:tr w:rsidR="0062488B" w:rsidRPr="0062488B" w:rsidTr="00BB7985">
        <w:trPr>
          <w:trHeight w:val="76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Preocupación por el Orden y la Claridad</w:t>
            </w:r>
            <w:r w:rsidR="007337F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62488B" w:rsidRPr="0062488B" w:rsidTr="00BB7985">
        <w:trPr>
          <w:trHeight w:val="70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lastRenderedPageBreak/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compromete en la búsqueda de logros compartidos. Privilegia el interés del grupo por encima del interés personal.</w:t>
            </w:r>
          </w:p>
        </w:tc>
      </w:tr>
    </w:tbl>
    <w:p w:rsidR="0062488B" w:rsidRPr="0062488B" w:rsidRDefault="0062488B" w:rsidP="00A0372D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sz w:val="18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sz w:val="18"/>
          <w:lang w:eastAsia="es-MX"/>
        </w:rPr>
        <w:t>Ver cuadro de competencias d</w:t>
      </w:r>
      <w:r w:rsidR="00DA4016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el Instituto de Transparencia, </w:t>
      </w:r>
      <w:r w:rsidRPr="0062488B">
        <w:rPr>
          <w:rFonts w:ascii="Arial" w:eastAsiaTheme="minorEastAsia" w:hAnsi="Arial" w:cs="Arial"/>
          <w:color w:val="1F497D" w:themeColor="text2"/>
          <w:sz w:val="18"/>
          <w:lang w:eastAsia="es-MX"/>
        </w:rPr>
        <w:t>Información Pública</w:t>
      </w:r>
      <w:r w:rsidR="00DA4016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y Protección de Datos Personales</w:t>
      </w:r>
      <w:r w:rsidRPr="0062488B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de</w:t>
      </w:r>
      <w:r w:rsidR="00DA4016">
        <w:rPr>
          <w:rFonts w:ascii="Arial" w:eastAsiaTheme="minorEastAsia" w:hAnsi="Arial" w:cs="Arial"/>
          <w:color w:val="1F497D" w:themeColor="text2"/>
          <w:sz w:val="18"/>
          <w:lang w:eastAsia="es-MX"/>
        </w:rPr>
        <w:t>l Estado de</w:t>
      </w:r>
      <w:r w:rsidRPr="0062488B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Jalisco, para consulta de la descripción de la competencia.</w:t>
      </w:r>
    </w:p>
    <w:p w:rsidR="0062488B" w:rsidRPr="0062488B" w:rsidRDefault="0062488B" w:rsidP="0062488B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ab/>
      </w:r>
    </w:p>
    <w:p w:rsidR="0062488B" w:rsidRPr="0062488B" w:rsidRDefault="0062488B" w:rsidP="007337FF">
      <w:pPr>
        <w:numPr>
          <w:ilvl w:val="0"/>
          <w:numId w:val="5"/>
        </w:numPr>
        <w:spacing w:after="0" w:line="240" w:lineRule="auto"/>
        <w:ind w:left="0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62488B" w:rsidRPr="0062488B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62488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166BBE" w:rsidRPr="0062488B" w:rsidTr="00B5160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1"/>
          <w:jc w:val="center"/>
        </w:trPr>
        <w:tc>
          <w:tcPr>
            <w:tcW w:w="2641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  <w:r w:rsidR="00A0372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  <w:r w:rsidR="00A0372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  <w:r w:rsidR="00A0372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166BBE" w:rsidRPr="0062488B" w:rsidTr="00166BB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1"/>
          <w:jc w:val="center"/>
        </w:trPr>
        <w:tc>
          <w:tcPr>
            <w:tcW w:w="2641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  <w:r w:rsidR="00A0372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  <w:r w:rsidR="00A0372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bookmarkStart w:id="1" w:name="_GoBack"/>
            <w:bookmarkEnd w:id="1"/>
          </w:p>
        </w:tc>
        <w:tc>
          <w:tcPr>
            <w:tcW w:w="2409" w:type="dxa"/>
            <w:vAlign w:val="center"/>
          </w:tcPr>
          <w:p w:rsidR="00166BBE" w:rsidRPr="00166BBE" w:rsidRDefault="001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  <w:r w:rsidR="00A0372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166BBE" w:rsidRPr="00166BBE" w:rsidRDefault="00DA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62488B" w:rsidRPr="0062488B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62488B" w:rsidRPr="0062488B" w:rsidRDefault="0062488B" w:rsidP="007337FF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  <w:r w:rsidR="007337FF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shd w:val="clear" w:color="auto" w:fill="auto"/>
            <w:vAlign w:val="center"/>
          </w:tcPr>
          <w:p w:rsidR="0062488B" w:rsidRPr="0062488B" w:rsidRDefault="0062488B" w:rsidP="00DD0A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Licenciatura</w:t>
            </w:r>
            <w:r w:rsidR="00325CB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en 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Derecho, Administración Pública</w:t>
            </w:r>
            <w:r w:rsidR="00DD0A6A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,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Ciencia Política.</w:t>
            </w:r>
          </w:p>
        </w:tc>
      </w:tr>
      <w:tr w:rsidR="0062488B" w:rsidRPr="0062488B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  <w:r w:rsidR="007337FF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7337FF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</w:p>
        </w:tc>
      </w:tr>
      <w:tr w:rsidR="0062488B" w:rsidRPr="0062488B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2488B" w:rsidRPr="0062488B" w:rsidRDefault="0062488B" w:rsidP="007337F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Afines a las ciencias sociales y de humanidades.</w:t>
            </w:r>
          </w:p>
        </w:tc>
      </w:tr>
      <w:tr w:rsidR="0062488B" w:rsidRPr="0062488B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Gestión gubernamental, políticas públicas, investigación, metodología, ciencia política, ciencia jurídica.  </w:t>
            </w:r>
          </w:p>
        </w:tc>
      </w:tr>
    </w:tbl>
    <w:p w:rsidR="0062488B" w:rsidRPr="0062488B" w:rsidRDefault="0062488B" w:rsidP="0062488B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62488B" w:rsidRPr="0062488B" w:rsidRDefault="0062488B" w:rsidP="007337FF">
      <w:pPr>
        <w:spacing w:after="0" w:line="240" w:lineRule="auto"/>
        <w:ind w:hanging="425"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>11. Experiencia laboral.</w:t>
      </w:r>
    </w:p>
    <w:tbl>
      <w:tblPr>
        <w:tblW w:w="97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8"/>
        <w:gridCol w:w="3168"/>
      </w:tblGrid>
      <w:tr w:rsidR="0062488B" w:rsidRPr="0062488B" w:rsidTr="00BB7985">
        <w:trPr>
          <w:trHeight w:hRule="exact" w:val="283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62488B" w:rsidRPr="0062488B" w:rsidTr="00BB7985">
        <w:trPr>
          <w:trHeight w:val="631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Administración pública</w:t>
            </w:r>
            <w:r w:rsidR="007337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  <w:r w:rsidR="007337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2488B" w:rsidRPr="0062488B" w:rsidTr="00BB7985">
        <w:trPr>
          <w:trHeight w:val="550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Investigación (científico-académica)</w:t>
            </w:r>
            <w:r w:rsidR="007337F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1 año</w:t>
            </w:r>
            <w:r w:rsidR="007337F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.</w:t>
            </w:r>
          </w:p>
        </w:tc>
      </w:tr>
    </w:tbl>
    <w:p w:rsidR="0062488B" w:rsidRPr="0062488B" w:rsidRDefault="0062488B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7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62488B" w:rsidRPr="0062488B" w:rsidTr="00BB7985">
        <w:trPr>
          <w:trHeight w:val="423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62488B" w:rsidRPr="0062488B" w:rsidTr="00BB7985">
        <w:trPr>
          <w:trHeight w:val="677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Paquetería de Microsoft office. </w:t>
            </w:r>
            <w:r w:rsidRPr="0062488B">
              <w:rPr>
                <w:rFonts w:ascii="Arial" w:eastAsiaTheme="minorEastAsia" w:hAnsi="Arial" w:cs="Arial"/>
                <w:color w:val="222222"/>
                <w:sz w:val="20"/>
                <w:szCs w:val="20"/>
                <w:shd w:val="clear" w:color="auto" w:fill="FFFFFF"/>
                <w:lang w:eastAsia="es-MX"/>
              </w:rPr>
              <w:t>Conocimiento de la normatividad en materia de acceso a la información pública, transparencia y de protección de datos personales.</w:t>
            </w:r>
          </w:p>
        </w:tc>
      </w:tr>
    </w:tbl>
    <w:p w:rsidR="0062488B" w:rsidRDefault="0062488B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Default="007337FF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Default="007337FF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Default="007337FF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Default="007337FF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Default="007337FF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Default="007337FF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7337FF" w:rsidRPr="0062488B" w:rsidRDefault="007337FF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2488B" w:rsidRPr="0062488B" w:rsidRDefault="0062488B" w:rsidP="007337FF">
      <w:pPr>
        <w:numPr>
          <w:ilvl w:val="0"/>
          <w:numId w:val="7"/>
        </w:numPr>
        <w:spacing w:after="0" w:line="240" w:lineRule="auto"/>
        <w:ind w:left="-142" w:hanging="425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lastRenderedPageBreak/>
        <w:t xml:space="preserve">Requerimientos físicos. 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492"/>
      </w:tblGrid>
      <w:tr w:rsidR="0062488B" w:rsidRPr="0062488B" w:rsidTr="007337FF">
        <w:trPr>
          <w:trHeight w:hRule="exact" w:val="428"/>
        </w:trPr>
        <w:tc>
          <w:tcPr>
            <w:tcW w:w="9923" w:type="dxa"/>
            <w:gridSpan w:val="7"/>
            <w:shd w:val="clear" w:color="auto" w:fill="B8CCE4" w:themeFill="accent1" w:themeFillTint="66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62488B" w:rsidRPr="0062488B" w:rsidTr="007337FF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62488B" w:rsidRPr="0062488B" w:rsidRDefault="0062488B" w:rsidP="0062488B">
            <w:pPr>
              <w:numPr>
                <w:ilvl w:val="1"/>
                <w:numId w:val="2"/>
              </w:numPr>
              <w:tabs>
                <w:tab w:val="left" w:pos="856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62488B" w:rsidRPr="0062488B" w:rsidTr="007337FF">
        <w:tc>
          <w:tcPr>
            <w:tcW w:w="3261" w:type="dxa"/>
            <w:vMerge/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492" w:type="dxa"/>
            <w:shd w:val="clear" w:color="auto" w:fill="8DB3E2" w:themeFill="text2" w:themeFillTint="66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62488B" w:rsidRPr="0062488B" w:rsidTr="007337FF">
        <w:trPr>
          <w:trHeight w:val="273"/>
        </w:trPr>
        <w:tc>
          <w:tcPr>
            <w:tcW w:w="3261" w:type="dxa"/>
            <w:shd w:val="clear" w:color="auto" w:fill="FFFFFF" w:themeFill="background1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</w:t>
            </w:r>
            <w:r w:rsidR="00A0372D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409" w:type="dxa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62488B" w:rsidRPr="0062488B" w:rsidRDefault="0062488B" w:rsidP="0062488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2488B" w:rsidRPr="0062488B" w:rsidRDefault="0062488B" w:rsidP="007337FF">
      <w:pPr>
        <w:numPr>
          <w:ilvl w:val="0"/>
          <w:numId w:val="2"/>
        </w:numPr>
        <w:spacing w:after="0" w:line="240" w:lineRule="auto"/>
        <w:ind w:left="0" w:hanging="567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2488B">
        <w:rPr>
          <w:rFonts w:ascii="Arial" w:eastAsiaTheme="minorEastAsia" w:hAnsi="Arial" w:cs="Arial"/>
          <w:color w:val="1F497D" w:themeColor="text2"/>
          <w:lang w:eastAsia="es-MX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62488B" w:rsidRPr="0062488B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62488B" w:rsidRPr="0062488B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  <w:r w:rsidR="007337FF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7337FF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62488B" w:rsidRPr="0062488B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Cheques</w:t>
            </w:r>
            <w:r w:rsidR="007337FF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7337FF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62488B" w:rsidRPr="0062488B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  <w:r w:rsidR="007337FF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7337FF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62488B" w:rsidRPr="0062488B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488B" w:rsidRPr="0062488B" w:rsidRDefault="0062488B" w:rsidP="0062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 .4 Motivo por el que lo maneja:</w:t>
            </w:r>
          </w:p>
        </w:tc>
      </w:tr>
      <w:tr w:rsidR="0062488B" w:rsidRPr="0062488B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Cumplir con sus funciones y la asignación de resguardo de escritorio y sillón ejecutivo, para el cumplimiento de las tareas y funciones del puesto. </w:t>
            </w:r>
          </w:p>
        </w:tc>
      </w:tr>
      <w:tr w:rsidR="0062488B" w:rsidRPr="0062488B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Cumplir con sus funciones y la asignación de resguardo de equipo de cómputo, computadora de escritorio, con la finalidad de desarrollar la documentación y proyectos del puesto. </w:t>
            </w:r>
          </w:p>
        </w:tc>
      </w:tr>
      <w:tr w:rsidR="0062488B" w:rsidRPr="0062488B" w:rsidTr="00BB7985">
        <w:trPr>
          <w:trHeight w:val="397"/>
          <w:jc w:val="center"/>
        </w:trPr>
        <w:tc>
          <w:tcPr>
            <w:tcW w:w="2758" w:type="dxa"/>
            <w:shd w:val="clear" w:color="auto" w:fill="FFFFFF" w:themeFill="background1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FFFFFF" w:themeFill="background1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A0372D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62488B" w:rsidRPr="0062488B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Cumplir con sus funciones y los generados con motivo de las visitas e inspecciones realizadas por la propia Coordinación de Investigación</w:t>
            </w:r>
            <w:r w:rsidR="00A0372D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62488B" w:rsidRPr="0062488B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88B" w:rsidRPr="0062488B" w:rsidRDefault="0062488B" w:rsidP="00624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488B" w:rsidRPr="0062488B" w:rsidRDefault="0062488B" w:rsidP="00733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A0372D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</w:tbl>
    <w:p w:rsidR="00D14E4D" w:rsidRDefault="001A6419" w:rsidP="00BE1CDC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19" w:rsidRDefault="001A6419" w:rsidP="0062488B">
      <w:pPr>
        <w:spacing w:after="0" w:line="240" w:lineRule="auto"/>
      </w:pPr>
      <w:r>
        <w:separator/>
      </w:r>
    </w:p>
  </w:endnote>
  <w:endnote w:type="continuationSeparator" w:id="0">
    <w:p w:rsidR="001A6419" w:rsidRDefault="001A6419" w:rsidP="0062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4166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41BEF" w:rsidRDefault="00F41BEF" w:rsidP="00F41BEF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6ABCA03" wp14:editId="4771B90B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F41BEF" w:rsidRPr="00732CC8" w:rsidRDefault="001A6419" w:rsidP="00F41BEF">
        <w:pPr>
          <w:pStyle w:val="Piedepgina"/>
          <w:jc w:val="right"/>
          <w:rPr>
            <w:sz w:val="20"/>
          </w:rPr>
        </w:pPr>
      </w:p>
    </w:sdtContent>
  </w:sdt>
  <w:p w:rsidR="0062488B" w:rsidRPr="00F41BEF" w:rsidRDefault="00F41BEF" w:rsidP="00F41BEF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19" w:rsidRDefault="001A6419" w:rsidP="0062488B">
      <w:pPr>
        <w:spacing w:after="0" w:line="240" w:lineRule="auto"/>
      </w:pPr>
      <w:r>
        <w:separator/>
      </w:r>
    </w:p>
  </w:footnote>
  <w:footnote w:type="continuationSeparator" w:id="0">
    <w:p w:rsidR="001A6419" w:rsidRDefault="001A6419" w:rsidP="0062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62488B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2488B" w:rsidRDefault="00DA4016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4D6C697B" wp14:editId="531779E3">
                <wp:extent cx="1297940" cy="80835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488B" w:rsidRPr="005124DF" w:rsidRDefault="0062488B" w:rsidP="00BB798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2488B" w:rsidRPr="00844BBD" w:rsidRDefault="0062488B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62488B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2488B" w:rsidRPr="003009CC" w:rsidRDefault="0062488B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2488B" w:rsidRPr="000B03F7" w:rsidRDefault="0062488B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62488B" w:rsidRPr="000B03F7" w:rsidRDefault="00BE1CDC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ITEI-DI-FP-04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62488B" w:rsidRDefault="0062488B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62488B" w:rsidRPr="00373973" w:rsidRDefault="007337FF" w:rsidP="007337FF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8</w:t>
          </w:r>
          <w:r w:rsidR="00DA4016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</w:t>
          </w:r>
          <w:r w:rsidR="00DA4016">
            <w:rPr>
              <w:rFonts w:ascii="Arial Narrow" w:hAnsi="Arial Narrow"/>
            </w:rPr>
            <w:t>o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62488B" w:rsidRDefault="0062488B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62488B" w:rsidRPr="00373973" w:rsidRDefault="00DA4016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62488B">
            <w:rPr>
              <w:rFonts w:ascii="Arial Narrow" w:hAnsi="Arial Narrow"/>
            </w:rPr>
            <w:t>.0</w:t>
          </w:r>
        </w:p>
      </w:tc>
    </w:tr>
  </w:tbl>
  <w:p w:rsidR="0062488B" w:rsidRDefault="00624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E90"/>
    <w:multiLevelType w:val="multilevel"/>
    <w:tmpl w:val="55868E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2" w:hanging="1800"/>
      </w:pPr>
      <w:rPr>
        <w:rFonts w:hint="default"/>
      </w:rPr>
    </w:lvl>
  </w:abstractNum>
  <w:abstractNum w:abstractNumId="1">
    <w:nsid w:val="4FA70A3C"/>
    <w:multiLevelType w:val="multilevel"/>
    <w:tmpl w:val="9F748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041228"/>
    <w:multiLevelType w:val="multilevel"/>
    <w:tmpl w:val="9CA0115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0B25FA6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323A5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">
    <w:nsid w:val="7D92224E"/>
    <w:multiLevelType w:val="multilevel"/>
    <w:tmpl w:val="39642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F51191E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B"/>
    <w:rsid w:val="00031C45"/>
    <w:rsid w:val="001608F5"/>
    <w:rsid w:val="00166BBE"/>
    <w:rsid w:val="001A6419"/>
    <w:rsid w:val="001F626D"/>
    <w:rsid w:val="002B26E6"/>
    <w:rsid w:val="00325CBC"/>
    <w:rsid w:val="004F4C7F"/>
    <w:rsid w:val="00540020"/>
    <w:rsid w:val="0062296A"/>
    <w:rsid w:val="0062488B"/>
    <w:rsid w:val="00697BC7"/>
    <w:rsid w:val="007337FF"/>
    <w:rsid w:val="009B42F2"/>
    <w:rsid w:val="00A0372D"/>
    <w:rsid w:val="00B5160E"/>
    <w:rsid w:val="00B8516D"/>
    <w:rsid w:val="00BB40BD"/>
    <w:rsid w:val="00BE1CDC"/>
    <w:rsid w:val="00CE381C"/>
    <w:rsid w:val="00D95161"/>
    <w:rsid w:val="00DA4016"/>
    <w:rsid w:val="00DD0A6A"/>
    <w:rsid w:val="00E84371"/>
    <w:rsid w:val="00F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8">
    <w:name w:val="Tabla con cuadrícula28"/>
    <w:basedOn w:val="Tablanormal"/>
    <w:next w:val="Tablaconcuadrcula"/>
    <w:uiPriority w:val="39"/>
    <w:rsid w:val="0062488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2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88B"/>
  </w:style>
  <w:style w:type="paragraph" w:styleId="Piedepgina">
    <w:name w:val="footer"/>
    <w:basedOn w:val="Normal"/>
    <w:link w:val="PiedepginaCar"/>
    <w:uiPriority w:val="99"/>
    <w:unhideWhenUsed/>
    <w:rsid w:val="0062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88B"/>
  </w:style>
  <w:style w:type="paragraph" w:styleId="Textodeglobo">
    <w:name w:val="Balloon Text"/>
    <w:basedOn w:val="Normal"/>
    <w:link w:val="TextodegloboCar"/>
    <w:uiPriority w:val="99"/>
    <w:semiHidden/>
    <w:unhideWhenUsed/>
    <w:rsid w:val="00DA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8">
    <w:name w:val="Tabla con cuadrícula28"/>
    <w:basedOn w:val="Tablanormal"/>
    <w:next w:val="Tablaconcuadrcula"/>
    <w:uiPriority w:val="39"/>
    <w:rsid w:val="0062488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2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88B"/>
  </w:style>
  <w:style w:type="paragraph" w:styleId="Piedepgina">
    <w:name w:val="footer"/>
    <w:basedOn w:val="Normal"/>
    <w:link w:val="PiedepginaCar"/>
    <w:uiPriority w:val="99"/>
    <w:unhideWhenUsed/>
    <w:rsid w:val="0062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88B"/>
  </w:style>
  <w:style w:type="paragraph" w:styleId="Textodeglobo">
    <w:name w:val="Balloon Text"/>
    <w:basedOn w:val="Normal"/>
    <w:link w:val="TextodegloboCar"/>
    <w:uiPriority w:val="99"/>
    <w:semiHidden/>
    <w:unhideWhenUsed/>
    <w:rsid w:val="00DA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1417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21</cp:revision>
  <dcterms:created xsi:type="dcterms:W3CDTF">2014-09-23T18:05:00Z</dcterms:created>
  <dcterms:modified xsi:type="dcterms:W3CDTF">2016-07-11T19:26:00Z</dcterms:modified>
</cp:coreProperties>
</file>