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7F" w:rsidRPr="00ED047D" w:rsidRDefault="003A1A76" w:rsidP="000C3D7F">
      <w:pPr>
        <w:keepNext/>
        <w:keepLines/>
        <w:spacing w:before="480" w:after="0"/>
        <w:ind w:left="360"/>
        <w:jc w:val="right"/>
        <w:outlineLvl w:val="0"/>
        <w:rPr>
          <w:rFonts w:ascii="Arial" w:eastAsiaTheme="majorEastAsia" w:hAnsi="Arial" w:cs="Arial"/>
          <w:b/>
          <w:bCs/>
          <w:color w:val="365F91" w:themeColor="accent1" w:themeShade="BF"/>
          <w:sz w:val="28"/>
          <w:szCs w:val="28"/>
        </w:rPr>
      </w:pPr>
      <w:bookmarkStart w:id="0" w:name="_Toc399243637"/>
      <w:bookmarkStart w:id="1" w:name="_GoBack"/>
      <w:bookmarkEnd w:id="1"/>
      <w:r w:rsidRPr="00ED047D">
        <w:rPr>
          <w:rFonts w:ascii="Arial" w:eastAsiaTheme="majorEastAsia" w:hAnsi="Arial" w:cs="Arial"/>
          <w:b/>
          <w:bCs/>
          <w:color w:val="365F91" w:themeColor="accent1" w:themeShade="BF"/>
          <w:sz w:val="28"/>
          <w:szCs w:val="28"/>
        </w:rPr>
        <w:t>Coordinador de Ponencias</w:t>
      </w:r>
      <w:r w:rsidR="000C3D7F" w:rsidRPr="00ED047D">
        <w:rPr>
          <w:rFonts w:ascii="Arial" w:eastAsiaTheme="majorEastAsia" w:hAnsi="Arial" w:cs="Arial"/>
          <w:b/>
          <w:bCs/>
          <w:color w:val="365F91" w:themeColor="accent1" w:themeShade="BF"/>
          <w:sz w:val="28"/>
          <w:szCs w:val="28"/>
        </w:rPr>
        <w:t>.</w:t>
      </w:r>
      <w:bookmarkEnd w:id="0"/>
    </w:p>
    <w:p w:rsidR="000C3D7F" w:rsidRPr="00ED047D" w:rsidRDefault="000C3D7F" w:rsidP="00284443">
      <w:pPr>
        <w:numPr>
          <w:ilvl w:val="0"/>
          <w:numId w:val="3"/>
        </w:numPr>
        <w:spacing w:after="0" w:line="240" w:lineRule="auto"/>
        <w:ind w:left="0" w:hanging="426"/>
        <w:rPr>
          <w:rFonts w:ascii="Arial" w:eastAsia="Calibri" w:hAnsi="Arial" w:cs="Arial"/>
          <w:color w:val="1F497D"/>
        </w:rPr>
      </w:pPr>
      <w:r w:rsidRPr="00ED047D">
        <w:rPr>
          <w:rFonts w:ascii="Arial" w:eastAsia="Calibri" w:hAnsi="Arial" w:cs="Arial"/>
          <w:color w:val="1F497D"/>
        </w:rPr>
        <w:t>Datos Generales</w:t>
      </w:r>
      <w:r w:rsidR="00284443" w:rsidRPr="00ED047D">
        <w:rPr>
          <w:rFonts w:ascii="Arial" w:eastAsia="Calibri" w:hAnsi="Arial" w:cs="Arial"/>
          <w:color w:val="1F497D"/>
        </w:rPr>
        <w:t>.</w:t>
      </w:r>
    </w:p>
    <w:tbl>
      <w:tblPr>
        <w:tblW w:w="9557" w:type="dxa"/>
        <w:jc w:val="center"/>
        <w:tblLayout w:type="fixed"/>
        <w:tblCellMar>
          <w:left w:w="70" w:type="dxa"/>
          <w:right w:w="70" w:type="dxa"/>
        </w:tblCellMar>
        <w:tblLook w:val="0000" w:firstRow="0" w:lastRow="0" w:firstColumn="0" w:lastColumn="0" w:noHBand="0" w:noVBand="0"/>
      </w:tblPr>
      <w:tblGrid>
        <w:gridCol w:w="2671"/>
        <w:gridCol w:w="6886"/>
      </w:tblGrid>
      <w:tr w:rsidR="000C3D7F" w:rsidRPr="00ED047D" w:rsidTr="00BB7985">
        <w:trPr>
          <w:trHeight w:val="438"/>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0C3D7F" w:rsidRPr="00ED047D" w:rsidRDefault="000C3D7F" w:rsidP="003136DF">
            <w:pPr>
              <w:spacing w:after="0" w:line="240" w:lineRule="auto"/>
              <w:jc w:val="both"/>
              <w:rPr>
                <w:rFonts w:ascii="Arial" w:eastAsia="Calibri" w:hAnsi="Arial" w:cs="Arial"/>
                <w:bCs/>
                <w:sz w:val="20"/>
                <w:szCs w:val="20"/>
              </w:rPr>
            </w:pPr>
            <w:r w:rsidRPr="00ED047D">
              <w:rPr>
                <w:rFonts w:ascii="Arial" w:eastAsia="Calibri" w:hAnsi="Arial" w:cs="Arial"/>
                <w:bCs/>
                <w:sz w:val="20"/>
                <w:szCs w:val="20"/>
              </w:rPr>
              <w:t>1.1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0C3D7F" w:rsidRPr="00ED047D" w:rsidRDefault="000C3D7F" w:rsidP="003A1A76">
            <w:pPr>
              <w:spacing w:after="0"/>
              <w:jc w:val="both"/>
              <w:rPr>
                <w:rFonts w:ascii="Arial" w:eastAsia="Calibri" w:hAnsi="Arial" w:cs="Arial"/>
                <w:bCs/>
                <w:sz w:val="20"/>
                <w:szCs w:val="20"/>
              </w:rPr>
            </w:pPr>
            <w:r w:rsidRPr="00ED047D">
              <w:rPr>
                <w:rFonts w:ascii="Arial" w:eastAsia="Calibri" w:hAnsi="Arial" w:cs="Arial"/>
                <w:bCs/>
                <w:sz w:val="20"/>
                <w:szCs w:val="20"/>
              </w:rPr>
              <w:t xml:space="preserve">Coordinador de </w:t>
            </w:r>
            <w:r w:rsidR="003A1A76" w:rsidRPr="00ED047D">
              <w:rPr>
                <w:rFonts w:ascii="Arial" w:eastAsia="Calibri" w:hAnsi="Arial" w:cs="Arial"/>
                <w:bCs/>
                <w:sz w:val="20"/>
                <w:szCs w:val="20"/>
              </w:rPr>
              <w:t>Ponencias</w:t>
            </w:r>
            <w:r w:rsidR="00C16BE4" w:rsidRPr="00ED047D">
              <w:rPr>
                <w:rFonts w:ascii="Arial" w:eastAsia="Calibri" w:hAnsi="Arial" w:cs="Arial"/>
                <w:bCs/>
                <w:sz w:val="20"/>
                <w:szCs w:val="20"/>
              </w:rPr>
              <w:t>.</w:t>
            </w:r>
          </w:p>
        </w:tc>
      </w:tr>
      <w:tr w:rsidR="000C3D7F" w:rsidRPr="00ED047D" w:rsidTr="00BB7985">
        <w:trPr>
          <w:trHeight w:val="510"/>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0C3D7F" w:rsidRPr="00ED047D" w:rsidRDefault="000C3D7F" w:rsidP="003136DF">
            <w:pPr>
              <w:spacing w:after="0" w:line="240" w:lineRule="auto"/>
              <w:jc w:val="both"/>
              <w:rPr>
                <w:rFonts w:ascii="Arial" w:eastAsia="Calibri" w:hAnsi="Arial" w:cs="Arial"/>
                <w:bCs/>
                <w:sz w:val="20"/>
                <w:szCs w:val="20"/>
              </w:rPr>
            </w:pPr>
            <w:r w:rsidRPr="00ED047D">
              <w:rPr>
                <w:rFonts w:ascii="Arial" w:eastAsia="Calibri" w:hAnsi="Arial" w:cs="Arial"/>
                <w:bCs/>
                <w:sz w:val="20"/>
                <w:szCs w:val="20"/>
              </w:rPr>
              <w:t>1.2 Clasificación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0C3D7F" w:rsidRPr="00ED047D" w:rsidRDefault="000C3D7F" w:rsidP="003136DF">
            <w:pPr>
              <w:spacing w:after="0"/>
              <w:jc w:val="both"/>
              <w:rPr>
                <w:rFonts w:ascii="Arial" w:eastAsia="Calibri" w:hAnsi="Arial" w:cs="Arial"/>
                <w:bCs/>
                <w:sz w:val="20"/>
                <w:szCs w:val="20"/>
              </w:rPr>
            </w:pPr>
            <w:r w:rsidRPr="00ED047D">
              <w:rPr>
                <w:rFonts w:ascii="Arial" w:eastAsia="Calibri" w:hAnsi="Arial" w:cs="Arial"/>
                <w:bCs/>
                <w:sz w:val="20"/>
                <w:szCs w:val="20"/>
              </w:rPr>
              <w:t>Personal mandos intermedios</w:t>
            </w:r>
            <w:r w:rsidR="00C16BE4" w:rsidRPr="00ED047D">
              <w:rPr>
                <w:rFonts w:ascii="Arial" w:eastAsia="Calibri" w:hAnsi="Arial" w:cs="Arial"/>
                <w:bCs/>
                <w:sz w:val="20"/>
                <w:szCs w:val="20"/>
              </w:rPr>
              <w:t>.</w:t>
            </w:r>
          </w:p>
        </w:tc>
      </w:tr>
      <w:tr w:rsidR="000C3D7F" w:rsidRPr="00ED047D" w:rsidTr="00BB7985">
        <w:trPr>
          <w:trHeight w:val="431"/>
          <w:jc w:val="center"/>
        </w:trPr>
        <w:tc>
          <w:tcPr>
            <w:tcW w:w="2671" w:type="dxa"/>
            <w:tcBorders>
              <w:top w:val="single" w:sz="4" w:space="0" w:color="auto"/>
              <w:left w:val="single" w:sz="4" w:space="0" w:color="auto"/>
              <w:right w:val="single" w:sz="4" w:space="0" w:color="auto"/>
            </w:tcBorders>
            <w:shd w:val="clear" w:color="auto" w:fill="DBE5F1"/>
            <w:noWrap/>
            <w:vAlign w:val="center"/>
          </w:tcPr>
          <w:p w:rsidR="000C3D7F" w:rsidRPr="00ED047D" w:rsidRDefault="000C3D7F" w:rsidP="003136DF">
            <w:pPr>
              <w:numPr>
                <w:ilvl w:val="1"/>
                <w:numId w:val="3"/>
              </w:numPr>
              <w:spacing w:after="0" w:line="240" w:lineRule="auto"/>
              <w:ind w:left="432" w:hanging="426"/>
              <w:contextualSpacing/>
              <w:jc w:val="both"/>
              <w:rPr>
                <w:rFonts w:ascii="Arial" w:eastAsia="Calibri" w:hAnsi="Arial" w:cs="Arial"/>
                <w:bCs/>
                <w:sz w:val="20"/>
                <w:szCs w:val="20"/>
              </w:rPr>
            </w:pPr>
            <w:r w:rsidRPr="00ED047D">
              <w:rPr>
                <w:rFonts w:ascii="Arial" w:eastAsia="Calibri" w:hAnsi="Arial" w:cs="Arial"/>
                <w:bCs/>
                <w:sz w:val="20"/>
                <w:szCs w:val="20"/>
              </w:rPr>
              <w:t>Área:</w:t>
            </w:r>
          </w:p>
        </w:tc>
        <w:tc>
          <w:tcPr>
            <w:tcW w:w="6886" w:type="dxa"/>
            <w:tcBorders>
              <w:top w:val="nil"/>
              <w:left w:val="nil"/>
              <w:right w:val="single" w:sz="4" w:space="0" w:color="auto"/>
            </w:tcBorders>
            <w:shd w:val="clear" w:color="auto" w:fill="auto"/>
            <w:noWrap/>
            <w:vAlign w:val="center"/>
          </w:tcPr>
          <w:p w:rsidR="000C3D7F" w:rsidRPr="00ED047D" w:rsidRDefault="001C222D" w:rsidP="003136DF">
            <w:pPr>
              <w:spacing w:after="0"/>
              <w:jc w:val="both"/>
              <w:rPr>
                <w:rFonts w:ascii="Arial" w:eastAsia="Calibri" w:hAnsi="Arial" w:cs="Arial"/>
                <w:bCs/>
                <w:sz w:val="20"/>
                <w:szCs w:val="20"/>
              </w:rPr>
            </w:pPr>
            <w:r w:rsidRPr="00ED047D">
              <w:rPr>
                <w:rFonts w:ascii="Arial" w:eastAsia="Calibri" w:hAnsi="Arial" w:cs="Arial"/>
                <w:bCs/>
                <w:sz w:val="20"/>
                <w:szCs w:val="20"/>
              </w:rPr>
              <w:t>Pleno</w:t>
            </w:r>
            <w:r w:rsidR="00C16BE4" w:rsidRPr="00ED047D">
              <w:rPr>
                <w:rFonts w:ascii="Arial" w:eastAsia="Calibri" w:hAnsi="Arial" w:cs="Arial"/>
                <w:bCs/>
                <w:sz w:val="20"/>
                <w:szCs w:val="20"/>
              </w:rPr>
              <w:t>.</w:t>
            </w:r>
          </w:p>
        </w:tc>
      </w:tr>
      <w:tr w:rsidR="000C3D7F" w:rsidRPr="00ED047D" w:rsidTr="00BB7985">
        <w:trPr>
          <w:trHeight w:val="401"/>
          <w:jc w:val="center"/>
        </w:trPr>
        <w:tc>
          <w:tcPr>
            <w:tcW w:w="267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C3D7F" w:rsidRPr="00ED047D" w:rsidRDefault="000C3D7F" w:rsidP="003136DF">
            <w:pPr>
              <w:spacing w:after="0" w:line="240" w:lineRule="auto"/>
              <w:jc w:val="both"/>
              <w:rPr>
                <w:rFonts w:ascii="Arial" w:eastAsia="Calibri" w:hAnsi="Arial" w:cs="Arial"/>
                <w:bCs/>
                <w:sz w:val="20"/>
                <w:szCs w:val="20"/>
              </w:rPr>
            </w:pPr>
            <w:r w:rsidRPr="00ED047D">
              <w:rPr>
                <w:rFonts w:ascii="Arial" w:eastAsia="Calibri" w:hAnsi="Arial" w:cs="Arial"/>
                <w:bCs/>
                <w:sz w:val="20"/>
                <w:szCs w:val="20"/>
              </w:rPr>
              <w:t>1.4 Jornada</w:t>
            </w:r>
            <w:r w:rsidR="00C16BE4" w:rsidRPr="00ED047D">
              <w:rPr>
                <w:rFonts w:ascii="Arial" w:eastAsia="Calibri" w:hAnsi="Arial" w:cs="Arial"/>
                <w:bCs/>
                <w:sz w:val="20"/>
                <w:szCs w:val="20"/>
              </w:rPr>
              <w:t>:</w:t>
            </w:r>
          </w:p>
        </w:tc>
        <w:tc>
          <w:tcPr>
            <w:tcW w:w="6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D7F" w:rsidRPr="00ED047D" w:rsidRDefault="000C3D7F" w:rsidP="003136DF">
            <w:pPr>
              <w:spacing w:after="0"/>
              <w:jc w:val="both"/>
              <w:rPr>
                <w:rFonts w:ascii="Arial" w:eastAsia="Calibri" w:hAnsi="Arial" w:cs="Arial"/>
                <w:bCs/>
                <w:sz w:val="20"/>
                <w:szCs w:val="20"/>
              </w:rPr>
            </w:pPr>
            <w:r w:rsidRPr="00ED047D">
              <w:rPr>
                <w:rFonts w:ascii="Arial" w:eastAsia="Calibri" w:hAnsi="Arial" w:cs="Arial"/>
                <w:bCs/>
                <w:sz w:val="20"/>
                <w:szCs w:val="20"/>
              </w:rPr>
              <w:t>40 horas</w:t>
            </w:r>
            <w:r w:rsidR="00C16BE4" w:rsidRPr="00ED047D">
              <w:rPr>
                <w:rFonts w:ascii="Arial" w:eastAsia="Calibri" w:hAnsi="Arial" w:cs="Arial"/>
                <w:bCs/>
                <w:sz w:val="20"/>
                <w:szCs w:val="20"/>
              </w:rPr>
              <w:t>.</w:t>
            </w:r>
          </w:p>
        </w:tc>
      </w:tr>
      <w:tr w:rsidR="000C3D7F" w:rsidRPr="00ED047D" w:rsidTr="00BB798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0C3D7F" w:rsidRPr="00ED047D" w:rsidRDefault="000C3D7F" w:rsidP="003136DF">
            <w:pPr>
              <w:spacing w:after="0" w:line="240" w:lineRule="auto"/>
              <w:jc w:val="both"/>
              <w:rPr>
                <w:rFonts w:ascii="Arial" w:eastAsia="Calibri" w:hAnsi="Arial" w:cs="Arial"/>
                <w:bCs/>
                <w:sz w:val="20"/>
                <w:szCs w:val="20"/>
              </w:rPr>
            </w:pPr>
            <w:r w:rsidRPr="00ED047D">
              <w:rPr>
                <w:rFonts w:ascii="Arial" w:eastAsia="Calibri" w:hAnsi="Arial" w:cs="Arial"/>
                <w:bCs/>
                <w:sz w:val="20"/>
                <w:szCs w:val="20"/>
              </w:rPr>
              <w:t>1.5 Puesto al que reporta:</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0C3D7F" w:rsidRPr="00ED047D" w:rsidRDefault="00322292" w:rsidP="003136DF">
            <w:pPr>
              <w:spacing w:after="0"/>
              <w:jc w:val="both"/>
              <w:rPr>
                <w:rFonts w:ascii="Arial" w:eastAsia="Calibri" w:hAnsi="Arial" w:cs="Arial"/>
                <w:bCs/>
                <w:sz w:val="20"/>
                <w:szCs w:val="20"/>
              </w:rPr>
            </w:pPr>
            <w:r>
              <w:rPr>
                <w:rFonts w:ascii="Arial" w:eastAsia="Calibri" w:hAnsi="Arial" w:cs="Arial"/>
                <w:bCs/>
                <w:sz w:val="20"/>
                <w:szCs w:val="20"/>
              </w:rPr>
              <w:t>Secretario Ejecutivo</w:t>
            </w:r>
            <w:r w:rsidR="00C16BE4" w:rsidRPr="00ED047D">
              <w:rPr>
                <w:rFonts w:ascii="Arial" w:eastAsia="Calibri" w:hAnsi="Arial" w:cs="Arial"/>
                <w:bCs/>
                <w:sz w:val="20"/>
                <w:szCs w:val="20"/>
              </w:rPr>
              <w:t>.</w:t>
            </w:r>
          </w:p>
        </w:tc>
      </w:tr>
      <w:tr w:rsidR="000C3D7F" w:rsidRPr="00ED047D" w:rsidTr="00BB798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0C3D7F" w:rsidRPr="00ED047D" w:rsidRDefault="000C3D7F" w:rsidP="003136DF">
            <w:pPr>
              <w:spacing w:after="0" w:line="240" w:lineRule="auto"/>
              <w:jc w:val="both"/>
              <w:rPr>
                <w:rFonts w:ascii="Arial" w:eastAsia="Calibri" w:hAnsi="Arial" w:cs="Arial"/>
                <w:bCs/>
                <w:sz w:val="20"/>
                <w:szCs w:val="20"/>
              </w:rPr>
            </w:pPr>
            <w:r w:rsidRPr="00ED047D">
              <w:rPr>
                <w:rFonts w:ascii="Arial" w:eastAsia="Calibri" w:hAnsi="Arial" w:cs="Arial"/>
                <w:bCs/>
                <w:sz w:val="20"/>
                <w:szCs w:val="20"/>
              </w:rPr>
              <w:t>1.6 Objetivo del puesto</w:t>
            </w:r>
            <w:r w:rsidR="00C16BE4" w:rsidRPr="00ED047D">
              <w:rPr>
                <w:rFonts w:ascii="Arial" w:eastAsia="Calibri" w:hAnsi="Arial" w:cs="Arial"/>
                <w:bCs/>
                <w:sz w:val="20"/>
                <w:szCs w:val="20"/>
              </w:rPr>
              <w:t>:</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5B5708" w:rsidRPr="009A6742" w:rsidRDefault="009A6742" w:rsidP="000C6329">
            <w:pPr>
              <w:spacing w:after="0"/>
              <w:jc w:val="both"/>
              <w:rPr>
                <w:rFonts w:ascii="Arial" w:eastAsia="Calibri" w:hAnsi="Arial" w:cs="Arial"/>
                <w:bCs/>
                <w:sz w:val="20"/>
                <w:szCs w:val="20"/>
              </w:rPr>
            </w:pPr>
            <w:r w:rsidRPr="009A6742">
              <w:rPr>
                <w:rFonts w:ascii="Arial" w:eastAsia="Calibri" w:hAnsi="Arial" w:cs="Arial"/>
                <w:bCs/>
                <w:sz w:val="20"/>
                <w:szCs w:val="20"/>
              </w:rPr>
              <w:t>Presentar proyectos a través del Secretario Ejecutivo sobre criterios de interpretación derivados del sentido de las propias resoluciones</w:t>
            </w:r>
            <w:r w:rsidR="00CF3BC5" w:rsidRPr="009A6742">
              <w:rPr>
                <w:rFonts w:ascii="Arial" w:eastAsia="Calibri" w:hAnsi="Arial" w:cs="Arial"/>
                <w:bCs/>
                <w:sz w:val="20"/>
                <w:szCs w:val="20"/>
              </w:rPr>
              <w:t xml:space="preserve"> de los Recursos de Revisión</w:t>
            </w:r>
            <w:r w:rsidR="000A1575">
              <w:rPr>
                <w:rFonts w:ascii="Arial" w:eastAsia="Calibri" w:hAnsi="Arial" w:cs="Arial"/>
                <w:bCs/>
                <w:sz w:val="20"/>
                <w:szCs w:val="20"/>
              </w:rPr>
              <w:t xml:space="preserve"> y Transparencia </w:t>
            </w:r>
            <w:r w:rsidR="000C6329">
              <w:rPr>
                <w:rFonts w:ascii="Arial" w:eastAsia="Calibri" w:hAnsi="Arial" w:cs="Arial"/>
                <w:bCs/>
                <w:sz w:val="20"/>
                <w:szCs w:val="20"/>
              </w:rPr>
              <w:t>así como</w:t>
            </w:r>
            <w:r w:rsidR="00CF3BC5" w:rsidRPr="009A6742">
              <w:rPr>
                <w:rFonts w:ascii="Arial" w:eastAsia="Calibri" w:hAnsi="Arial" w:cs="Arial"/>
                <w:bCs/>
                <w:sz w:val="20"/>
                <w:szCs w:val="20"/>
              </w:rPr>
              <w:t xml:space="preserve"> temas afines para la creación de un acervo documental</w:t>
            </w:r>
            <w:r w:rsidR="00ED047D" w:rsidRPr="009A6742">
              <w:rPr>
                <w:rFonts w:ascii="Arial" w:eastAsia="Calibri" w:hAnsi="Arial" w:cs="Arial"/>
                <w:bCs/>
                <w:sz w:val="20"/>
                <w:szCs w:val="20"/>
              </w:rPr>
              <w:t xml:space="preserve"> </w:t>
            </w:r>
            <w:r w:rsidR="00CF3BC5" w:rsidRPr="009A6742">
              <w:rPr>
                <w:rFonts w:ascii="Arial" w:eastAsia="Calibri" w:hAnsi="Arial" w:cs="Arial"/>
                <w:bCs/>
                <w:sz w:val="20"/>
                <w:szCs w:val="20"/>
              </w:rPr>
              <w:t>en materia de acceso a la información pública y protección de datos personales.</w:t>
            </w:r>
          </w:p>
        </w:tc>
      </w:tr>
    </w:tbl>
    <w:p w:rsidR="000C3D7F" w:rsidRPr="00ED047D" w:rsidRDefault="000C3D7F" w:rsidP="000C3D7F">
      <w:pPr>
        <w:spacing w:after="0" w:line="240" w:lineRule="auto"/>
        <w:ind w:left="-364"/>
        <w:rPr>
          <w:rFonts w:ascii="Arial" w:eastAsia="Calibri" w:hAnsi="Arial" w:cs="Arial"/>
          <w:color w:val="1F497D"/>
        </w:rPr>
      </w:pPr>
    </w:p>
    <w:p w:rsidR="000C3D7F" w:rsidRPr="00ED047D" w:rsidRDefault="000C3D7F" w:rsidP="00284443">
      <w:pPr>
        <w:numPr>
          <w:ilvl w:val="0"/>
          <w:numId w:val="4"/>
        </w:numPr>
        <w:spacing w:after="0" w:line="240" w:lineRule="auto"/>
        <w:ind w:left="0" w:hanging="426"/>
        <w:contextualSpacing/>
        <w:rPr>
          <w:rFonts w:ascii="Arial" w:eastAsia="Calibri" w:hAnsi="Arial" w:cs="Arial"/>
          <w:color w:val="1F497D"/>
        </w:rPr>
      </w:pPr>
      <w:r w:rsidRPr="00ED047D">
        <w:rPr>
          <w:rFonts w:ascii="Arial" w:eastAsia="Calibri" w:hAnsi="Arial" w:cs="Arial"/>
          <w:color w:val="1F497D"/>
        </w:rPr>
        <w:t>Descripción de funciones y frecuencia de respuesta</w:t>
      </w:r>
      <w:r w:rsidR="00284443" w:rsidRPr="00ED047D">
        <w:rPr>
          <w:rFonts w:ascii="Arial" w:eastAsia="Calibri" w:hAnsi="Arial" w:cs="Arial"/>
          <w:color w:val="1F497D"/>
        </w:rPr>
        <w:t>.</w:t>
      </w:r>
    </w:p>
    <w:tbl>
      <w:tblPr>
        <w:tblW w:w="9557" w:type="dxa"/>
        <w:jc w:val="center"/>
        <w:tblLayout w:type="fixed"/>
        <w:tblCellMar>
          <w:left w:w="70" w:type="dxa"/>
          <w:right w:w="70" w:type="dxa"/>
        </w:tblCellMar>
        <w:tblLook w:val="0000" w:firstRow="0" w:lastRow="0" w:firstColumn="0" w:lastColumn="0" w:noHBand="0" w:noVBand="0"/>
      </w:tblPr>
      <w:tblGrid>
        <w:gridCol w:w="7729"/>
        <w:gridCol w:w="596"/>
        <w:gridCol w:w="626"/>
        <w:gridCol w:w="7"/>
        <w:gridCol w:w="599"/>
      </w:tblGrid>
      <w:tr w:rsidR="000C3D7F" w:rsidRPr="00ED047D" w:rsidTr="00BB7985">
        <w:trPr>
          <w:trHeight w:val="451"/>
          <w:tblHeader/>
          <w:jc w:val="center"/>
        </w:trPr>
        <w:tc>
          <w:tcPr>
            <w:tcW w:w="7729" w:type="dxa"/>
            <w:vMerge w:val="restart"/>
            <w:tcBorders>
              <w:top w:val="single" w:sz="4" w:space="0" w:color="auto"/>
              <w:left w:val="single" w:sz="4" w:space="0" w:color="auto"/>
              <w:right w:val="single" w:sz="4" w:space="0" w:color="auto"/>
            </w:tcBorders>
            <w:shd w:val="clear" w:color="auto" w:fill="C6D9F1"/>
            <w:noWrap/>
            <w:vAlign w:val="center"/>
          </w:tcPr>
          <w:p w:rsidR="000C3D7F" w:rsidRPr="00ED047D" w:rsidRDefault="000C3D7F" w:rsidP="000C3D7F">
            <w:pPr>
              <w:spacing w:after="0" w:line="240" w:lineRule="auto"/>
              <w:jc w:val="center"/>
              <w:rPr>
                <w:rFonts w:ascii="Arial" w:eastAsia="Calibri" w:hAnsi="Arial" w:cs="Arial"/>
                <w:b/>
                <w:bCs/>
                <w:sz w:val="20"/>
                <w:szCs w:val="18"/>
              </w:rPr>
            </w:pPr>
            <w:r w:rsidRPr="00ED047D">
              <w:rPr>
                <w:rFonts w:ascii="Arial" w:eastAsia="Calibri" w:hAnsi="Arial" w:cs="Arial"/>
                <w:b/>
                <w:bCs/>
                <w:sz w:val="20"/>
                <w:szCs w:val="18"/>
              </w:rPr>
              <w:t>2.1 Funciones</w:t>
            </w:r>
          </w:p>
        </w:tc>
        <w:tc>
          <w:tcPr>
            <w:tcW w:w="1828" w:type="dxa"/>
            <w:gridSpan w:val="4"/>
            <w:tcBorders>
              <w:top w:val="single" w:sz="4" w:space="0" w:color="auto"/>
              <w:left w:val="single" w:sz="4" w:space="0" w:color="auto"/>
              <w:bottom w:val="single" w:sz="4" w:space="0" w:color="auto"/>
              <w:right w:val="single" w:sz="4" w:space="0" w:color="000000"/>
            </w:tcBorders>
            <w:shd w:val="clear" w:color="auto" w:fill="C6D9F1"/>
            <w:vAlign w:val="center"/>
          </w:tcPr>
          <w:p w:rsidR="000C3D7F" w:rsidRPr="00ED047D" w:rsidRDefault="000C3D7F" w:rsidP="000C3D7F">
            <w:pPr>
              <w:spacing w:after="0" w:line="240" w:lineRule="auto"/>
              <w:jc w:val="center"/>
              <w:rPr>
                <w:rFonts w:ascii="Arial" w:eastAsia="Calibri" w:hAnsi="Arial" w:cs="Arial"/>
                <w:b/>
                <w:bCs/>
                <w:sz w:val="20"/>
                <w:szCs w:val="18"/>
              </w:rPr>
            </w:pPr>
            <w:r w:rsidRPr="00ED047D">
              <w:rPr>
                <w:rFonts w:ascii="Arial" w:eastAsia="Calibri" w:hAnsi="Arial" w:cs="Arial"/>
                <w:b/>
                <w:bCs/>
                <w:sz w:val="20"/>
                <w:szCs w:val="18"/>
              </w:rPr>
              <w:t>2.2 Frecuencia</w:t>
            </w:r>
          </w:p>
        </w:tc>
      </w:tr>
      <w:tr w:rsidR="000C3D7F" w:rsidRPr="00ED047D" w:rsidTr="00BB7985">
        <w:trPr>
          <w:trHeight w:val="451"/>
          <w:tblHeader/>
          <w:jc w:val="center"/>
        </w:trPr>
        <w:tc>
          <w:tcPr>
            <w:tcW w:w="7729" w:type="dxa"/>
            <w:vMerge/>
            <w:tcBorders>
              <w:left w:val="single" w:sz="4" w:space="0" w:color="auto"/>
              <w:bottom w:val="single" w:sz="4" w:space="0" w:color="auto"/>
              <w:right w:val="single" w:sz="4" w:space="0" w:color="auto"/>
            </w:tcBorders>
            <w:shd w:val="clear" w:color="auto" w:fill="C6D9F1"/>
            <w:noWrap/>
            <w:vAlign w:val="center"/>
          </w:tcPr>
          <w:p w:rsidR="000C3D7F" w:rsidRPr="00ED047D" w:rsidRDefault="000C3D7F" w:rsidP="000C3D7F">
            <w:pPr>
              <w:spacing w:after="0"/>
              <w:rPr>
                <w:rFonts w:ascii="Arial" w:eastAsia="Calibri" w:hAnsi="Arial" w:cs="Arial"/>
                <w:bCs/>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C6D9F1"/>
            <w:vAlign w:val="center"/>
          </w:tcPr>
          <w:p w:rsidR="000C3D7F" w:rsidRPr="00ED047D" w:rsidRDefault="000C3D7F" w:rsidP="000C3D7F">
            <w:pPr>
              <w:spacing w:after="0"/>
              <w:jc w:val="center"/>
              <w:rPr>
                <w:rFonts w:ascii="Arial" w:eastAsia="Calibri" w:hAnsi="Arial" w:cs="Arial"/>
                <w:bCs/>
                <w:sz w:val="12"/>
                <w:szCs w:val="18"/>
              </w:rPr>
            </w:pPr>
            <w:r w:rsidRPr="00ED047D">
              <w:rPr>
                <w:rFonts w:ascii="Arial" w:eastAsia="Calibri" w:hAnsi="Arial" w:cs="Arial"/>
                <w:bCs/>
                <w:sz w:val="12"/>
                <w:szCs w:val="18"/>
              </w:rPr>
              <w:t>Diario</w:t>
            </w:r>
          </w:p>
        </w:tc>
        <w:tc>
          <w:tcPr>
            <w:tcW w:w="633"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0C3D7F" w:rsidRPr="00ED047D" w:rsidRDefault="000C3D7F" w:rsidP="000C3D7F">
            <w:pPr>
              <w:spacing w:after="0"/>
              <w:jc w:val="center"/>
              <w:rPr>
                <w:rFonts w:ascii="Arial" w:eastAsia="Calibri" w:hAnsi="Arial" w:cs="Arial"/>
                <w:bCs/>
                <w:sz w:val="12"/>
                <w:szCs w:val="18"/>
              </w:rPr>
            </w:pPr>
            <w:r w:rsidRPr="00ED047D">
              <w:rPr>
                <w:rFonts w:ascii="Arial" w:eastAsia="Calibri" w:hAnsi="Arial" w:cs="Arial"/>
                <w:bCs/>
                <w:sz w:val="12"/>
                <w:szCs w:val="18"/>
              </w:rPr>
              <w:t>Semanal</w:t>
            </w:r>
          </w:p>
        </w:tc>
        <w:tc>
          <w:tcPr>
            <w:tcW w:w="599" w:type="dxa"/>
            <w:tcBorders>
              <w:top w:val="single" w:sz="4" w:space="0" w:color="auto"/>
              <w:left w:val="single" w:sz="4" w:space="0" w:color="auto"/>
              <w:bottom w:val="single" w:sz="4" w:space="0" w:color="auto"/>
              <w:right w:val="single" w:sz="4" w:space="0" w:color="000000"/>
            </w:tcBorders>
            <w:shd w:val="clear" w:color="auto" w:fill="C6D9F1"/>
            <w:vAlign w:val="center"/>
          </w:tcPr>
          <w:p w:rsidR="000C3D7F" w:rsidRPr="00ED047D" w:rsidRDefault="000C3D7F" w:rsidP="000C3D7F">
            <w:pPr>
              <w:spacing w:after="0"/>
              <w:jc w:val="center"/>
              <w:rPr>
                <w:rFonts w:ascii="Arial" w:eastAsia="Calibri" w:hAnsi="Arial" w:cs="Arial"/>
                <w:bCs/>
                <w:sz w:val="12"/>
                <w:szCs w:val="18"/>
              </w:rPr>
            </w:pPr>
            <w:r w:rsidRPr="00ED047D">
              <w:rPr>
                <w:rFonts w:ascii="Arial" w:eastAsia="Calibri" w:hAnsi="Arial" w:cs="Arial"/>
                <w:bCs/>
                <w:sz w:val="12"/>
                <w:szCs w:val="18"/>
              </w:rPr>
              <w:t>Mensual</w:t>
            </w:r>
          </w:p>
        </w:tc>
      </w:tr>
      <w:tr w:rsidR="004E13E9" w:rsidRPr="00ED047D" w:rsidTr="00BB7985">
        <w:trPr>
          <w:trHeight w:val="834"/>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09D" w:rsidRDefault="0017109D" w:rsidP="00122A44">
            <w:pPr>
              <w:pStyle w:val="Prrafodelista"/>
              <w:shd w:val="clear" w:color="auto" w:fill="FFFFFF"/>
              <w:spacing w:after="100" w:line="240" w:lineRule="auto"/>
              <w:ind w:left="6"/>
              <w:jc w:val="both"/>
              <w:rPr>
                <w:rFonts w:ascii="Arial" w:hAnsi="Arial" w:cs="Arial"/>
              </w:rPr>
            </w:pPr>
          </w:p>
          <w:p w:rsidR="004E13E9" w:rsidRPr="004C3E91" w:rsidRDefault="00122A44" w:rsidP="00122A44">
            <w:pPr>
              <w:pStyle w:val="Prrafodelista"/>
              <w:shd w:val="clear" w:color="auto" w:fill="FFFFFF"/>
              <w:spacing w:after="100" w:line="240" w:lineRule="auto"/>
              <w:ind w:left="6"/>
              <w:jc w:val="both"/>
              <w:rPr>
                <w:rFonts w:ascii="Arial" w:hAnsi="Arial" w:cs="Arial"/>
              </w:rPr>
            </w:pPr>
            <w:r>
              <w:rPr>
                <w:rFonts w:ascii="Arial" w:hAnsi="Arial" w:cs="Arial"/>
              </w:rPr>
              <w:t xml:space="preserve">1. </w:t>
            </w:r>
            <w:r w:rsidR="004E13E9" w:rsidRPr="004C3E91">
              <w:rPr>
                <w:rFonts w:ascii="Arial" w:hAnsi="Arial" w:cs="Arial"/>
              </w:rPr>
              <w:t xml:space="preserve">Elaborar proyectos de criterios de interpretación derivados del sentido de las resoluciones de los recursos de revisión y de transparencia. </w:t>
            </w:r>
          </w:p>
          <w:p w:rsidR="004E13E9" w:rsidRPr="00164CA4" w:rsidRDefault="004E13E9" w:rsidP="00D3771A">
            <w:pPr>
              <w:spacing w:after="0" w:line="240" w:lineRule="auto"/>
              <w:ind w:left="6"/>
              <w:contextualSpacing/>
              <w:jc w:val="both"/>
              <w:rPr>
                <w:rFonts w:ascii="Arial" w:eastAsia="Calibri" w:hAnsi="Arial" w:cs="Arial"/>
                <w:bCs/>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r>
      <w:tr w:rsidR="004E13E9" w:rsidRPr="00ED047D" w:rsidTr="00BB7985">
        <w:trPr>
          <w:trHeight w:val="1411"/>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3E9" w:rsidRPr="00A87CC1" w:rsidRDefault="004E13E9" w:rsidP="00122A44">
            <w:pPr>
              <w:spacing w:after="0" w:line="240" w:lineRule="auto"/>
              <w:ind w:left="6"/>
              <w:contextualSpacing/>
              <w:jc w:val="both"/>
              <w:rPr>
                <w:rFonts w:ascii="Arial" w:hAnsi="Arial" w:cs="Arial"/>
              </w:rPr>
            </w:pPr>
            <w:r w:rsidRPr="00A87CC1">
              <w:rPr>
                <w:rFonts w:ascii="Arial" w:hAnsi="Arial" w:cs="Arial"/>
              </w:rPr>
              <w:t>2.</w:t>
            </w:r>
            <w:r w:rsidR="00122A44">
              <w:rPr>
                <w:rFonts w:ascii="Arial" w:hAnsi="Arial" w:cs="Arial"/>
              </w:rPr>
              <w:t xml:space="preserve"> </w:t>
            </w:r>
            <w:r w:rsidRPr="00A87CC1">
              <w:rPr>
                <w:rFonts w:ascii="Arial" w:hAnsi="Arial" w:cs="Arial"/>
              </w:rPr>
              <w:t>Investigar diversa normatividad, criterios y jurisprudencias, así como generar información que sea de utilidad para el sustento legal de los proyectos de resolución.</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r>
              <w:rPr>
                <w:rFonts w:ascii="Arial" w:eastAsia="Calibri" w:hAnsi="Arial" w:cs="Arial"/>
                <w:bCs/>
                <w:sz w:val="18"/>
                <w:szCs w:val="18"/>
              </w:rPr>
              <w:t>x</w:t>
            </w:r>
          </w:p>
        </w:tc>
      </w:tr>
      <w:tr w:rsidR="004E13E9" w:rsidRPr="00ED047D" w:rsidTr="00BB7985">
        <w:trPr>
          <w:trHeight w:val="986"/>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09D" w:rsidRDefault="0017109D" w:rsidP="00122A44">
            <w:pPr>
              <w:spacing w:after="0" w:line="240" w:lineRule="auto"/>
              <w:contextualSpacing/>
              <w:jc w:val="both"/>
              <w:rPr>
                <w:rFonts w:ascii="Arial" w:hAnsi="Arial" w:cs="Arial"/>
              </w:rPr>
            </w:pPr>
          </w:p>
          <w:p w:rsidR="004E13E9" w:rsidRDefault="004E13E9" w:rsidP="00122A44">
            <w:pPr>
              <w:spacing w:after="0" w:line="240" w:lineRule="auto"/>
              <w:contextualSpacing/>
              <w:jc w:val="both"/>
              <w:rPr>
                <w:rFonts w:ascii="Arial" w:hAnsi="Arial" w:cs="Arial"/>
              </w:rPr>
            </w:pPr>
            <w:r w:rsidRPr="00A87CC1">
              <w:rPr>
                <w:rFonts w:ascii="Arial" w:hAnsi="Arial" w:cs="Arial"/>
              </w:rPr>
              <w:t>3.</w:t>
            </w:r>
            <w:r w:rsidR="00122A44">
              <w:rPr>
                <w:rFonts w:ascii="Arial" w:hAnsi="Arial" w:cs="Arial"/>
              </w:rPr>
              <w:t xml:space="preserve"> </w:t>
            </w:r>
            <w:r w:rsidRPr="00A87CC1">
              <w:rPr>
                <w:rFonts w:ascii="Arial" w:hAnsi="Arial" w:cs="Arial"/>
              </w:rPr>
              <w:t>Apoyar en la remisión, al Instituto Nacional de Transparencia, Acceso a la Información Pública y Protección de Datos Personales (INAI), de los recursos en los que se ejerce la facultad de atracción, y de los recursos de inconformidad presentados en contra de las resoluciones emitidas por este Instituto.</w:t>
            </w:r>
          </w:p>
          <w:p w:rsidR="0017109D" w:rsidRPr="00A87CC1" w:rsidRDefault="0017109D" w:rsidP="00122A44">
            <w:pPr>
              <w:spacing w:after="0" w:line="240" w:lineRule="auto"/>
              <w:contextualSpacing/>
              <w:jc w:val="both"/>
              <w:rPr>
                <w:rFonts w:ascii="Arial" w:hAnsi="Arial" w:cs="Arial"/>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r>
      <w:tr w:rsidR="004E13E9" w:rsidRPr="00ED047D" w:rsidTr="00BB7985">
        <w:trPr>
          <w:trHeight w:val="986"/>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09D" w:rsidRDefault="0017109D" w:rsidP="00D3771A">
            <w:pPr>
              <w:spacing w:after="0" w:line="240" w:lineRule="auto"/>
              <w:ind w:left="6"/>
              <w:contextualSpacing/>
              <w:jc w:val="both"/>
              <w:rPr>
                <w:rFonts w:ascii="Arial" w:hAnsi="Arial" w:cs="Arial"/>
              </w:rPr>
            </w:pPr>
          </w:p>
          <w:p w:rsidR="004E13E9" w:rsidRDefault="00E0509C" w:rsidP="00D3771A">
            <w:pPr>
              <w:spacing w:after="0" w:line="240" w:lineRule="auto"/>
              <w:ind w:left="6"/>
              <w:contextualSpacing/>
              <w:jc w:val="both"/>
              <w:rPr>
                <w:rFonts w:ascii="Arial" w:hAnsi="Arial" w:cs="Arial"/>
              </w:rPr>
            </w:pPr>
            <w:r>
              <w:rPr>
                <w:rFonts w:ascii="Arial" w:hAnsi="Arial" w:cs="Arial"/>
              </w:rPr>
              <w:t xml:space="preserve">4. </w:t>
            </w:r>
            <w:r w:rsidR="004E13E9" w:rsidRPr="00A87CC1">
              <w:rPr>
                <w:rFonts w:ascii="Arial" w:hAnsi="Arial" w:cs="Arial"/>
              </w:rPr>
              <w:t xml:space="preserve">Generar los datos estadísticos derivados de los medios de impugnación resueltos por el Pleno del Instituto, así como de los recursos de inconformidad, de los que se ejerce la facultad de atracción, y de procedimientos de </w:t>
            </w:r>
            <w:r w:rsidR="004E13E9" w:rsidRPr="00A87CC1">
              <w:rPr>
                <w:rFonts w:ascii="Arial" w:hAnsi="Arial" w:cs="Arial"/>
              </w:rPr>
              <w:lastRenderedPageBreak/>
              <w:t>responsabilidad administrativa en contra de los servidores públicos de sujetos obligados por el incumplimiento de las resoluciones del Instituto.</w:t>
            </w:r>
          </w:p>
          <w:p w:rsidR="0017109D" w:rsidRPr="00164CA4" w:rsidRDefault="0017109D" w:rsidP="00D3771A">
            <w:pPr>
              <w:spacing w:after="0" w:line="240" w:lineRule="auto"/>
              <w:ind w:left="6"/>
              <w:contextualSpacing/>
              <w:jc w:val="both"/>
              <w:rPr>
                <w:rFonts w:ascii="Arial" w:eastAsia="Calibri" w:hAnsi="Arial" w:cs="Arial"/>
                <w:bCs/>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r>
      <w:tr w:rsidR="004E13E9" w:rsidRPr="00ED047D" w:rsidTr="00D3771A">
        <w:trPr>
          <w:trHeight w:val="986"/>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09D" w:rsidRDefault="0017109D" w:rsidP="00D3771A">
            <w:pPr>
              <w:spacing w:after="0" w:line="240" w:lineRule="auto"/>
              <w:ind w:left="6"/>
              <w:contextualSpacing/>
              <w:jc w:val="both"/>
              <w:rPr>
                <w:rFonts w:ascii="Arial" w:hAnsi="Arial" w:cs="Arial"/>
              </w:rPr>
            </w:pPr>
          </w:p>
          <w:p w:rsidR="004E13E9" w:rsidRDefault="00122A44" w:rsidP="00D3771A">
            <w:pPr>
              <w:spacing w:after="0" w:line="240" w:lineRule="auto"/>
              <w:ind w:left="6"/>
              <w:contextualSpacing/>
              <w:jc w:val="both"/>
              <w:rPr>
                <w:rFonts w:ascii="Arial" w:hAnsi="Arial" w:cs="Arial"/>
              </w:rPr>
            </w:pPr>
            <w:r>
              <w:rPr>
                <w:rFonts w:ascii="Arial" w:hAnsi="Arial" w:cs="Arial"/>
              </w:rPr>
              <w:t xml:space="preserve">5. </w:t>
            </w:r>
            <w:r w:rsidR="004E13E9" w:rsidRPr="00A87CC1">
              <w:rPr>
                <w:rFonts w:ascii="Arial" w:hAnsi="Arial" w:cs="Arial"/>
              </w:rPr>
              <w:t>Identificar y proponer a su superior jerárquico recursos conexos o idénticos que puedan ser acumulados para la emisión de la correspondiente resolución.</w:t>
            </w:r>
          </w:p>
          <w:p w:rsidR="0017109D" w:rsidRPr="00290EE8" w:rsidRDefault="0017109D" w:rsidP="00D3771A">
            <w:pPr>
              <w:spacing w:after="0" w:line="240" w:lineRule="auto"/>
              <w:ind w:left="6"/>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r>
      <w:tr w:rsidR="004E13E9" w:rsidRPr="00ED047D" w:rsidTr="00D3771A">
        <w:trPr>
          <w:trHeight w:val="986"/>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6BC" w:rsidRDefault="00C646BC" w:rsidP="00122A44">
            <w:pPr>
              <w:spacing w:after="0" w:line="240" w:lineRule="auto"/>
              <w:jc w:val="both"/>
              <w:rPr>
                <w:rFonts w:ascii="Arial" w:hAnsi="Arial" w:cs="Arial"/>
              </w:rPr>
            </w:pPr>
          </w:p>
          <w:p w:rsidR="004E13E9" w:rsidRDefault="004E13E9" w:rsidP="00122A44">
            <w:pPr>
              <w:spacing w:after="0" w:line="240" w:lineRule="auto"/>
              <w:jc w:val="both"/>
              <w:rPr>
                <w:rFonts w:ascii="Arial" w:hAnsi="Arial" w:cs="Arial"/>
              </w:rPr>
            </w:pPr>
            <w:r w:rsidRPr="00E0509C">
              <w:rPr>
                <w:rFonts w:ascii="Arial" w:hAnsi="Arial" w:cs="Arial"/>
              </w:rPr>
              <w:t>6.</w:t>
            </w:r>
            <w:r w:rsidR="00122A44">
              <w:rPr>
                <w:rFonts w:ascii="Arial" w:eastAsia="Calibri" w:hAnsi="Arial" w:cs="Arial"/>
                <w:sz w:val="20"/>
                <w:szCs w:val="20"/>
              </w:rPr>
              <w:t xml:space="preserve"> </w:t>
            </w:r>
            <w:r w:rsidRPr="00A87CC1">
              <w:rPr>
                <w:rFonts w:ascii="Arial" w:hAnsi="Arial" w:cs="Arial"/>
              </w:rPr>
              <w:t>Publicar en la Plataforma Nacional de Transparencia los recursos de revisión que por su interés y relevancia deba publicar el Instituto y le sean remitidos por las ponencias.</w:t>
            </w:r>
          </w:p>
          <w:p w:rsidR="00C646BC" w:rsidRPr="001E540F" w:rsidRDefault="00C646BC" w:rsidP="00122A44">
            <w:pPr>
              <w:spacing w:after="0" w:line="240" w:lineRule="auto"/>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r>
      <w:tr w:rsidR="004E13E9" w:rsidRPr="00ED047D" w:rsidTr="00D3771A">
        <w:trPr>
          <w:trHeight w:val="830"/>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6BC" w:rsidRDefault="00C646BC" w:rsidP="00122A44">
            <w:pPr>
              <w:spacing w:after="0" w:line="240" w:lineRule="auto"/>
              <w:ind w:left="6"/>
              <w:contextualSpacing/>
              <w:jc w:val="both"/>
              <w:rPr>
                <w:rFonts w:ascii="Arial" w:hAnsi="Arial" w:cs="Arial"/>
              </w:rPr>
            </w:pPr>
          </w:p>
          <w:p w:rsidR="004E13E9" w:rsidRDefault="004E13E9" w:rsidP="00122A44">
            <w:pPr>
              <w:spacing w:after="0" w:line="240" w:lineRule="auto"/>
              <w:ind w:left="6"/>
              <w:contextualSpacing/>
              <w:jc w:val="both"/>
              <w:rPr>
                <w:rFonts w:ascii="Arial" w:hAnsi="Arial" w:cs="Arial"/>
              </w:rPr>
            </w:pPr>
            <w:r w:rsidRPr="00A87CC1">
              <w:rPr>
                <w:rFonts w:ascii="Arial" w:hAnsi="Arial" w:cs="Arial"/>
              </w:rPr>
              <w:t>7.</w:t>
            </w:r>
            <w:r w:rsidR="00122A44">
              <w:rPr>
                <w:rFonts w:ascii="Arial" w:hAnsi="Arial" w:cs="Arial"/>
              </w:rPr>
              <w:t xml:space="preserve"> </w:t>
            </w:r>
            <w:r w:rsidRPr="00A87CC1">
              <w:rPr>
                <w:rFonts w:ascii="Arial" w:hAnsi="Arial" w:cs="Arial"/>
              </w:rPr>
              <w:t>Apoyar en la generación y publicación de la información que debe publicarse en la Plataforma Nacional de Transparencia que corresponde al Pleno y de la Secretaría Ejecutiva.</w:t>
            </w:r>
          </w:p>
          <w:p w:rsidR="00C646BC" w:rsidRPr="001E540F" w:rsidRDefault="00C646BC" w:rsidP="00122A44">
            <w:pPr>
              <w:spacing w:after="0" w:line="240" w:lineRule="auto"/>
              <w:ind w:left="6"/>
              <w:contextualSpacing/>
              <w:jc w:val="both"/>
              <w:rPr>
                <w:rFonts w:ascii="Arial" w:eastAsia="Calibri" w:hAnsi="Arial" w:cs="Arial"/>
                <w:bCs/>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r>
      <w:tr w:rsidR="004E13E9" w:rsidRPr="00ED047D" w:rsidTr="00D3771A">
        <w:trPr>
          <w:trHeight w:val="830"/>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6BC" w:rsidRDefault="00C646BC" w:rsidP="00D3771A">
            <w:pPr>
              <w:pStyle w:val="Prrafodelista"/>
              <w:spacing w:after="0" w:line="240" w:lineRule="auto"/>
              <w:ind w:left="6"/>
              <w:jc w:val="both"/>
              <w:rPr>
                <w:rFonts w:ascii="Arial" w:hAnsi="Arial" w:cs="Arial"/>
              </w:rPr>
            </w:pPr>
          </w:p>
          <w:p w:rsidR="004E13E9" w:rsidRDefault="00122A44" w:rsidP="00D3771A">
            <w:pPr>
              <w:pStyle w:val="Prrafodelista"/>
              <w:spacing w:after="0" w:line="240" w:lineRule="auto"/>
              <w:ind w:left="6"/>
              <w:jc w:val="both"/>
              <w:rPr>
                <w:rFonts w:ascii="Arial" w:hAnsi="Arial" w:cs="Arial"/>
              </w:rPr>
            </w:pPr>
            <w:r>
              <w:rPr>
                <w:rFonts w:ascii="Arial" w:hAnsi="Arial" w:cs="Arial"/>
              </w:rPr>
              <w:t xml:space="preserve">8. </w:t>
            </w:r>
            <w:r w:rsidR="004E13E9" w:rsidRPr="00A87CC1">
              <w:rPr>
                <w:rFonts w:ascii="Arial" w:hAnsi="Arial" w:cs="Arial"/>
              </w:rPr>
              <w:t>Fungir como enlace de las ponencias en las actividades que los involucren, y que así determine el superior jerárquico.</w:t>
            </w:r>
          </w:p>
          <w:p w:rsidR="00C646BC" w:rsidRPr="001E540F" w:rsidRDefault="00C646BC" w:rsidP="00D3771A">
            <w:pPr>
              <w:pStyle w:val="Prrafodelista"/>
              <w:spacing w:after="0" w:line="240" w:lineRule="auto"/>
              <w:ind w:left="6"/>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55A3" w:rsidP="00D3771A">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r>
      <w:tr w:rsidR="004E13E9" w:rsidRPr="00ED047D" w:rsidTr="00D3771A">
        <w:trPr>
          <w:trHeight w:val="830"/>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6BC" w:rsidRDefault="00C646BC" w:rsidP="00D3771A">
            <w:pPr>
              <w:spacing w:after="0" w:line="240" w:lineRule="auto"/>
              <w:jc w:val="both"/>
              <w:rPr>
                <w:rFonts w:ascii="Arial" w:hAnsi="Arial" w:cs="Arial"/>
              </w:rPr>
            </w:pPr>
          </w:p>
          <w:p w:rsidR="004E13E9" w:rsidRDefault="004E13E9" w:rsidP="00D3771A">
            <w:pPr>
              <w:spacing w:after="0" w:line="240" w:lineRule="auto"/>
              <w:jc w:val="both"/>
              <w:rPr>
                <w:rFonts w:ascii="Arial" w:hAnsi="Arial" w:cs="Arial"/>
              </w:rPr>
            </w:pPr>
            <w:r>
              <w:rPr>
                <w:rFonts w:ascii="Arial" w:hAnsi="Arial" w:cs="Arial"/>
              </w:rPr>
              <w:t xml:space="preserve">9. </w:t>
            </w:r>
            <w:r w:rsidRPr="00A87CC1">
              <w:rPr>
                <w:rFonts w:ascii="Arial" w:hAnsi="Arial" w:cs="Arial"/>
              </w:rPr>
              <w:t>Las demás encomendadas por su superior jerárquico, así como las derivadas de la normatividad aplicable en la materia.</w:t>
            </w:r>
          </w:p>
          <w:p w:rsidR="00C646BC" w:rsidRPr="00A87CC1" w:rsidRDefault="00C646BC" w:rsidP="00D3771A">
            <w:pPr>
              <w:spacing w:after="0" w:line="240" w:lineRule="auto"/>
              <w:jc w:val="both"/>
              <w:rPr>
                <w:rFonts w:ascii="Arial" w:hAnsi="Arial" w:cs="Arial"/>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Default="004E13E9" w:rsidP="00D3771A">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3E9" w:rsidRPr="00ED047D" w:rsidRDefault="004E13E9" w:rsidP="00D3771A">
            <w:pPr>
              <w:spacing w:after="0"/>
              <w:jc w:val="center"/>
              <w:rPr>
                <w:rFonts w:ascii="Arial" w:eastAsia="Calibri" w:hAnsi="Arial" w:cs="Arial"/>
                <w:bCs/>
                <w:sz w:val="18"/>
                <w:szCs w:val="18"/>
              </w:rPr>
            </w:pPr>
          </w:p>
        </w:tc>
      </w:tr>
    </w:tbl>
    <w:p w:rsidR="000C3D7F" w:rsidRDefault="000C3D7F" w:rsidP="000C3D7F">
      <w:pPr>
        <w:ind w:left="720"/>
        <w:contextualSpacing/>
        <w:rPr>
          <w:rFonts w:ascii="Arial" w:eastAsia="Calibri" w:hAnsi="Arial" w:cs="Arial"/>
        </w:rPr>
      </w:pPr>
    </w:p>
    <w:p w:rsidR="000C3D7F" w:rsidRPr="00ED047D" w:rsidRDefault="000C3D7F" w:rsidP="00284443">
      <w:pPr>
        <w:numPr>
          <w:ilvl w:val="0"/>
          <w:numId w:val="4"/>
        </w:numPr>
        <w:spacing w:after="0" w:line="240" w:lineRule="auto"/>
        <w:ind w:left="0" w:hanging="426"/>
        <w:contextualSpacing/>
        <w:rPr>
          <w:rFonts w:ascii="Arial" w:eastAsia="Calibri" w:hAnsi="Arial" w:cs="Arial"/>
          <w:color w:val="1F497D"/>
        </w:rPr>
      </w:pPr>
      <w:r w:rsidRPr="00ED047D">
        <w:rPr>
          <w:rFonts w:ascii="Arial" w:eastAsia="Calibri" w:hAnsi="Arial" w:cs="Arial"/>
          <w:color w:val="1F497D"/>
        </w:rPr>
        <w:t>Responsabilidades de supervisión.</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5"/>
        <w:gridCol w:w="6095"/>
      </w:tblGrid>
      <w:tr w:rsidR="000C3D7F" w:rsidRPr="00ED047D" w:rsidTr="00BB7985">
        <w:tc>
          <w:tcPr>
            <w:tcW w:w="1560" w:type="dxa"/>
            <w:shd w:val="clear" w:color="auto" w:fill="C6D9F1"/>
          </w:tcPr>
          <w:p w:rsidR="000C3D7F" w:rsidRPr="00ED047D" w:rsidRDefault="000C3D7F" w:rsidP="000C3D7F">
            <w:pPr>
              <w:spacing w:after="0" w:line="240" w:lineRule="auto"/>
              <w:jc w:val="center"/>
              <w:rPr>
                <w:rFonts w:ascii="Arial" w:eastAsia="Calibri" w:hAnsi="Arial" w:cs="Arial"/>
                <w:b/>
                <w:sz w:val="20"/>
                <w:szCs w:val="20"/>
              </w:rPr>
            </w:pPr>
            <w:r w:rsidRPr="00ED047D">
              <w:rPr>
                <w:rFonts w:ascii="Arial" w:eastAsia="Calibri" w:hAnsi="Arial" w:cs="Arial"/>
                <w:b/>
                <w:sz w:val="20"/>
                <w:szCs w:val="20"/>
              </w:rPr>
              <w:t>3.1 Supervisión</w:t>
            </w:r>
          </w:p>
        </w:tc>
        <w:tc>
          <w:tcPr>
            <w:tcW w:w="1985" w:type="dxa"/>
            <w:shd w:val="clear" w:color="auto" w:fill="C6D9F1"/>
          </w:tcPr>
          <w:p w:rsidR="000C3D7F" w:rsidRPr="00ED047D" w:rsidRDefault="000C3D7F" w:rsidP="000C3D7F">
            <w:pPr>
              <w:spacing w:after="0" w:line="240" w:lineRule="auto"/>
              <w:jc w:val="center"/>
              <w:rPr>
                <w:rFonts w:ascii="Arial" w:eastAsia="Calibri" w:hAnsi="Arial" w:cs="Arial"/>
                <w:b/>
                <w:sz w:val="20"/>
                <w:szCs w:val="20"/>
              </w:rPr>
            </w:pPr>
            <w:r w:rsidRPr="00ED047D">
              <w:rPr>
                <w:rFonts w:ascii="Arial" w:eastAsia="Calibri" w:hAnsi="Arial" w:cs="Arial"/>
                <w:b/>
                <w:sz w:val="20"/>
                <w:szCs w:val="20"/>
              </w:rPr>
              <w:t>3.2 No. de personas</w:t>
            </w:r>
          </w:p>
        </w:tc>
        <w:tc>
          <w:tcPr>
            <w:tcW w:w="6095" w:type="dxa"/>
            <w:shd w:val="clear" w:color="auto" w:fill="C6D9F1"/>
            <w:vAlign w:val="center"/>
          </w:tcPr>
          <w:p w:rsidR="000C3D7F" w:rsidRPr="00ED047D" w:rsidRDefault="000C3D7F" w:rsidP="000C3D7F">
            <w:pPr>
              <w:spacing w:after="0" w:line="240" w:lineRule="auto"/>
              <w:jc w:val="center"/>
              <w:rPr>
                <w:rFonts w:ascii="Arial" w:eastAsia="Calibri" w:hAnsi="Arial" w:cs="Arial"/>
                <w:b/>
                <w:sz w:val="20"/>
                <w:szCs w:val="20"/>
              </w:rPr>
            </w:pPr>
            <w:r w:rsidRPr="00ED047D">
              <w:rPr>
                <w:rFonts w:ascii="Arial" w:eastAsia="Calibri" w:hAnsi="Arial" w:cs="Arial"/>
                <w:b/>
                <w:sz w:val="20"/>
                <w:szCs w:val="20"/>
              </w:rPr>
              <w:t>3.3 Tipo de trabajo que supervisa</w:t>
            </w:r>
          </w:p>
        </w:tc>
      </w:tr>
      <w:tr w:rsidR="00840F6F" w:rsidRPr="00ED047D" w:rsidTr="00BB7985">
        <w:trPr>
          <w:trHeight w:val="472"/>
        </w:trPr>
        <w:tc>
          <w:tcPr>
            <w:tcW w:w="1560" w:type="dxa"/>
            <w:vAlign w:val="center"/>
          </w:tcPr>
          <w:p w:rsidR="00840F6F" w:rsidRPr="008B31E7" w:rsidRDefault="00840F6F" w:rsidP="003E4F9A">
            <w:pPr>
              <w:suppressAutoHyphens/>
              <w:spacing w:after="0" w:line="100" w:lineRule="atLeast"/>
              <w:jc w:val="center"/>
              <w:rPr>
                <w:rFonts w:ascii="Arial" w:eastAsia="Arial Unicode MS" w:hAnsi="Arial" w:cs="Arial"/>
                <w:sz w:val="20"/>
                <w:szCs w:val="20"/>
              </w:rPr>
            </w:pPr>
            <w:r w:rsidRPr="008B31E7">
              <w:rPr>
                <w:rFonts w:ascii="Arial" w:eastAsia="Arial Unicode MS" w:hAnsi="Arial" w:cs="Arial"/>
                <w:sz w:val="20"/>
                <w:szCs w:val="20"/>
              </w:rPr>
              <w:t>Directa</w:t>
            </w:r>
          </w:p>
        </w:tc>
        <w:tc>
          <w:tcPr>
            <w:tcW w:w="1985" w:type="dxa"/>
            <w:vAlign w:val="center"/>
          </w:tcPr>
          <w:p w:rsidR="00840F6F" w:rsidRPr="008B31E7" w:rsidRDefault="00840F6F" w:rsidP="003E4F9A">
            <w:pPr>
              <w:suppressAutoHyphens/>
              <w:spacing w:after="0" w:line="100" w:lineRule="atLeast"/>
              <w:jc w:val="center"/>
              <w:rPr>
                <w:rFonts w:ascii="Arial" w:eastAsia="Arial Unicode MS" w:hAnsi="Arial" w:cs="Arial"/>
                <w:sz w:val="20"/>
                <w:szCs w:val="20"/>
              </w:rPr>
            </w:pPr>
            <w:r w:rsidRPr="008B31E7">
              <w:rPr>
                <w:rFonts w:ascii="Arial" w:eastAsia="Arial Unicode MS" w:hAnsi="Arial" w:cs="Arial"/>
                <w:sz w:val="20"/>
                <w:szCs w:val="20"/>
              </w:rPr>
              <w:t>No aplica</w:t>
            </w:r>
          </w:p>
        </w:tc>
        <w:tc>
          <w:tcPr>
            <w:tcW w:w="6095" w:type="dxa"/>
            <w:vAlign w:val="center"/>
          </w:tcPr>
          <w:p w:rsidR="00840F6F" w:rsidRPr="008B31E7" w:rsidRDefault="00840F6F" w:rsidP="003E4F9A">
            <w:pPr>
              <w:suppressAutoHyphens/>
              <w:spacing w:after="0" w:line="100" w:lineRule="atLeast"/>
              <w:rPr>
                <w:rFonts w:ascii="Arial" w:eastAsia="Arial Unicode MS" w:hAnsi="Arial" w:cs="Arial"/>
                <w:sz w:val="20"/>
                <w:szCs w:val="20"/>
              </w:rPr>
            </w:pPr>
            <w:r w:rsidRPr="008B31E7">
              <w:rPr>
                <w:rFonts w:ascii="Arial" w:eastAsia="Arial Unicode MS" w:hAnsi="Arial" w:cs="Arial"/>
                <w:sz w:val="20"/>
                <w:szCs w:val="20"/>
              </w:rPr>
              <w:t>No aplica</w:t>
            </w:r>
          </w:p>
        </w:tc>
      </w:tr>
      <w:tr w:rsidR="00840F6F" w:rsidRPr="00ED047D" w:rsidTr="00BB7985">
        <w:trPr>
          <w:trHeight w:val="563"/>
        </w:trPr>
        <w:tc>
          <w:tcPr>
            <w:tcW w:w="1560" w:type="dxa"/>
            <w:vAlign w:val="center"/>
          </w:tcPr>
          <w:p w:rsidR="00840F6F" w:rsidRPr="008B31E7" w:rsidRDefault="00840F6F" w:rsidP="003E4F9A">
            <w:pPr>
              <w:suppressAutoHyphens/>
              <w:spacing w:after="0" w:line="100" w:lineRule="atLeast"/>
              <w:jc w:val="center"/>
              <w:rPr>
                <w:rFonts w:ascii="Arial" w:eastAsia="Arial Unicode MS" w:hAnsi="Arial" w:cs="Arial"/>
                <w:sz w:val="20"/>
                <w:szCs w:val="20"/>
              </w:rPr>
            </w:pPr>
            <w:r w:rsidRPr="008B31E7">
              <w:rPr>
                <w:rFonts w:ascii="Arial" w:eastAsia="Arial Unicode MS" w:hAnsi="Arial" w:cs="Arial"/>
                <w:sz w:val="20"/>
                <w:szCs w:val="20"/>
              </w:rPr>
              <w:t>Indirecta</w:t>
            </w:r>
          </w:p>
        </w:tc>
        <w:tc>
          <w:tcPr>
            <w:tcW w:w="1985" w:type="dxa"/>
            <w:vAlign w:val="center"/>
          </w:tcPr>
          <w:p w:rsidR="00840F6F" w:rsidRPr="008B31E7" w:rsidRDefault="00840F6F" w:rsidP="003E4F9A">
            <w:pPr>
              <w:suppressAutoHyphens/>
              <w:spacing w:after="0" w:line="100" w:lineRule="atLeast"/>
              <w:jc w:val="center"/>
              <w:rPr>
                <w:rFonts w:ascii="Arial" w:eastAsia="Arial Unicode MS" w:hAnsi="Arial" w:cs="Arial"/>
                <w:sz w:val="20"/>
                <w:szCs w:val="20"/>
              </w:rPr>
            </w:pPr>
            <w:r w:rsidRPr="008B31E7">
              <w:rPr>
                <w:rFonts w:ascii="Arial" w:eastAsia="Arial Unicode MS" w:hAnsi="Arial" w:cs="Arial"/>
                <w:sz w:val="20"/>
                <w:szCs w:val="20"/>
              </w:rPr>
              <w:t>No aplica</w:t>
            </w:r>
          </w:p>
        </w:tc>
        <w:tc>
          <w:tcPr>
            <w:tcW w:w="6095" w:type="dxa"/>
            <w:vAlign w:val="center"/>
          </w:tcPr>
          <w:p w:rsidR="00840F6F" w:rsidRPr="008B31E7" w:rsidRDefault="00DC39A1" w:rsidP="00DC39A1">
            <w:pPr>
              <w:spacing w:after="0" w:line="240" w:lineRule="auto"/>
              <w:jc w:val="both"/>
              <w:rPr>
                <w:rFonts w:ascii="Arial" w:eastAsia="Arial Unicode MS" w:hAnsi="Arial" w:cs="Arial"/>
                <w:sz w:val="20"/>
                <w:szCs w:val="20"/>
              </w:rPr>
            </w:pPr>
            <w:r>
              <w:rPr>
                <w:rFonts w:ascii="Arial" w:eastAsia="Arial Unicode MS" w:hAnsi="Arial" w:cs="Arial"/>
                <w:sz w:val="20"/>
                <w:szCs w:val="20"/>
              </w:rPr>
              <w:t xml:space="preserve">No aplica. </w:t>
            </w:r>
          </w:p>
        </w:tc>
      </w:tr>
    </w:tbl>
    <w:p w:rsidR="000C3D7F" w:rsidRDefault="000C3D7F" w:rsidP="000C3D7F">
      <w:pPr>
        <w:spacing w:after="0" w:line="240" w:lineRule="auto"/>
        <w:ind w:left="360"/>
        <w:contextualSpacing/>
        <w:rPr>
          <w:rFonts w:ascii="Arial" w:eastAsia="Calibri" w:hAnsi="Arial" w:cs="Arial"/>
          <w:color w:val="1F497D"/>
        </w:rPr>
      </w:pPr>
    </w:p>
    <w:p w:rsidR="003541F2" w:rsidRDefault="003541F2" w:rsidP="000C3D7F">
      <w:pPr>
        <w:spacing w:after="0" w:line="240" w:lineRule="auto"/>
        <w:ind w:left="360"/>
        <w:contextualSpacing/>
        <w:rPr>
          <w:rFonts w:ascii="Arial" w:eastAsia="Calibri" w:hAnsi="Arial" w:cs="Arial"/>
          <w:color w:val="1F497D"/>
        </w:rPr>
      </w:pPr>
    </w:p>
    <w:p w:rsidR="003541F2" w:rsidRPr="00ED047D" w:rsidRDefault="003541F2" w:rsidP="000C3D7F">
      <w:pPr>
        <w:spacing w:after="0" w:line="240" w:lineRule="auto"/>
        <w:ind w:left="360"/>
        <w:contextualSpacing/>
        <w:rPr>
          <w:rFonts w:ascii="Arial" w:eastAsia="Calibri" w:hAnsi="Arial" w:cs="Arial"/>
          <w:color w:val="1F497D"/>
        </w:rPr>
      </w:pPr>
    </w:p>
    <w:p w:rsidR="000C3D7F" w:rsidRPr="00ED047D" w:rsidRDefault="000C3D7F" w:rsidP="00284443">
      <w:pPr>
        <w:numPr>
          <w:ilvl w:val="0"/>
          <w:numId w:val="4"/>
        </w:numPr>
        <w:spacing w:after="0" w:line="240" w:lineRule="auto"/>
        <w:ind w:left="0" w:hanging="426"/>
        <w:contextualSpacing/>
        <w:rPr>
          <w:rFonts w:ascii="Arial" w:eastAsia="Calibri" w:hAnsi="Arial" w:cs="Arial"/>
          <w:color w:val="1F497D"/>
        </w:rPr>
      </w:pPr>
      <w:r w:rsidRPr="00ED047D">
        <w:rPr>
          <w:rFonts w:ascii="Arial" w:eastAsia="Calibri" w:hAnsi="Arial" w:cs="Arial"/>
          <w:color w:val="1F497D"/>
        </w:rPr>
        <w:t>Propiedades del trabajo.</w:t>
      </w:r>
    </w:p>
    <w:tbl>
      <w:tblPr>
        <w:tblW w:w="9685" w:type="dxa"/>
        <w:jc w:val="center"/>
        <w:tblLayout w:type="fixed"/>
        <w:tblCellMar>
          <w:left w:w="70" w:type="dxa"/>
          <w:right w:w="70" w:type="dxa"/>
        </w:tblCellMar>
        <w:tblLook w:val="0000" w:firstRow="0" w:lastRow="0" w:firstColumn="0" w:lastColumn="0" w:noHBand="0" w:noVBand="0"/>
      </w:tblPr>
      <w:tblGrid>
        <w:gridCol w:w="8035"/>
        <w:gridCol w:w="1650"/>
      </w:tblGrid>
      <w:tr w:rsidR="000C3D7F" w:rsidRPr="00ED047D" w:rsidTr="00A67998">
        <w:trPr>
          <w:trHeight w:val="300"/>
          <w:tblHeader/>
          <w:jc w:val="center"/>
        </w:trPr>
        <w:tc>
          <w:tcPr>
            <w:tcW w:w="9685"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0C3D7F" w:rsidRPr="00ED047D" w:rsidRDefault="000C3D7F" w:rsidP="000C3D7F">
            <w:pPr>
              <w:spacing w:after="0" w:line="240" w:lineRule="auto"/>
              <w:jc w:val="center"/>
              <w:rPr>
                <w:rFonts w:ascii="Arial" w:eastAsia="Times New Roman" w:hAnsi="Arial" w:cs="Arial"/>
                <w:b/>
                <w:sz w:val="20"/>
                <w:szCs w:val="18"/>
              </w:rPr>
            </w:pPr>
            <w:r w:rsidRPr="00ED047D">
              <w:rPr>
                <w:rFonts w:ascii="Arial" w:eastAsia="Times New Roman" w:hAnsi="Arial" w:cs="Arial"/>
                <w:b/>
                <w:sz w:val="20"/>
                <w:szCs w:val="18"/>
              </w:rPr>
              <w:t>4.1 Marque con una (</w:t>
            </w:r>
            <w:r w:rsidRPr="00ED047D">
              <w:rPr>
                <w:rFonts w:ascii="Arial" w:eastAsia="Times New Roman" w:hAnsi="Arial" w:cs="Arial"/>
                <w:b/>
                <w:bCs/>
                <w:sz w:val="20"/>
                <w:szCs w:val="18"/>
              </w:rPr>
              <w:t>X</w:t>
            </w:r>
            <w:r w:rsidRPr="00ED047D">
              <w:rPr>
                <w:rFonts w:ascii="Arial" w:eastAsia="Times New Roman" w:hAnsi="Arial" w:cs="Arial"/>
                <w:b/>
                <w:sz w:val="20"/>
                <w:szCs w:val="18"/>
              </w:rPr>
              <w:t>) las opciones que su puesto requiere</w:t>
            </w:r>
          </w:p>
        </w:tc>
      </w:tr>
      <w:tr w:rsidR="000C3D7F" w:rsidRPr="00ED047D" w:rsidTr="00A67998">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Realiza labores repetitivas y sencillas de registro, clasificación, entrega, acomodo, tramitación, captura o similares.</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val="230"/>
          <w:jc w:val="center"/>
        </w:trPr>
        <w:tc>
          <w:tcPr>
            <w:tcW w:w="8035" w:type="dxa"/>
            <w:vMerge/>
            <w:tcBorders>
              <w:top w:val="single" w:sz="4" w:space="0" w:color="auto"/>
              <w:left w:val="single" w:sz="4" w:space="0" w:color="auto"/>
              <w:bottom w:val="single" w:sz="4" w:space="0" w:color="000000"/>
              <w:right w:val="single" w:sz="4" w:space="0" w:color="auto"/>
            </w:tcBorders>
            <w:vAlign w:val="center"/>
          </w:tcPr>
          <w:p w:rsidR="000C3D7F" w:rsidRPr="00ED047D" w:rsidRDefault="000C3D7F" w:rsidP="000C3D7F">
            <w:pPr>
              <w:spacing w:after="0" w:line="240" w:lineRule="auto"/>
              <w:jc w:val="both"/>
              <w:rPr>
                <w:rFonts w:ascii="Arial" w:eastAsia="Times New Roman" w:hAnsi="Arial" w:cs="Arial"/>
                <w:sz w:val="20"/>
                <w:szCs w:val="20"/>
              </w:rPr>
            </w:pPr>
          </w:p>
        </w:tc>
        <w:tc>
          <w:tcPr>
            <w:tcW w:w="1650" w:type="dxa"/>
            <w:vMerge/>
            <w:tcBorders>
              <w:top w:val="single" w:sz="4" w:space="0" w:color="000000"/>
              <w:left w:val="single" w:sz="4" w:space="0" w:color="auto"/>
              <w:bottom w:val="single" w:sz="4" w:space="0" w:color="auto"/>
              <w:right w:val="single" w:sz="4" w:space="0" w:color="auto"/>
            </w:tcBorders>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Realiza trabajos de registro y/o reporte que requiere de mucha habilidad y precisión o redacción variable.</w:t>
            </w:r>
          </w:p>
        </w:tc>
        <w:tc>
          <w:tcPr>
            <w:tcW w:w="1650" w:type="dxa"/>
            <w:vMerge w:val="restart"/>
            <w:tcBorders>
              <w:top w:val="single" w:sz="4" w:space="0" w:color="auto"/>
              <w:left w:val="nil"/>
              <w:bottom w:val="single" w:sz="4" w:space="0" w:color="000000"/>
              <w:right w:val="single" w:sz="4" w:space="0" w:color="000000"/>
            </w:tcBorders>
            <w:shd w:val="clear" w:color="auto" w:fill="auto"/>
            <w:noWrap/>
            <w:vAlign w:val="center"/>
          </w:tcPr>
          <w:p w:rsidR="000C3D7F" w:rsidRPr="00ED047D" w:rsidRDefault="00F36F34" w:rsidP="000C3D7F">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0C3D7F" w:rsidRPr="00ED047D" w:rsidTr="00A67998">
        <w:trPr>
          <w:trHeight w:val="23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p>
        </w:tc>
        <w:tc>
          <w:tcPr>
            <w:tcW w:w="1650" w:type="dxa"/>
            <w:vMerge/>
            <w:tcBorders>
              <w:top w:val="nil"/>
              <w:left w:val="nil"/>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val="230"/>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B1EEC"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Realiza trabajo en el que maneja una gran cantidad de papeles o materiales que debe mantener en orden para su futura localización.</w:t>
            </w:r>
          </w:p>
        </w:tc>
        <w:tc>
          <w:tcPr>
            <w:tcW w:w="1650" w:type="dxa"/>
            <w:vMerge w:val="restart"/>
            <w:tcBorders>
              <w:top w:val="nil"/>
              <w:left w:val="nil"/>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rPr>
            </w:pPr>
            <w:r w:rsidRPr="00ED047D">
              <w:rPr>
                <w:rFonts w:ascii="Arial" w:eastAsia="Times New Roman" w:hAnsi="Arial" w:cs="Arial"/>
                <w:sz w:val="20"/>
                <w:szCs w:val="20"/>
              </w:rPr>
              <w:t>x</w:t>
            </w:r>
          </w:p>
        </w:tc>
      </w:tr>
      <w:tr w:rsidR="000C3D7F" w:rsidRPr="00ED047D" w:rsidTr="00A67998">
        <w:trPr>
          <w:trHeight w:val="463"/>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p>
        </w:tc>
        <w:tc>
          <w:tcPr>
            <w:tcW w:w="1650" w:type="dxa"/>
            <w:vMerge/>
            <w:tcBorders>
              <w:top w:val="nil"/>
              <w:left w:val="nil"/>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Realiza trabajo que requiere un alto grado de atención y cuidado, ya que existe el riesgo continuo de cometer errores costosos.</w:t>
            </w:r>
          </w:p>
        </w:tc>
        <w:tc>
          <w:tcPr>
            <w:tcW w:w="1650" w:type="dxa"/>
            <w:vMerge w:val="restart"/>
            <w:tcBorders>
              <w:top w:val="nil"/>
              <w:left w:val="nil"/>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rPr>
            </w:pPr>
            <w:r w:rsidRPr="00ED047D">
              <w:rPr>
                <w:rFonts w:ascii="Arial" w:eastAsia="Times New Roman" w:hAnsi="Arial" w:cs="Arial"/>
                <w:sz w:val="20"/>
                <w:szCs w:val="20"/>
              </w:rPr>
              <w:t>x</w:t>
            </w:r>
          </w:p>
        </w:tc>
      </w:tr>
      <w:tr w:rsidR="000C3D7F" w:rsidRPr="00ED047D" w:rsidTr="00A67998">
        <w:trPr>
          <w:trHeight w:hRule="exact" w:val="491"/>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p>
        </w:tc>
        <w:tc>
          <w:tcPr>
            <w:tcW w:w="1650" w:type="dxa"/>
            <w:vMerge/>
            <w:tcBorders>
              <w:top w:val="nil"/>
              <w:left w:val="nil"/>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Realiza trabajo para el cual requiere conocer una gran cantidad de instrucciones y/o procedimientos los cuales debe seguir sin necesidad de consultarlos.</w:t>
            </w:r>
          </w:p>
        </w:tc>
        <w:tc>
          <w:tcPr>
            <w:tcW w:w="1650" w:type="dxa"/>
            <w:vMerge w:val="restart"/>
            <w:tcBorders>
              <w:top w:val="nil"/>
              <w:left w:val="nil"/>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404"/>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p>
        </w:tc>
        <w:tc>
          <w:tcPr>
            <w:tcW w:w="1650" w:type="dxa"/>
            <w:vMerge/>
            <w:tcBorders>
              <w:top w:val="nil"/>
              <w:left w:val="nil"/>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Realiza trabajo que requiere un alto grado de análisis, ya que maneja situaciones difíciles de entender o interpretar.</w:t>
            </w:r>
          </w:p>
        </w:tc>
        <w:tc>
          <w:tcPr>
            <w:tcW w:w="1650" w:type="dxa"/>
            <w:vMerge w:val="restart"/>
            <w:tcBorders>
              <w:top w:val="nil"/>
              <w:left w:val="nil"/>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rPr>
            </w:pPr>
            <w:r w:rsidRPr="00ED047D">
              <w:rPr>
                <w:rFonts w:ascii="Arial" w:eastAsia="Times New Roman" w:hAnsi="Arial" w:cs="Arial"/>
                <w:sz w:val="20"/>
                <w:szCs w:val="20"/>
              </w:rPr>
              <w:t>x</w:t>
            </w:r>
          </w:p>
        </w:tc>
      </w:tr>
      <w:tr w:rsidR="000C3D7F" w:rsidRPr="00ED047D" w:rsidTr="00A67998">
        <w:trPr>
          <w:trHeight w:hRule="exact" w:val="49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p>
        </w:tc>
        <w:tc>
          <w:tcPr>
            <w:tcW w:w="1650" w:type="dxa"/>
            <w:vMerge/>
            <w:tcBorders>
              <w:top w:val="nil"/>
              <w:left w:val="nil"/>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Realiza trabajo de asesoría a terceros, consistentes en entender sus necesidades, definir y poner en práctica soluciones con ellos.</w:t>
            </w:r>
          </w:p>
        </w:tc>
        <w:tc>
          <w:tcPr>
            <w:tcW w:w="1650" w:type="dxa"/>
            <w:vMerge w:val="restart"/>
            <w:tcBorders>
              <w:top w:val="nil"/>
              <w:left w:val="nil"/>
              <w:bottom w:val="single" w:sz="4" w:space="0" w:color="000000"/>
              <w:right w:val="single" w:sz="4" w:space="0" w:color="000000"/>
            </w:tcBorders>
            <w:shd w:val="clear" w:color="auto" w:fill="auto"/>
            <w:noWrap/>
            <w:vAlign w:val="center"/>
          </w:tcPr>
          <w:p w:rsidR="000C3D7F" w:rsidRDefault="000C3D7F" w:rsidP="000C3D7F">
            <w:pPr>
              <w:spacing w:after="0" w:line="240" w:lineRule="auto"/>
              <w:jc w:val="center"/>
              <w:rPr>
                <w:rFonts w:ascii="Arial" w:eastAsia="Times New Roman" w:hAnsi="Arial" w:cs="Arial"/>
                <w:sz w:val="20"/>
                <w:szCs w:val="20"/>
              </w:rPr>
            </w:pPr>
            <w:r w:rsidRPr="00ED047D">
              <w:rPr>
                <w:rFonts w:ascii="Arial" w:eastAsia="Times New Roman" w:hAnsi="Arial" w:cs="Arial"/>
                <w:sz w:val="20"/>
                <w:szCs w:val="20"/>
              </w:rPr>
              <w:t>x</w:t>
            </w:r>
          </w:p>
          <w:p w:rsidR="000E11CA" w:rsidRPr="00ED047D" w:rsidRDefault="000E11CA" w:rsidP="000C3D7F">
            <w:pPr>
              <w:spacing w:after="0" w:line="240" w:lineRule="auto"/>
              <w:jc w:val="center"/>
              <w:rPr>
                <w:rFonts w:ascii="Arial" w:eastAsia="Times New Roman" w:hAnsi="Arial" w:cs="Arial"/>
                <w:sz w:val="20"/>
                <w:szCs w:val="20"/>
              </w:rPr>
            </w:pPr>
          </w:p>
        </w:tc>
      </w:tr>
      <w:tr w:rsidR="000C3D7F" w:rsidRPr="00ED047D" w:rsidTr="00A67998">
        <w:trPr>
          <w:trHeight w:hRule="exact" w:val="59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p>
        </w:tc>
        <w:tc>
          <w:tcPr>
            <w:tcW w:w="1650" w:type="dxa"/>
            <w:vMerge/>
            <w:tcBorders>
              <w:top w:val="nil"/>
              <w:left w:val="nil"/>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 xml:space="preserve">Realiza trabajo especializado de alto nivel tecnológico o en algún área de especialidad. </w:t>
            </w:r>
          </w:p>
        </w:tc>
        <w:tc>
          <w:tcPr>
            <w:tcW w:w="1650" w:type="dxa"/>
            <w:vMerge w:val="restart"/>
            <w:tcBorders>
              <w:top w:val="nil"/>
              <w:left w:val="nil"/>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35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p>
        </w:tc>
        <w:tc>
          <w:tcPr>
            <w:tcW w:w="1650" w:type="dxa"/>
            <w:vMerge/>
            <w:tcBorders>
              <w:top w:val="nil"/>
              <w:left w:val="nil"/>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Realiza trabajo de dirección, lo cual implica planear, organizar, dirigir y controlar el trabajo de terceros.</w:t>
            </w:r>
          </w:p>
        </w:tc>
        <w:tc>
          <w:tcPr>
            <w:tcW w:w="1650" w:type="dxa"/>
            <w:vMerge w:val="restart"/>
            <w:tcBorders>
              <w:top w:val="nil"/>
              <w:left w:val="nil"/>
              <w:bottom w:val="single" w:sz="4" w:space="0" w:color="000000"/>
              <w:right w:val="single" w:sz="4" w:space="0" w:color="000000"/>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rPr>
            </w:pPr>
          </w:p>
        </w:tc>
      </w:tr>
      <w:tr w:rsidR="000C3D7F" w:rsidRPr="00ED047D" w:rsidTr="00A67998">
        <w:trPr>
          <w:trHeight w:val="319"/>
          <w:jc w:val="center"/>
        </w:trPr>
        <w:tc>
          <w:tcPr>
            <w:tcW w:w="8035" w:type="dxa"/>
            <w:vMerge/>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rPr>
                <w:rFonts w:ascii="Arial" w:eastAsia="Times New Roman" w:hAnsi="Arial" w:cs="Arial"/>
                <w:sz w:val="16"/>
                <w:szCs w:val="16"/>
              </w:rPr>
            </w:pPr>
          </w:p>
        </w:tc>
        <w:tc>
          <w:tcPr>
            <w:tcW w:w="1650" w:type="dxa"/>
            <w:vMerge/>
            <w:tcBorders>
              <w:top w:val="nil"/>
              <w:left w:val="nil"/>
              <w:bottom w:val="single" w:sz="4" w:space="0" w:color="auto"/>
              <w:right w:val="single" w:sz="4" w:space="0" w:color="000000"/>
            </w:tcBorders>
            <w:vAlign w:val="center"/>
          </w:tcPr>
          <w:p w:rsidR="000C3D7F" w:rsidRPr="00ED047D" w:rsidRDefault="000C3D7F" w:rsidP="000C3D7F">
            <w:pPr>
              <w:spacing w:after="0" w:line="240" w:lineRule="auto"/>
              <w:rPr>
                <w:rFonts w:ascii="Arial" w:eastAsia="Times New Roman" w:hAnsi="Arial" w:cs="Arial"/>
                <w:sz w:val="20"/>
                <w:szCs w:val="20"/>
              </w:rPr>
            </w:pPr>
          </w:p>
        </w:tc>
      </w:tr>
    </w:tbl>
    <w:p w:rsidR="00137D92" w:rsidRDefault="00137D92" w:rsidP="000C3D7F">
      <w:pPr>
        <w:spacing w:after="0" w:line="240" w:lineRule="auto"/>
        <w:ind w:left="-426"/>
        <w:rPr>
          <w:rFonts w:ascii="Arial" w:eastAsia="Calibri" w:hAnsi="Arial" w:cs="Arial"/>
          <w:color w:val="1F497D"/>
        </w:rPr>
      </w:pPr>
    </w:p>
    <w:p w:rsidR="000C3D7F" w:rsidRPr="00ED047D" w:rsidRDefault="000C3D7F" w:rsidP="00284443">
      <w:pPr>
        <w:numPr>
          <w:ilvl w:val="0"/>
          <w:numId w:val="4"/>
        </w:numPr>
        <w:spacing w:after="0" w:line="240" w:lineRule="auto"/>
        <w:ind w:left="0" w:hanging="426"/>
        <w:contextualSpacing/>
        <w:rPr>
          <w:rFonts w:ascii="Arial" w:eastAsia="Calibri" w:hAnsi="Arial" w:cs="Arial"/>
          <w:color w:val="1F497D"/>
        </w:rPr>
      </w:pPr>
      <w:r w:rsidRPr="00ED047D">
        <w:rPr>
          <w:rFonts w:ascii="Arial" w:eastAsia="Calibri" w:hAnsi="Arial" w:cs="Arial"/>
          <w:color w:val="1F497D"/>
        </w:rPr>
        <w:t>Toma de decisiones en el ejercicio del puesto.</w:t>
      </w:r>
    </w:p>
    <w:tbl>
      <w:tblPr>
        <w:tblW w:w="9640" w:type="dxa"/>
        <w:tblInd w:w="-356" w:type="dxa"/>
        <w:tblLayout w:type="fixed"/>
        <w:tblCellMar>
          <w:left w:w="70" w:type="dxa"/>
          <w:right w:w="70" w:type="dxa"/>
        </w:tblCellMar>
        <w:tblLook w:val="0000" w:firstRow="0" w:lastRow="0" w:firstColumn="0" w:lastColumn="0" w:noHBand="0" w:noVBand="0"/>
      </w:tblPr>
      <w:tblGrid>
        <w:gridCol w:w="8081"/>
        <w:gridCol w:w="1559"/>
      </w:tblGrid>
      <w:tr w:rsidR="000C3D7F" w:rsidRPr="00ED047D" w:rsidTr="00284443">
        <w:trPr>
          <w:trHeight w:hRule="exact" w:val="447"/>
        </w:trPr>
        <w:tc>
          <w:tcPr>
            <w:tcW w:w="9640"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0C3D7F" w:rsidRPr="00ED047D" w:rsidRDefault="000C3D7F" w:rsidP="000C3D7F">
            <w:pPr>
              <w:spacing w:after="0" w:line="240" w:lineRule="auto"/>
              <w:jc w:val="center"/>
              <w:rPr>
                <w:rFonts w:ascii="Arial" w:eastAsia="Calibri" w:hAnsi="Arial" w:cs="Arial"/>
                <w:b/>
                <w:sz w:val="20"/>
                <w:szCs w:val="20"/>
              </w:rPr>
            </w:pPr>
            <w:r w:rsidRPr="00ED047D">
              <w:rPr>
                <w:rFonts w:ascii="Arial" w:eastAsia="Calibri" w:hAnsi="Arial" w:cs="Arial"/>
                <w:b/>
                <w:sz w:val="20"/>
                <w:szCs w:val="20"/>
              </w:rPr>
              <w:t>5.1 Marque con una (X) la opción que mejor describa lo que su puesto requiere</w:t>
            </w:r>
          </w:p>
        </w:tc>
      </w:tr>
      <w:tr w:rsidR="000C3D7F" w:rsidRPr="00ED047D" w:rsidTr="00284443">
        <w:trPr>
          <w:trHeight w:hRule="exact" w:val="454"/>
        </w:trPr>
        <w:tc>
          <w:tcPr>
            <w:tcW w:w="8081"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Generalmente toma decisiones sencillas y repetitivas con base en directrices claras de su jefe.</w:t>
            </w:r>
          </w:p>
        </w:tc>
        <w:tc>
          <w:tcPr>
            <w:tcW w:w="1559"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p>
        </w:tc>
      </w:tr>
      <w:tr w:rsidR="000C3D7F" w:rsidRPr="00ED047D" w:rsidTr="00284443">
        <w:trPr>
          <w:trHeight w:hRule="exact" w:val="818"/>
        </w:trPr>
        <w:tc>
          <w:tcPr>
            <w:tcW w:w="8081"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Generalmente toma decisiones basándose en políticas y/o procedimientos, por lo que generalmente no requiere aplicar juicio. Cuando no hay antecedentes claros  desarrolla alternativas y se las presenta a su jefe.</w:t>
            </w:r>
          </w:p>
        </w:tc>
        <w:tc>
          <w:tcPr>
            <w:tcW w:w="1559"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r w:rsidRPr="00ED047D">
              <w:rPr>
                <w:rFonts w:ascii="Arial" w:eastAsia="Times New Roman" w:hAnsi="Arial" w:cs="Arial"/>
                <w:bCs/>
                <w:sz w:val="20"/>
                <w:szCs w:val="20"/>
              </w:rPr>
              <w:t>x</w:t>
            </w:r>
          </w:p>
        </w:tc>
      </w:tr>
      <w:tr w:rsidR="000C3D7F" w:rsidRPr="00ED047D" w:rsidTr="00284443">
        <w:trPr>
          <w:trHeight w:hRule="exact" w:val="602"/>
        </w:trPr>
        <w:tc>
          <w:tcPr>
            <w:tcW w:w="8081"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Generalmente toma decisiones sin basarse directamente en políticas y/o procedimientos o decisiones previas, por lo que requiere aplicar su juicio personal.</w:t>
            </w:r>
          </w:p>
        </w:tc>
        <w:tc>
          <w:tcPr>
            <w:tcW w:w="1559"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p>
        </w:tc>
      </w:tr>
      <w:tr w:rsidR="000C3D7F" w:rsidRPr="00ED047D" w:rsidTr="00284443">
        <w:trPr>
          <w:trHeight w:hRule="exact" w:val="852"/>
        </w:trPr>
        <w:tc>
          <w:tcPr>
            <w:tcW w:w="8081"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Generalmente toma decisiones  que requieren la aplicación de juicio además de amplios conocimientos teóricos y prácticos, para ponderar muchas variables e interacción con pocas bases claras para hacerlo.</w:t>
            </w:r>
          </w:p>
        </w:tc>
        <w:tc>
          <w:tcPr>
            <w:tcW w:w="1559" w:type="dxa"/>
            <w:tcBorders>
              <w:top w:val="single" w:sz="4" w:space="0" w:color="auto"/>
              <w:left w:val="single" w:sz="4" w:space="0" w:color="auto"/>
              <w:bottom w:val="single" w:sz="4" w:space="0" w:color="000000"/>
              <w:right w:val="single" w:sz="4" w:space="0" w:color="000000"/>
            </w:tcBorders>
            <w:vAlign w:val="center"/>
          </w:tcPr>
          <w:p w:rsidR="000C3D7F" w:rsidRPr="00ED047D" w:rsidRDefault="00840F6F" w:rsidP="000C3D7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x</w:t>
            </w:r>
          </w:p>
        </w:tc>
      </w:tr>
      <w:tr w:rsidR="000C3D7F" w:rsidRPr="00ED047D" w:rsidTr="00284443">
        <w:trPr>
          <w:trHeight w:hRule="exact" w:val="723"/>
        </w:trPr>
        <w:tc>
          <w:tcPr>
            <w:tcW w:w="8081"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rPr>
              <w:t>Toma prácticamente todas las decisiones de su área.</w:t>
            </w:r>
          </w:p>
        </w:tc>
        <w:tc>
          <w:tcPr>
            <w:tcW w:w="1559" w:type="dxa"/>
            <w:tcBorders>
              <w:top w:val="single" w:sz="4" w:space="0" w:color="auto"/>
              <w:left w:val="single" w:sz="4" w:space="0" w:color="auto"/>
              <w:bottom w:val="single" w:sz="4" w:space="0" w:color="auto"/>
              <w:right w:val="single" w:sz="4" w:space="0" w:color="000000"/>
            </w:tcBorders>
            <w:vAlign w:val="center"/>
          </w:tcPr>
          <w:p w:rsidR="000C3D7F" w:rsidRPr="00ED047D" w:rsidRDefault="00840F6F" w:rsidP="000C3D7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x</w:t>
            </w:r>
          </w:p>
        </w:tc>
      </w:tr>
      <w:tr w:rsidR="000C3D7F" w:rsidRPr="00ED047D" w:rsidTr="00284443">
        <w:trPr>
          <w:trHeight w:hRule="exact" w:val="549"/>
        </w:trPr>
        <w:tc>
          <w:tcPr>
            <w:tcW w:w="9640" w:type="dxa"/>
            <w:gridSpan w:val="2"/>
            <w:tcBorders>
              <w:top w:val="single" w:sz="4" w:space="0" w:color="auto"/>
              <w:left w:val="single" w:sz="4" w:space="0" w:color="auto"/>
              <w:bottom w:val="single" w:sz="4" w:space="0" w:color="auto"/>
              <w:right w:val="single" w:sz="4" w:space="0" w:color="000000"/>
            </w:tcBorders>
            <w:shd w:val="clear" w:color="auto" w:fill="C6D9F1"/>
            <w:vAlign w:val="center"/>
          </w:tcPr>
          <w:p w:rsidR="000C3D7F" w:rsidRPr="00ED047D" w:rsidRDefault="000C3D7F" w:rsidP="000C3D7F">
            <w:pPr>
              <w:spacing w:after="0" w:line="240" w:lineRule="auto"/>
              <w:jc w:val="center"/>
              <w:rPr>
                <w:rFonts w:ascii="Arial" w:eastAsia="Calibri" w:hAnsi="Arial" w:cs="Arial"/>
                <w:b/>
                <w:sz w:val="20"/>
                <w:szCs w:val="20"/>
              </w:rPr>
            </w:pPr>
            <w:r w:rsidRPr="00ED047D">
              <w:rPr>
                <w:rFonts w:ascii="Arial" w:eastAsia="Calibri" w:hAnsi="Arial" w:cs="Arial"/>
                <w:b/>
                <w:sz w:val="20"/>
                <w:szCs w:val="20"/>
              </w:rPr>
              <w:t>5.2 Marque con una (X) la opción que mejor describa el impacto que conlleva las decisiones de su puesto</w:t>
            </w:r>
          </w:p>
        </w:tc>
      </w:tr>
      <w:tr w:rsidR="000C3D7F" w:rsidRPr="00ED047D" w:rsidTr="00284443">
        <w:trPr>
          <w:trHeight w:hRule="exact" w:val="585"/>
        </w:trPr>
        <w:tc>
          <w:tcPr>
            <w:tcW w:w="8081"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rPr>
                <w:rFonts w:ascii="Arial" w:eastAsia="Times New Roman" w:hAnsi="Arial" w:cs="Arial"/>
                <w:sz w:val="20"/>
                <w:szCs w:val="20"/>
              </w:rPr>
            </w:pPr>
            <w:r w:rsidRPr="00ED047D">
              <w:rPr>
                <w:rFonts w:ascii="Arial" w:eastAsia="Times New Roman" w:hAnsi="Arial" w:cs="Arial"/>
                <w:sz w:val="20"/>
                <w:szCs w:val="20"/>
              </w:rPr>
              <w:t>Las decisiones sólo afectan a su propio puesto.</w:t>
            </w:r>
          </w:p>
        </w:tc>
        <w:tc>
          <w:tcPr>
            <w:tcW w:w="1559"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p>
        </w:tc>
      </w:tr>
      <w:tr w:rsidR="000C3D7F" w:rsidRPr="00ED047D" w:rsidTr="00840F6F">
        <w:trPr>
          <w:trHeight w:hRule="exact" w:val="570"/>
        </w:trPr>
        <w:tc>
          <w:tcPr>
            <w:tcW w:w="8081"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rPr>
                <w:rFonts w:ascii="Arial" w:eastAsia="Times New Roman" w:hAnsi="Arial" w:cs="Arial"/>
                <w:sz w:val="20"/>
                <w:szCs w:val="20"/>
              </w:rPr>
            </w:pPr>
            <w:r w:rsidRPr="00ED047D">
              <w:rPr>
                <w:rFonts w:ascii="Arial" w:eastAsia="Times New Roman" w:hAnsi="Arial" w:cs="Arial"/>
                <w:sz w:val="20"/>
                <w:szCs w:val="20"/>
              </w:rPr>
              <w:lastRenderedPageBreak/>
              <w:t>Las decisiones afectan a terceros en cuestión de retrasos, re-trabajos modificaciones, etc.</w:t>
            </w:r>
          </w:p>
          <w:p w:rsidR="003136DF" w:rsidRPr="00ED047D" w:rsidRDefault="003136DF" w:rsidP="000C3D7F">
            <w:pPr>
              <w:spacing w:after="0" w:line="240" w:lineRule="auto"/>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r w:rsidRPr="00ED047D">
              <w:rPr>
                <w:rFonts w:ascii="Arial" w:eastAsia="Times New Roman" w:hAnsi="Arial" w:cs="Arial"/>
                <w:bCs/>
                <w:sz w:val="20"/>
                <w:szCs w:val="20"/>
              </w:rPr>
              <w:t>x</w:t>
            </w:r>
          </w:p>
        </w:tc>
      </w:tr>
      <w:tr w:rsidR="000C3D7F" w:rsidRPr="00ED047D" w:rsidTr="00284443">
        <w:trPr>
          <w:trHeight w:hRule="exact" w:val="381"/>
        </w:trPr>
        <w:tc>
          <w:tcPr>
            <w:tcW w:w="8081"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rPr>
                <w:rFonts w:ascii="Arial" w:eastAsia="Times New Roman" w:hAnsi="Arial" w:cs="Arial"/>
                <w:sz w:val="20"/>
                <w:szCs w:val="20"/>
              </w:rPr>
            </w:pPr>
            <w:r w:rsidRPr="00ED047D">
              <w:rPr>
                <w:rFonts w:ascii="Arial" w:eastAsia="Times New Roman" w:hAnsi="Arial" w:cs="Arial"/>
                <w:sz w:val="20"/>
                <w:szCs w:val="20"/>
              </w:rPr>
              <w:t>Las decisiones afectan los resultados del departamento o área.</w:t>
            </w:r>
          </w:p>
        </w:tc>
        <w:tc>
          <w:tcPr>
            <w:tcW w:w="1559"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r w:rsidRPr="00ED047D">
              <w:rPr>
                <w:rFonts w:ascii="Arial" w:eastAsia="Times New Roman" w:hAnsi="Arial" w:cs="Arial"/>
                <w:bCs/>
                <w:sz w:val="20"/>
                <w:szCs w:val="20"/>
              </w:rPr>
              <w:t>x</w:t>
            </w:r>
          </w:p>
        </w:tc>
      </w:tr>
      <w:tr w:rsidR="000C3D7F" w:rsidRPr="00ED047D" w:rsidTr="00284443">
        <w:trPr>
          <w:trHeight w:hRule="exact" w:val="428"/>
        </w:trPr>
        <w:tc>
          <w:tcPr>
            <w:tcW w:w="8081"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rPr>
                <w:rFonts w:ascii="Arial" w:eastAsia="Times New Roman" w:hAnsi="Arial" w:cs="Arial"/>
                <w:sz w:val="20"/>
                <w:szCs w:val="20"/>
              </w:rPr>
            </w:pPr>
            <w:r w:rsidRPr="00ED047D">
              <w:rPr>
                <w:rFonts w:ascii="Arial" w:eastAsia="Times New Roman" w:hAnsi="Arial" w:cs="Arial"/>
                <w:sz w:val="20"/>
                <w:szCs w:val="20"/>
              </w:rPr>
              <w:t>Las decisiones impactan los resultados del área.</w:t>
            </w:r>
          </w:p>
        </w:tc>
        <w:tc>
          <w:tcPr>
            <w:tcW w:w="1559"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r w:rsidRPr="00ED047D">
              <w:rPr>
                <w:rFonts w:ascii="Arial" w:eastAsia="Times New Roman" w:hAnsi="Arial" w:cs="Arial"/>
                <w:bCs/>
                <w:sz w:val="20"/>
                <w:szCs w:val="20"/>
              </w:rPr>
              <w:t>x</w:t>
            </w:r>
          </w:p>
        </w:tc>
      </w:tr>
      <w:tr w:rsidR="000C3D7F" w:rsidRPr="00ED047D" w:rsidTr="00284443">
        <w:trPr>
          <w:trHeight w:hRule="exact" w:val="407"/>
        </w:trPr>
        <w:tc>
          <w:tcPr>
            <w:tcW w:w="8081"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rPr>
                <w:rFonts w:ascii="Arial" w:eastAsia="Times New Roman" w:hAnsi="Arial" w:cs="Arial"/>
                <w:sz w:val="20"/>
                <w:szCs w:val="20"/>
              </w:rPr>
            </w:pPr>
            <w:r w:rsidRPr="00ED047D">
              <w:rPr>
                <w:rFonts w:ascii="Arial" w:eastAsia="Times New Roman" w:hAnsi="Arial" w:cs="Arial"/>
                <w:sz w:val="20"/>
                <w:szCs w:val="20"/>
              </w:rPr>
              <w:t>Las decisiones impactan significativamente los resultados del Instituto.</w:t>
            </w:r>
          </w:p>
        </w:tc>
        <w:tc>
          <w:tcPr>
            <w:tcW w:w="1559"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p>
        </w:tc>
      </w:tr>
    </w:tbl>
    <w:p w:rsidR="00423564" w:rsidRDefault="00423564" w:rsidP="00423564">
      <w:pPr>
        <w:ind w:left="-142"/>
        <w:contextualSpacing/>
        <w:rPr>
          <w:rFonts w:ascii="Arial" w:eastAsia="Calibri" w:hAnsi="Arial" w:cs="Arial"/>
          <w:color w:val="1F497D"/>
        </w:rPr>
      </w:pPr>
    </w:p>
    <w:p w:rsidR="003541F2" w:rsidRDefault="003541F2" w:rsidP="00423564">
      <w:pPr>
        <w:ind w:left="-142"/>
        <w:contextualSpacing/>
        <w:rPr>
          <w:rFonts w:ascii="Arial" w:eastAsia="Calibri" w:hAnsi="Arial" w:cs="Arial"/>
          <w:color w:val="1F497D"/>
        </w:rPr>
      </w:pPr>
    </w:p>
    <w:p w:rsidR="00F36F34" w:rsidRPr="00ED047D" w:rsidRDefault="00F36F34" w:rsidP="00423564">
      <w:pPr>
        <w:ind w:left="-142"/>
        <w:contextualSpacing/>
        <w:rPr>
          <w:rFonts w:ascii="Arial" w:eastAsia="Calibri" w:hAnsi="Arial" w:cs="Arial"/>
          <w:color w:val="1F497D"/>
        </w:rPr>
      </w:pPr>
    </w:p>
    <w:p w:rsidR="000C3D7F" w:rsidRPr="00ED047D" w:rsidRDefault="000C3D7F" w:rsidP="00284443">
      <w:pPr>
        <w:numPr>
          <w:ilvl w:val="0"/>
          <w:numId w:val="4"/>
        </w:numPr>
        <w:ind w:left="-142" w:hanging="426"/>
        <w:contextualSpacing/>
        <w:rPr>
          <w:rFonts w:ascii="Arial" w:eastAsia="Calibri" w:hAnsi="Arial" w:cs="Arial"/>
          <w:color w:val="1F497D"/>
        </w:rPr>
      </w:pPr>
      <w:r w:rsidRPr="00ED047D">
        <w:rPr>
          <w:rFonts w:ascii="Arial" w:eastAsia="Calibri" w:hAnsi="Arial" w:cs="Arial"/>
          <w:color w:val="1F497D"/>
        </w:rPr>
        <w:t>Iniciativa en las funciones del puesto.</w:t>
      </w:r>
    </w:p>
    <w:tbl>
      <w:tblPr>
        <w:tblW w:w="9781" w:type="dxa"/>
        <w:tblInd w:w="-497" w:type="dxa"/>
        <w:tblLayout w:type="fixed"/>
        <w:tblCellMar>
          <w:left w:w="70" w:type="dxa"/>
          <w:right w:w="70" w:type="dxa"/>
        </w:tblCellMar>
        <w:tblLook w:val="0000" w:firstRow="0" w:lastRow="0" w:firstColumn="0" w:lastColumn="0" w:noHBand="0" w:noVBand="0"/>
      </w:tblPr>
      <w:tblGrid>
        <w:gridCol w:w="8222"/>
        <w:gridCol w:w="1559"/>
      </w:tblGrid>
      <w:tr w:rsidR="000C3D7F" w:rsidRPr="00ED047D" w:rsidTr="00284443">
        <w:trPr>
          <w:trHeight w:hRule="exact" w:val="447"/>
          <w:tblHeader/>
        </w:trPr>
        <w:tc>
          <w:tcPr>
            <w:tcW w:w="9781"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0C3D7F" w:rsidRPr="00ED047D" w:rsidRDefault="000C3D7F" w:rsidP="000C3D7F">
            <w:pPr>
              <w:spacing w:after="0" w:line="240" w:lineRule="auto"/>
              <w:jc w:val="center"/>
              <w:rPr>
                <w:rFonts w:ascii="Arial" w:eastAsia="Calibri" w:hAnsi="Arial" w:cs="Arial"/>
                <w:b/>
                <w:sz w:val="20"/>
                <w:szCs w:val="20"/>
              </w:rPr>
            </w:pPr>
            <w:r w:rsidRPr="00ED047D">
              <w:rPr>
                <w:rFonts w:ascii="Arial" w:eastAsia="Calibri" w:hAnsi="Arial" w:cs="Arial"/>
                <w:b/>
                <w:sz w:val="20"/>
                <w:szCs w:val="20"/>
              </w:rPr>
              <w:t>6.1 Marque con una (X) la opción que mejor describa lo que su puesto requiere</w:t>
            </w:r>
          </w:p>
        </w:tc>
      </w:tr>
      <w:tr w:rsidR="000C3D7F" w:rsidRPr="00ED047D" w:rsidTr="00284443">
        <w:trPr>
          <w:trHeight w:hRule="exact" w:val="454"/>
        </w:trPr>
        <w:tc>
          <w:tcPr>
            <w:tcW w:w="8222"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3136DF">
            <w:pPr>
              <w:spacing w:after="0" w:line="240" w:lineRule="auto"/>
              <w:jc w:val="both"/>
              <w:rPr>
                <w:rFonts w:ascii="Arial" w:eastAsia="Calibri" w:hAnsi="Arial" w:cs="Arial"/>
                <w:sz w:val="20"/>
                <w:szCs w:val="20"/>
              </w:rPr>
            </w:pPr>
            <w:r w:rsidRPr="00ED047D">
              <w:rPr>
                <w:rFonts w:ascii="Arial" w:eastAsia="Calibri" w:hAnsi="Arial" w:cs="Arial"/>
                <w:sz w:val="20"/>
                <w:szCs w:val="20"/>
              </w:rPr>
              <w:t>El puesto exige la iniciativa normal a todo trabajo</w:t>
            </w:r>
            <w:r w:rsidR="00BB1EEC" w:rsidRPr="00ED047D">
              <w:rPr>
                <w:rFonts w:ascii="Arial" w:eastAsia="Calibri" w:hAnsi="Arial" w:cs="Arial"/>
                <w:sz w:val="20"/>
                <w:szCs w:val="20"/>
              </w:rPr>
              <w:t>.</w:t>
            </w:r>
          </w:p>
        </w:tc>
        <w:tc>
          <w:tcPr>
            <w:tcW w:w="1559"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p>
        </w:tc>
      </w:tr>
      <w:tr w:rsidR="000C3D7F" w:rsidRPr="00ED047D" w:rsidTr="00284443">
        <w:trPr>
          <w:trHeight w:hRule="exact" w:val="454"/>
        </w:trPr>
        <w:tc>
          <w:tcPr>
            <w:tcW w:w="8222"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3136DF">
            <w:pPr>
              <w:spacing w:after="0" w:line="240" w:lineRule="auto"/>
              <w:jc w:val="both"/>
              <w:rPr>
                <w:rFonts w:ascii="Arial" w:eastAsia="Calibri" w:hAnsi="Arial" w:cs="Arial"/>
                <w:sz w:val="20"/>
                <w:szCs w:val="20"/>
              </w:rPr>
            </w:pPr>
            <w:r w:rsidRPr="00ED047D">
              <w:rPr>
                <w:rFonts w:ascii="Arial" w:eastAsia="Calibri" w:hAnsi="Arial" w:cs="Arial"/>
                <w:sz w:val="20"/>
                <w:szCs w:val="20"/>
              </w:rPr>
              <w:t>Exige sugerir eventualmente métodos, mejoras, entre otros, para su trabajo</w:t>
            </w:r>
            <w:r w:rsidR="00BB1EEC" w:rsidRPr="00ED047D">
              <w:rPr>
                <w:rFonts w:ascii="Arial" w:eastAsia="Calibri" w:hAnsi="Arial" w:cs="Arial"/>
                <w:sz w:val="20"/>
                <w:szCs w:val="20"/>
              </w:rPr>
              <w:t>.</w:t>
            </w:r>
          </w:p>
        </w:tc>
        <w:tc>
          <w:tcPr>
            <w:tcW w:w="1559"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r w:rsidRPr="00ED047D">
              <w:rPr>
                <w:rFonts w:ascii="Arial" w:eastAsia="Times New Roman" w:hAnsi="Arial" w:cs="Arial"/>
                <w:bCs/>
                <w:sz w:val="20"/>
                <w:szCs w:val="20"/>
              </w:rPr>
              <w:t>x</w:t>
            </w:r>
          </w:p>
        </w:tc>
      </w:tr>
      <w:tr w:rsidR="000C3D7F" w:rsidRPr="00ED047D" w:rsidTr="00284443">
        <w:trPr>
          <w:trHeight w:hRule="exact" w:val="454"/>
        </w:trPr>
        <w:tc>
          <w:tcPr>
            <w:tcW w:w="8222"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3136DF">
            <w:pPr>
              <w:spacing w:after="0" w:line="240" w:lineRule="auto"/>
              <w:jc w:val="both"/>
              <w:rPr>
                <w:rFonts w:ascii="Arial" w:eastAsia="Calibri" w:hAnsi="Arial" w:cs="Arial"/>
                <w:sz w:val="20"/>
                <w:szCs w:val="20"/>
              </w:rPr>
            </w:pPr>
            <w:r w:rsidRPr="00ED047D">
              <w:rPr>
                <w:rFonts w:ascii="Arial" w:eastAsia="Calibri" w:hAnsi="Arial" w:cs="Arial"/>
                <w:sz w:val="20"/>
                <w:szCs w:val="20"/>
              </w:rPr>
              <w:t>Exige pensar o mejorar procedimientos, entre otros, para varios puestos.</w:t>
            </w:r>
          </w:p>
        </w:tc>
        <w:tc>
          <w:tcPr>
            <w:tcW w:w="1559"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r w:rsidRPr="00ED047D">
              <w:rPr>
                <w:rFonts w:ascii="Arial" w:eastAsia="Times New Roman" w:hAnsi="Arial" w:cs="Arial"/>
                <w:bCs/>
                <w:sz w:val="20"/>
                <w:szCs w:val="20"/>
              </w:rPr>
              <w:t>x</w:t>
            </w:r>
          </w:p>
        </w:tc>
      </w:tr>
      <w:tr w:rsidR="000C3D7F" w:rsidRPr="00ED047D" w:rsidTr="00284443">
        <w:trPr>
          <w:trHeight w:hRule="exact" w:val="640"/>
        </w:trPr>
        <w:tc>
          <w:tcPr>
            <w:tcW w:w="8222" w:type="dxa"/>
            <w:tcBorders>
              <w:top w:val="single" w:sz="4" w:space="0" w:color="auto"/>
              <w:left w:val="single" w:sz="4" w:space="0" w:color="auto"/>
              <w:bottom w:val="single" w:sz="4" w:space="0" w:color="000000"/>
              <w:right w:val="single" w:sz="4" w:space="0" w:color="000000"/>
            </w:tcBorders>
            <w:shd w:val="clear" w:color="auto" w:fill="auto"/>
            <w:vAlign w:val="center"/>
          </w:tcPr>
          <w:p w:rsidR="000C3D7F" w:rsidRPr="00ED047D" w:rsidRDefault="000C3D7F" w:rsidP="003136DF">
            <w:pPr>
              <w:spacing w:after="0" w:line="240" w:lineRule="auto"/>
              <w:jc w:val="both"/>
              <w:rPr>
                <w:rFonts w:ascii="Arial" w:eastAsia="Calibri" w:hAnsi="Arial" w:cs="Arial"/>
                <w:sz w:val="20"/>
                <w:szCs w:val="20"/>
              </w:rPr>
            </w:pPr>
            <w:r w:rsidRPr="00ED047D">
              <w:rPr>
                <w:rFonts w:ascii="Arial" w:eastAsia="Calibri" w:hAnsi="Arial" w:cs="Arial"/>
                <w:sz w:val="20"/>
                <w:szCs w:val="20"/>
              </w:rPr>
              <w:t>El puesto tiene como parte esencial, la creación de nuevos sistemas, métodos, procedimientos, entre otros.</w:t>
            </w:r>
          </w:p>
        </w:tc>
        <w:tc>
          <w:tcPr>
            <w:tcW w:w="1559" w:type="dxa"/>
            <w:tcBorders>
              <w:top w:val="single" w:sz="4" w:space="0" w:color="auto"/>
              <w:left w:val="single" w:sz="4" w:space="0" w:color="auto"/>
              <w:bottom w:val="single" w:sz="4" w:space="0" w:color="000000"/>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p>
        </w:tc>
      </w:tr>
      <w:tr w:rsidR="000C3D7F" w:rsidRPr="00ED047D" w:rsidTr="00284443">
        <w:trPr>
          <w:trHeight w:hRule="exact" w:val="454"/>
        </w:trPr>
        <w:tc>
          <w:tcPr>
            <w:tcW w:w="8222" w:type="dxa"/>
            <w:tcBorders>
              <w:top w:val="single" w:sz="4" w:space="0" w:color="auto"/>
              <w:left w:val="single" w:sz="4" w:space="0" w:color="auto"/>
              <w:bottom w:val="single" w:sz="4" w:space="0" w:color="auto"/>
              <w:right w:val="single" w:sz="4" w:space="0" w:color="000000"/>
            </w:tcBorders>
            <w:shd w:val="clear" w:color="auto" w:fill="auto"/>
            <w:vAlign w:val="center"/>
          </w:tcPr>
          <w:p w:rsidR="000C3D7F" w:rsidRPr="00ED047D" w:rsidRDefault="000C3D7F" w:rsidP="003136DF">
            <w:pPr>
              <w:spacing w:after="0" w:line="240" w:lineRule="auto"/>
              <w:jc w:val="both"/>
              <w:rPr>
                <w:rFonts w:ascii="Arial" w:eastAsia="Calibri" w:hAnsi="Arial" w:cs="Arial"/>
                <w:sz w:val="20"/>
                <w:szCs w:val="20"/>
              </w:rPr>
            </w:pPr>
            <w:r w:rsidRPr="00ED047D">
              <w:rPr>
                <w:rFonts w:ascii="Arial" w:eastAsia="Calibri" w:hAnsi="Arial" w:cs="Arial"/>
                <w:sz w:val="20"/>
                <w:szCs w:val="20"/>
              </w:rPr>
              <w:t>El puesto es dedicado a labores de creación de formas, métodos, entre otros.</w:t>
            </w:r>
          </w:p>
        </w:tc>
        <w:tc>
          <w:tcPr>
            <w:tcW w:w="1559" w:type="dxa"/>
            <w:tcBorders>
              <w:top w:val="single" w:sz="4" w:space="0" w:color="auto"/>
              <w:left w:val="single" w:sz="4" w:space="0" w:color="auto"/>
              <w:bottom w:val="single" w:sz="4" w:space="0" w:color="auto"/>
              <w:right w:val="single" w:sz="4" w:space="0" w:color="000000"/>
            </w:tcBorders>
            <w:vAlign w:val="center"/>
          </w:tcPr>
          <w:p w:rsidR="000C3D7F" w:rsidRPr="00ED047D" w:rsidRDefault="000C3D7F" w:rsidP="000C3D7F">
            <w:pPr>
              <w:spacing w:after="0" w:line="240" w:lineRule="auto"/>
              <w:jc w:val="center"/>
              <w:rPr>
                <w:rFonts w:ascii="Arial" w:eastAsia="Times New Roman" w:hAnsi="Arial" w:cs="Arial"/>
                <w:bCs/>
                <w:sz w:val="20"/>
                <w:szCs w:val="20"/>
              </w:rPr>
            </w:pPr>
          </w:p>
        </w:tc>
      </w:tr>
    </w:tbl>
    <w:p w:rsidR="00322292" w:rsidRDefault="00322292" w:rsidP="000C3D7F">
      <w:pPr>
        <w:spacing w:after="0" w:line="240" w:lineRule="auto"/>
        <w:ind w:left="-4"/>
        <w:contextualSpacing/>
        <w:rPr>
          <w:rFonts w:ascii="Arial" w:eastAsia="Calibri" w:hAnsi="Arial" w:cs="Arial"/>
          <w:color w:val="1F497D"/>
        </w:rPr>
      </w:pPr>
    </w:p>
    <w:p w:rsidR="000C3D7F" w:rsidRPr="00ED047D" w:rsidRDefault="000C3D7F" w:rsidP="00284443">
      <w:pPr>
        <w:numPr>
          <w:ilvl w:val="0"/>
          <w:numId w:val="4"/>
        </w:numPr>
        <w:spacing w:after="0" w:line="240" w:lineRule="auto"/>
        <w:ind w:left="0" w:hanging="567"/>
        <w:contextualSpacing/>
        <w:rPr>
          <w:rFonts w:ascii="Arial" w:eastAsia="Calibri" w:hAnsi="Arial" w:cs="Arial"/>
          <w:color w:val="1F497D"/>
        </w:rPr>
      </w:pPr>
      <w:r w:rsidRPr="00ED047D">
        <w:rPr>
          <w:rFonts w:ascii="Arial" w:eastAsia="Calibri" w:hAnsi="Arial" w:cs="Arial"/>
          <w:color w:val="1F497D"/>
        </w:rPr>
        <w:t>Relaciones internas de trabajo con otras áreas</w:t>
      </w:r>
      <w:r w:rsidR="00284443" w:rsidRPr="00ED047D">
        <w:rPr>
          <w:rFonts w:ascii="Arial" w:eastAsia="Calibri" w:hAnsi="Arial" w:cs="Arial"/>
          <w:color w:val="1F497D"/>
        </w:rPr>
        <w:t>.</w:t>
      </w:r>
    </w:p>
    <w:tbl>
      <w:tblPr>
        <w:tblW w:w="981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6804"/>
      </w:tblGrid>
      <w:tr w:rsidR="000C3D7F" w:rsidRPr="00ED047D" w:rsidTr="00284443">
        <w:tc>
          <w:tcPr>
            <w:tcW w:w="3013" w:type="dxa"/>
            <w:tcBorders>
              <w:bottom w:val="single" w:sz="4" w:space="0" w:color="auto"/>
            </w:tcBorders>
            <w:shd w:val="clear" w:color="auto" w:fill="C6D9F1"/>
            <w:vAlign w:val="center"/>
          </w:tcPr>
          <w:p w:rsidR="000C3D7F" w:rsidRPr="00ED047D" w:rsidRDefault="000C3D7F" w:rsidP="00284443">
            <w:pPr>
              <w:spacing w:after="0" w:line="240" w:lineRule="auto"/>
              <w:jc w:val="center"/>
              <w:rPr>
                <w:rFonts w:ascii="Arial" w:eastAsia="Calibri" w:hAnsi="Arial" w:cs="Arial"/>
                <w:b/>
                <w:sz w:val="20"/>
                <w:szCs w:val="20"/>
              </w:rPr>
            </w:pPr>
            <w:r w:rsidRPr="00ED047D">
              <w:rPr>
                <w:rFonts w:ascii="Arial" w:eastAsia="Calibri" w:hAnsi="Arial" w:cs="Arial"/>
                <w:b/>
                <w:sz w:val="20"/>
                <w:szCs w:val="20"/>
              </w:rPr>
              <w:t xml:space="preserve">7.1 Grupo </w:t>
            </w:r>
          </w:p>
        </w:tc>
        <w:tc>
          <w:tcPr>
            <w:tcW w:w="6804" w:type="dxa"/>
            <w:shd w:val="clear" w:color="auto" w:fill="C6D9F1"/>
            <w:vAlign w:val="center"/>
          </w:tcPr>
          <w:p w:rsidR="000C3D7F" w:rsidRPr="00ED047D" w:rsidRDefault="000C3D7F" w:rsidP="00284443">
            <w:pPr>
              <w:spacing w:after="0" w:line="240" w:lineRule="auto"/>
              <w:jc w:val="center"/>
              <w:rPr>
                <w:rFonts w:ascii="Arial" w:eastAsia="Calibri" w:hAnsi="Arial" w:cs="Arial"/>
                <w:b/>
                <w:sz w:val="20"/>
                <w:szCs w:val="20"/>
              </w:rPr>
            </w:pPr>
            <w:r w:rsidRPr="00ED047D">
              <w:rPr>
                <w:rFonts w:ascii="Arial" w:eastAsia="Calibri" w:hAnsi="Arial" w:cs="Arial"/>
                <w:b/>
                <w:sz w:val="20"/>
                <w:szCs w:val="20"/>
              </w:rPr>
              <w:t>7.2 Actividad que se realiza</w:t>
            </w:r>
          </w:p>
        </w:tc>
      </w:tr>
      <w:tr w:rsidR="000C3D7F" w:rsidRPr="00ED047D" w:rsidTr="00284443">
        <w:trPr>
          <w:trHeight w:val="468"/>
        </w:trPr>
        <w:tc>
          <w:tcPr>
            <w:tcW w:w="3013" w:type="dxa"/>
            <w:shd w:val="clear" w:color="auto" w:fill="C6D9F1"/>
            <w:vAlign w:val="center"/>
          </w:tcPr>
          <w:p w:rsidR="000C3D7F" w:rsidRPr="00ED047D" w:rsidRDefault="000C3D7F" w:rsidP="00284443">
            <w:pPr>
              <w:spacing w:after="0" w:line="240" w:lineRule="auto"/>
              <w:jc w:val="both"/>
              <w:rPr>
                <w:rFonts w:ascii="Arial" w:eastAsia="Times New Roman" w:hAnsi="Arial" w:cs="Arial"/>
                <w:bCs/>
                <w:sz w:val="20"/>
                <w:szCs w:val="24"/>
                <w:lang w:val="es-ES" w:eastAsia="es-ES"/>
              </w:rPr>
            </w:pPr>
            <w:r w:rsidRPr="000E11CA">
              <w:rPr>
                <w:rFonts w:ascii="Arial" w:eastAsia="Times New Roman" w:hAnsi="Arial" w:cs="Arial"/>
                <w:bCs/>
                <w:sz w:val="20"/>
                <w:lang w:val="es-ES" w:eastAsia="es-ES"/>
              </w:rPr>
              <w:t>Personal directivo</w:t>
            </w:r>
            <w:r w:rsidR="00A67998" w:rsidRPr="000E11CA">
              <w:rPr>
                <w:rFonts w:ascii="Arial" w:eastAsia="Times New Roman" w:hAnsi="Arial" w:cs="Arial"/>
                <w:bCs/>
                <w:sz w:val="20"/>
                <w:lang w:val="es-ES" w:eastAsia="es-ES"/>
              </w:rPr>
              <w:t>:</w:t>
            </w:r>
          </w:p>
        </w:tc>
        <w:tc>
          <w:tcPr>
            <w:tcW w:w="6804" w:type="dxa"/>
            <w:vAlign w:val="center"/>
          </w:tcPr>
          <w:p w:rsidR="000C3D7F" w:rsidRPr="00ED047D" w:rsidRDefault="007F23EF" w:rsidP="00F36F34">
            <w:pPr>
              <w:spacing w:after="0" w:line="240" w:lineRule="auto"/>
              <w:jc w:val="both"/>
              <w:rPr>
                <w:rFonts w:ascii="Arial" w:eastAsia="Calibri" w:hAnsi="Arial" w:cs="Arial"/>
                <w:sz w:val="20"/>
                <w:szCs w:val="20"/>
              </w:rPr>
            </w:pPr>
            <w:r w:rsidRPr="00AF0848">
              <w:rPr>
                <w:rFonts w:ascii="Arial" w:hAnsi="Arial" w:cs="Arial"/>
                <w:sz w:val="20"/>
                <w:szCs w:val="20"/>
              </w:rPr>
              <w:t>Coordinar los proyectos encomendados por l</w:t>
            </w:r>
            <w:r>
              <w:rPr>
                <w:rFonts w:ascii="Arial" w:hAnsi="Arial" w:cs="Arial"/>
                <w:sz w:val="20"/>
                <w:szCs w:val="20"/>
              </w:rPr>
              <w:t>a</w:t>
            </w:r>
            <w:r w:rsidRPr="00AF0848">
              <w:rPr>
                <w:rFonts w:ascii="Arial" w:hAnsi="Arial" w:cs="Arial"/>
                <w:sz w:val="20"/>
                <w:szCs w:val="20"/>
              </w:rPr>
              <w:t xml:space="preserve"> </w:t>
            </w:r>
            <w:r>
              <w:rPr>
                <w:rFonts w:ascii="Arial" w:hAnsi="Arial" w:cs="Arial"/>
                <w:sz w:val="20"/>
                <w:szCs w:val="20"/>
              </w:rPr>
              <w:t>Comisionada Presidente y los Comisionados Ciudadanos, para la homologación de criterios y demás lineamientos para emisión de proyectos de resolución.</w:t>
            </w:r>
          </w:p>
        </w:tc>
      </w:tr>
      <w:tr w:rsidR="000C3D7F" w:rsidRPr="00ED047D" w:rsidTr="00284443">
        <w:trPr>
          <w:trHeight w:val="560"/>
        </w:trPr>
        <w:tc>
          <w:tcPr>
            <w:tcW w:w="3013" w:type="dxa"/>
            <w:shd w:val="clear" w:color="auto" w:fill="C6D9F1"/>
            <w:vAlign w:val="center"/>
          </w:tcPr>
          <w:p w:rsidR="000C3D7F" w:rsidRPr="00ED047D" w:rsidRDefault="000C3D7F" w:rsidP="00284443">
            <w:pPr>
              <w:spacing w:after="0" w:line="240" w:lineRule="auto"/>
              <w:jc w:val="both"/>
              <w:rPr>
                <w:rFonts w:ascii="Arial" w:eastAsia="Times New Roman" w:hAnsi="Arial" w:cs="Arial"/>
                <w:bCs/>
                <w:sz w:val="20"/>
                <w:szCs w:val="24"/>
                <w:lang w:val="es-ES" w:eastAsia="es-ES"/>
              </w:rPr>
            </w:pPr>
            <w:r w:rsidRPr="00ED047D">
              <w:rPr>
                <w:rFonts w:ascii="Arial" w:eastAsia="Times New Roman" w:hAnsi="Arial" w:cs="Arial"/>
                <w:bCs/>
                <w:sz w:val="20"/>
                <w:lang w:val="es-ES" w:eastAsia="es-ES"/>
              </w:rPr>
              <w:t>Personal mandos medios</w:t>
            </w:r>
            <w:r w:rsidR="00A67998" w:rsidRPr="00ED047D">
              <w:rPr>
                <w:rFonts w:ascii="Arial" w:eastAsia="Times New Roman" w:hAnsi="Arial" w:cs="Arial"/>
                <w:bCs/>
                <w:sz w:val="20"/>
                <w:lang w:val="es-ES" w:eastAsia="es-ES"/>
              </w:rPr>
              <w:t>:</w:t>
            </w:r>
          </w:p>
        </w:tc>
        <w:tc>
          <w:tcPr>
            <w:tcW w:w="6804" w:type="dxa"/>
            <w:vAlign w:val="center"/>
          </w:tcPr>
          <w:p w:rsidR="000C3D7F" w:rsidRPr="00ED047D" w:rsidRDefault="004B0D69" w:rsidP="000E11CA">
            <w:pPr>
              <w:spacing w:after="0" w:line="240" w:lineRule="auto"/>
              <w:jc w:val="both"/>
              <w:rPr>
                <w:rFonts w:ascii="Arial" w:eastAsia="Calibri" w:hAnsi="Arial" w:cs="Arial"/>
                <w:sz w:val="20"/>
                <w:szCs w:val="20"/>
              </w:rPr>
            </w:pPr>
            <w:r w:rsidRPr="00ED047D">
              <w:rPr>
                <w:rFonts w:ascii="Arial" w:eastAsia="Calibri" w:hAnsi="Arial" w:cs="Arial"/>
                <w:sz w:val="20"/>
                <w:szCs w:val="20"/>
              </w:rPr>
              <w:t>No aplica.</w:t>
            </w:r>
          </w:p>
        </w:tc>
      </w:tr>
      <w:tr w:rsidR="000C3D7F" w:rsidRPr="00ED047D" w:rsidTr="00284443">
        <w:trPr>
          <w:trHeight w:val="553"/>
        </w:trPr>
        <w:tc>
          <w:tcPr>
            <w:tcW w:w="3013" w:type="dxa"/>
            <w:shd w:val="clear" w:color="auto" w:fill="C6D9F1"/>
            <w:vAlign w:val="center"/>
          </w:tcPr>
          <w:p w:rsidR="000C3D7F" w:rsidRPr="00ED047D" w:rsidRDefault="000C3D7F" w:rsidP="00284443">
            <w:pPr>
              <w:spacing w:after="0" w:line="240" w:lineRule="auto"/>
              <w:jc w:val="both"/>
              <w:rPr>
                <w:rFonts w:ascii="Arial" w:eastAsia="Times New Roman" w:hAnsi="Arial" w:cs="Arial"/>
                <w:bCs/>
                <w:sz w:val="20"/>
                <w:szCs w:val="24"/>
                <w:lang w:val="es-ES" w:eastAsia="es-ES"/>
              </w:rPr>
            </w:pPr>
            <w:r w:rsidRPr="00ED047D">
              <w:rPr>
                <w:rFonts w:ascii="Arial" w:eastAsia="Times New Roman" w:hAnsi="Arial" w:cs="Arial"/>
                <w:bCs/>
                <w:sz w:val="20"/>
                <w:lang w:val="es-ES" w:eastAsia="es-ES"/>
              </w:rPr>
              <w:t>Personal especializado</w:t>
            </w:r>
            <w:r w:rsidR="00A67998" w:rsidRPr="00ED047D">
              <w:rPr>
                <w:rFonts w:ascii="Arial" w:eastAsia="Times New Roman" w:hAnsi="Arial" w:cs="Arial"/>
                <w:bCs/>
                <w:sz w:val="20"/>
                <w:lang w:val="es-ES" w:eastAsia="es-ES"/>
              </w:rPr>
              <w:t>:</w:t>
            </w:r>
          </w:p>
        </w:tc>
        <w:tc>
          <w:tcPr>
            <w:tcW w:w="6804" w:type="dxa"/>
            <w:vAlign w:val="center"/>
          </w:tcPr>
          <w:p w:rsidR="000C3D7F" w:rsidRPr="00ED047D" w:rsidRDefault="000E11CA" w:rsidP="000E11CA">
            <w:pPr>
              <w:spacing w:after="0" w:line="240" w:lineRule="auto"/>
              <w:jc w:val="both"/>
              <w:rPr>
                <w:rFonts w:ascii="Arial" w:eastAsia="Calibri" w:hAnsi="Arial" w:cs="Arial"/>
                <w:sz w:val="20"/>
                <w:szCs w:val="20"/>
              </w:rPr>
            </w:pPr>
            <w:r>
              <w:rPr>
                <w:rFonts w:ascii="Arial" w:hAnsi="Arial" w:cs="Arial"/>
                <w:sz w:val="20"/>
                <w:szCs w:val="20"/>
              </w:rPr>
              <w:t xml:space="preserve">Generación de información que sea de utilidad para el Secretario Relator, Secretario de Acuerdos y Técnico en ponencia, para la elaboración de lineamientos y/o criterios para la homologación de los proyectos de resolución.  </w:t>
            </w:r>
          </w:p>
        </w:tc>
      </w:tr>
      <w:tr w:rsidR="000C3D7F" w:rsidRPr="00ED047D" w:rsidTr="00284443">
        <w:trPr>
          <w:trHeight w:val="547"/>
        </w:trPr>
        <w:tc>
          <w:tcPr>
            <w:tcW w:w="3013" w:type="dxa"/>
            <w:shd w:val="clear" w:color="auto" w:fill="C6D9F1"/>
            <w:vAlign w:val="center"/>
          </w:tcPr>
          <w:p w:rsidR="000C3D7F" w:rsidRPr="00ED047D" w:rsidRDefault="000C3D7F" w:rsidP="00284443">
            <w:pPr>
              <w:spacing w:after="0" w:line="240" w:lineRule="auto"/>
              <w:jc w:val="both"/>
              <w:rPr>
                <w:rFonts w:ascii="Arial" w:eastAsia="Times New Roman" w:hAnsi="Arial" w:cs="Arial"/>
                <w:bCs/>
                <w:sz w:val="20"/>
                <w:szCs w:val="24"/>
                <w:lang w:val="es-ES" w:eastAsia="es-ES"/>
              </w:rPr>
            </w:pPr>
            <w:r w:rsidRPr="00ED047D">
              <w:rPr>
                <w:rFonts w:ascii="Arial" w:eastAsia="Times New Roman" w:hAnsi="Arial" w:cs="Arial"/>
                <w:bCs/>
                <w:sz w:val="20"/>
                <w:lang w:val="es-ES" w:eastAsia="es-ES"/>
              </w:rPr>
              <w:t>Personal de apoyo</w:t>
            </w:r>
            <w:r w:rsidR="00A67998" w:rsidRPr="00ED047D">
              <w:rPr>
                <w:rFonts w:ascii="Arial" w:eastAsia="Times New Roman" w:hAnsi="Arial" w:cs="Arial"/>
                <w:bCs/>
                <w:sz w:val="20"/>
                <w:lang w:val="es-ES" w:eastAsia="es-ES"/>
              </w:rPr>
              <w:t>:</w:t>
            </w:r>
          </w:p>
        </w:tc>
        <w:tc>
          <w:tcPr>
            <w:tcW w:w="6804" w:type="dxa"/>
            <w:vAlign w:val="center"/>
          </w:tcPr>
          <w:p w:rsidR="000C3D7F" w:rsidRPr="00ED047D" w:rsidRDefault="000C3D7F" w:rsidP="00284443">
            <w:pPr>
              <w:spacing w:after="0" w:line="240" w:lineRule="auto"/>
              <w:jc w:val="both"/>
              <w:rPr>
                <w:rFonts w:ascii="Arial" w:eastAsia="Calibri" w:hAnsi="Arial" w:cs="Arial"/>
                <w:sz w:val="20"/>
                <w:szCs w:val="20"/>
              </w:rPr>
            </w:pPr>
            <w:r w:rsidRPr="00ED047D">
              <w:rPr>
                <w:rFonts w:ascii="Arial" w:eastAsia="Calibri" w:hAnsi="Arial" w:cs="Arial"/>
                <w:sz w:val="20"/>
                <w:szCs w:val="20"/>
              </w:rPr>
              <w:t>No aplica</w:t>
            </w:r>
            <w:r w:rsidR="00BB1EEC" w:rsidRPr="00ED047D">
              <w:rPr>
                <w:rFonts w:ascii="Arial" w:eastAsia="Calibri" w:hAnsi="Arial" w:cs="Arial"/>
                <w:sz w:val="20"/>
                <w:szCs w:val="20"/>
              </w:rPr>
              <w:t>.</w:t>
            </w:r>
          </w:p>
        </w:tc>
      </w:tr>
      <w:tr w:rsidR="000C3D7F" w:rsidRPr="00ED047D" w:rsidTr="00284443">
        <w:trPr>
          <w:trHeight w:val="569"/>
        </w:trPr>
        <w:tc>
          <w:tcPr>
            <w:tcW w:w="3013" w:type="dxa"/>
            <w:shd w:val="clear" w:color="auto" w:fill="C6D9F1"/>
            <w:vAlign w:val="center"/>
          </w:tcPr>
          <w:p w:rsidR="000C3D7F" w:rsidRPr="00ED047D" w:rsidRDefault="000C3D7F" w:rsidP="00284443">
            <w:pPr>
              <w:spacing w:after="0" w:line="240" w:lineRule="auto"/>
              <w:jc w:val="both"/>
              <w:rPr>
                <w:rFonts w:ascii="Arial" w:eastAsia="Times New Roman" w:hAnsi="Arial" w:cs="Arial"/>
                <w:sz w:val="20"/>
                <w:szCs w:val="24"/>
                <w:lang w:val="es-ES" w:eastAsia="es-ES"/>
              </w:rPr>
            </w:pPr>
            <w:r w:rsidRPr="00ED047D">
              <w:rPr>
                <w:rFonts w:ascii="Arial" w:eastAsia="Times New Roman" w:hAnsi="Arial" w:cs="Arial"/>
                <w:bCs/>
                <w:sz w:val="20"/>
                <w:lang w:val="es-ES" w:eastAsia="es-ES"/>
              </w:rPr>
              <w:t>Personal de servicios</w:t>
            </w:r>
            <w:r w:rsidR="00A67998" w:rsidRPr="00ED047D">
              <w:rPr>
                <w:rFonts w:ascii="Arial" w:eastAsia="Arial Unicode MS" w:hAnsi="Arial" w:cs="Arial"/>
                <w:bCs/>
                <w:sz w:val="20"/>
                <w:lang w:val="es-ES" w:eastAsia="es-ES"/>
              </w:rPr>
              <w:t>:</w:t>
            </w:r>
          </w:p>
        </w:tc>
        <w:tc>
          <w:tcPr>
            <w:tcW w:w="6804" w:type="dxa"/>
            <w:vAlign w:val="center"/>
          </w:tcPr>
          <w:p w:rsidR="000C3D7F" w:rsidRPr="00ED047D" w:rsidRDefault="000C3D7F" w:rsidP="00284443">
            <w:pPr>
              <w:spacing w:after="0" w:line="240" w:lineRule="auto"/>
              <w:jc w:val="both"/>
              <w:rPr>
                <w:rFonts w:ascii="Arial" w:eastAsia="Calibri" w:hAnsi="Arial" w:cs="Arial"/>
                <w:sz w:val="20"/>
                <w:szCs w:val="20"/>
              </w:rPr>
            </w:pPr>
            <w:r w:rsidRPr="00ED047D">
              <w:rPr>
                <w:rFonts w:ascii="Arial" w:eastAsia="Calibri" w:hAnsi="Arial" w:cs="Arial"/>
                <w:sz w:val="20"/>
                <w:szCs w:val="20"/>
              </w:rPr>
              <w:t>No aplica</w:t>
            </w:r>
            <w:r w:rsidR="00BB1EEC" w:rsidRPr="00ED047D">
              <w:rPr>
                <w:rFonts w:ascii="Arial" w:eastAsia="Calibri" w:hAnsi="Arial" w:cs="Arial"/>
                <w:sz w:val="20"/>
                <w:szCs w:val="20"/>
              </w:rPr>
              <w:t>.</w:t>
            </w:r>
          </w:p>
        </w:tc>
      </w:tr>
      <w:tr w:rsidR="000C3D7F" w:rsidRPr="00ED047D" w:rsidTr="00284443">
        <w:trPr>
          <w:trHeight w:val="563"/>
        </w:trPr>
        <w:tc>
          <w:tcPr>
            <w:tcW w:w="3013" w:type="dxa"/>
            <w:shd w:val="clear" w:color="auto" w:fill="C6D9F1"/>
            <w:vAlign w:val="center"/>
          </w:tcPr>
          <w:p w:rsidR="000C3D7F" w:rsidRPr="00ED047D" w:rsidRDefault="000C3D7F" w:rsidP="00284443">
            <w:pPr>
              <w:spacing w:after="120" w:line="240" w:lineRule="auto"/>
              <w:jc w:val="both"/>
              <w:rPr>
                <w:rFonts w:ascii="Calibri" w:eastAsia="Arial Unicode MS" w:hAnsi="Calibri" w:cs="Times New Roman"/>
                <w:sz w:val="20"/>
              </w:rPr>
            </w:pPr>
            <w:r w:rsidRPr="00ED047D">
              <w:rPr>
                <w:rFonts w:ascii="Arial" w:eastAsia="Calibri" w:hAnsi="Arial" w:cs="Arial"/>
                <w:bCs/>
                <w:sz w:val="20"/>
                <w:lang w:val="es-ES" w:eastAsia="es-ES"/>
              </w:rPr>
              <w:t>Personal de apoyo secretarial</w:t>
            </w:r>
            <w:r w:rsidR="00A67998" w:rsidRPr="00ED047D">
              <w:rPr>
                <w:rFonts w:ascii="Arial" w:eastAsia="Calibri" w:hAnsi="Arial" w:cs="Arial"/>
                <w:bCs/>
                <w:sz w:val="20"/>
                <w:lang w:val="es-ES" w:eastAsia="es-ES"/>
              </w:rPr>
              <w:t>:</w:t>
            </w:r>
          </w:p>
        </w:tc>
        <w:tc>
          <w:tcPr>
            <w:tcW w:w="6804" w:type="dxa"/>
            <w:vAlign w:val="center"/>
          </w:tcPr>
          <w:p w:rsidR="000C3D7F" w:rsidRPr="00ED047D" w:rsidRDefault="000C3D7F" w:rsidP="00284443">
            <w:pPr>
              <w:spacing w:after="0" w:line="240" w:lineRule="auto"/>
              <w:jc w:val="both"/>
              <w:rPr>
                <w:rFonts w:ascii="Arial" w:eastAsia="Calibri" w:hAnsi="Arial" w:cs="Arial"/>
                <w:sz w:val="20"/>
                <w:szCs w:val="20"/>
              </w:rPr>
            </w:pPr>
            <w:r w:rsidRPr="00ED047D">
              <w:rPr>
                <w:rFonts w:ascii="Arial" w:eastAsia="Calibri" w:hAnsi="Arial" w:cs="Arial"/>
                <w:sz w:val="20"/>
                <w:szCs w:val="20"/>
              </w:rPr>
              <w:t>No aplica</w:t>
            </w:r>
            <w:r w:rsidR="00BB1EEC" w:rsidRPr="00ED047D">
              <w:rPr>
                <w:rFonts w:ascii="Arial" w:eastAsia="Calibri" w:hAnsi="Arial" w:cs="Arial"/>
                <w:sz w:val="20"/>
                <w:szCs w:val="20"/>
              </w:rPr>
              <w:t>.</w:t>
            </w:r>
          </w:p>
        </w:tc>
      </w:tr>
    </w:tbl>
    <w:p w:rsidR="000C3D7F" w:rsidRDefault="000C3D7F" w:rsidP="000C3D7F">
      <w:pPr>
        <w:spacing w:after="0" w:line="240" w:lineRule="auto"/>
        <w:ind w:left="-364"/>
        <w:rPr>
          <w:rFonts w:ascii="Arial" w:eastAsia="Calibri" w:hAnsi="Arial" w:cs="Arial"/>
          <w:color w:val="1F497D"/>
        </w:rPr>
      </w:pPr>
    </w:p>
    <w:p w:rsidR="000C3D7F" w:rsidRPr="00ED047D" w:rsidRDefault="000C3D7F" w:rsidP="0039511F">
      <w:pPr>
        <w:numPr>
          <w:ilvl w:val="0"/>
          <w:numId w:val="4"/>
        </w:numPr>
        <w:spacing w:after="0" w:line="240" w:lineRule="auto"/>
        <w:ind w:left="-142" w:hanging="425"/>
        <w:contextualSpacing/>
        <w:rPr>
          <w:rFonts w:ascii="Arial" w:eastAsia="Calibri" w:hAnsi="Arial" w:cs="Arial"/>
          <w:color w:val="1F497D"/>
        </w:rPr>
      </w:pPr>
      <w:r w:rsidRPr="00ED047D">
        <w:rPr>
          <w:rFonts w:ascii="Arial" w:eastAsia="Calibri" w:hAnsi="Arial" w:cs="Arial"/>
          <w:color w:val="1F497D"/>
        </w:rPr>
        <w:t>Relaciones externas de trabajo</w:t>
      </w:r>
      <w:r w:rsidR="00284443" w:rsidRPr="00ED047D">
        <w:rPr>
          <w:rFonts w:ascii="Arial" w:eastAsia="Calibri" w:hAnsi="Arial" w:cs="Arial"/>
          <w:color w:val="1F497D"/>
        </w:rPr>
        <w:t>.</w:t>
      </w:r>
      <w:r w:rsidRPr="00ED047D">
        <w:rPr>
          <w:rFonts w:ascii="Arial" w:eastAsia="Calibri" w:hAnsi="Arial" w:cs="Arial"/>
          <w:color w:val="1F497D"/>
        </w:rPr>
        <w:t xml:space="preserve"> </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0C3D7F" w:rsidRPr="00ED047D" w:rsidTr="00BB7985">
        <w:tc>
          <w:tcPr>
            <w:tcW w:w="3863" w:type="dxa"/>
            <w:shd w:val="clear" w:color="auto" w:fill="C6D9F1"/>
            <w:vAlign w:val="center"/>
          </w:tcPr>
          <w:p w:rsidR="000C3D7F" w:rsidRPr="00ED047D" w:rsidRDefault="000C3D7F" w:rsidP="000C3D7F">
            <w:pPr>
              <w:spacing w:after="0" w:line="240" w:lineRule="auto"/>
              <w:jc w:val="center"/>
              <w:rPr>
                <w:rFonts w:ascii="Arial" w:eastAsia="Calibri" w:hAnsi="Arial" w:cs="Arial"/>
                <w:b/>
                <w:sz w:val="20"/>
                <w:szCs w:val="20"/>
              </w:rPr>
            </w:pPr>
            <w:r w:rsidRPr="00ED047D">
              <w:rPr>
                <w:rFonts w:ascii="Arial" w:eastAsia="Calibri" w:hAnsi="Arial" w:cs="Arial"/>
                <w:b/>
                <w:sz w:val="20"/>
                <w:szCs w:val="20"/>
              </w:rPr>
              <w:t>8.1 Institución / Organismo</w:t>
            </w:r>
          </w:p>
        </w:tc>
        <w:tc>
          <w:tcPr>
            <w:tcW w:w="6062" w:type="dxa"/>
            <w:shd w:val="clear" w:color="auto" w:fill="C6D9F1"/>
            <w:vAlign w:val="center"/>
          </w:tcPr>
          <w:p w:rsidR="000C3D7F" w:rsidRPr="00ED047D" w:rsidRDefault="000C3D7F" w:rsidP="000C3D7F">
            <w:pPr>
              <w:spacing w:after="0" w:line="240" w:lineRule="auto"/>
              <w:jc w:val="center"/>
              <w:rPr>
                <w:rFonts w:ascii="Arial" w:eastAsia="Calibri" w:hAnsi="Arial" w:cs="Arial"/>
                <w:b/>
                <w:sz w:val="20"/>
                <w:szCs w:val="20"/>
              </w:rPr>
            </w:pPr>
            <w:r w:rsidRPr="00ED047D">
              <w:rPr>
                <w:rFonts w:ascii="Arial" w:eastAsia="Calibri" w:hAnsi="Arial" w:cs="Arial"/>
                <w:b/>
                <w:sz w:val="20"/>
                <w:szCs w:val="20"/>
              </w:rPr>
              <w:t>8.2 Actividad que se realiza</w:t>
            </w:r>
          </w:p>
        </w:tc>
      </w:tr>
      <w:tr w:rsidR="000C3D7F" w:rsidRPr="00ED047D" w:rsidTr="00BB7985">
        <w:trPr>
          <w:trHeight w:val="499"/>
        </w:trPr>
        <w:tc>
          <w:tcPr>
            <w:tcW w:w="3863" w:type="dxa"/>
            <w:vAlign w:val="center"/>
          </w:tcPr>
          <w:p w:rsidR="000C3D7F" w:rsidRPr="00ED047D" w:rsidRDefault="005D5357" w:rsidP="00BB1EEC">
            <w:pPr>
              <w:spacing w:after="0" w:line="240" w:lineRule="auto"/>
              <w:jc w:val="both"/>
              <w:rPr>
                <w:rFonts w:ascii="Arial" w:eastAsia="Calibri" w:hAnsi="Arial" w:cs="Arial"/>
                <w:sz w:val="20"/>
                <w:szCs w:val="20"/>
              </w:rPr>
            </w:pPr>
            <w:r w:rsidRPr="00AF0848">
              <w:rPr>
                <w:rFonts w:ascii="Arial" w:hAnsi="Arial" w:cs="Arial"/>
                <w:sz w:val="20"/>
                <w:szCs w:val="20"/>
              </w:rPr>
              <w:lastRenderedPageBreak/>
              <w:t>Autoridades estatales, municipales y autónomas del Estado de Jalisco que incluyen a los Poderes Ejecutivo, Legislativo y Judicial, así como a los Ayuntamientos, Partidos Políticos y Organismos Descentralizados</w:t>
            </w:r>
            <w:r>
              <w:rPr>
                <w:rFonts w:ascii="Arial" w:hAnsi="Arial" w:cs="Arial"/>
                <w:sz w:val="20"/>
                <w:szCs w:val="20"/>
              </w:rPr>
              <w:t>,</w:t>
            </w:r>
            <w:r w:rsidRPr="00AF0848">
              <w:rPr>
                <w:rFonts w:ascii="Arial" w:hAnsi="Arial" w:cs="Arial"/>
                <w:sz w:val="20"/>
                <w:szCs w:val="20"/>
              </w:rPr>
              <w:t xml:space="preserve"> Desconcentrados</w:t>
            </w:r>
            <w:r>
              <w:rPr>
                <w:rFonts w:ascii="Arial" w:hAnsi="Arial" w:cs="Arial"/>
                <w:sz w:val="20"/>
                <w:szCs w:val="20"/>
              </w:rPr>
              <w:t xml:space="preserve">, </w:t>
            </w:r>
            <w:r w:rsidRPr="00B95017">
              <w:rPr>
                <w:rFonts w:ascii="Arial" w:hAnsi="Arial" w:cs="Arial"/>
                <w:sz w:val="20"/>
                <w:szCs w:val="20"/>
              </w:rPr>
              <w:t>así como personas que reciban recursos públicos o ejerzan actos de autoridad.</w:t>
            </w:r>
            <w:r w:rsidR="000C3D7F" w:rsidRPr="00ED047D">
              <w:rPr>
                <w:rFonts w:ascii="Arial" w:eastAsia="Calibri" w:hAnsi="Arial" w:cs="Arial"/>
                <w:sz w:val="20"/>
                <w:szCs w:val="20"/>
              </w:rPr>
              <w:t>.</w:t>
            </w:r>
          </w:p>
        </w:tc>
        <w:tc>
          <w:tcPr>
            <w:tcW w:w="6062" w:type="dxa"/>
            <w:vAlign w:val="center"/>
          </w:tcPr>
          <w:p w:rsidR="000C3D7F" w:rsidRPr="00ED047D" w:rsidRDefault="002605F5" w:rsidP="00BB1EEC">
            <w:pPr>
              <w:spacing w:after="0" w:line="240" w:lineRule="auto"/>
              <w:jc w:val="both"/>
              <w:rPr>
                <w:rFonts w:ascii="Arial" w:eastAsia="Calibri" w:hAnsi="Arial" w:cs="Arial"/>
                <w:sz w:val="20"/>
              </w:rPr>
            </w:pPr>
            <w:r w:rsidRPr="00AF0848">
              <w:rPr>
                <w:rFonts w:ascii="Arial" w:hAnsi="Arial" w:cs="Arial"/>
                <w:sz w:val="20"/>
                <w:szCs w:val="20"/>
              </w:rPr>
              <w:t xml:space="preserve">Colaborar en proyectos específicos encomendados por el </w:t>
            </w:r>
            <w:r>
              <w:rPr>
                <w:rFonts w:ascii="Arial" w:hAnsi="Arial" w:cs="Arial"/>
                <w:sz w:val="20"/>
                <w:szCs w:val="20"/>
              </w:rPr>
              <w:t>Pleno del Instituto</w:t>
            </w:r>
            <w:r w:rsidRPr="00AF0848">
              <w:rPr>
                <w:rFonts w:ascii="Arial" w:hAnsi="Arial" w:cs="Arial"/>
                <w:sz w:val="20"/>
                <w:szCs w:val="20"/>
              </w:rPr>
              <w:t xml:space="preserve">.  </w:t>
            </w:r>
          </w:p>
        </w:tc>
      </w:tr>
      <w:tr w:rsidR="000C3D7F" w:rsidRPr="00ED047D" w:rsidTr="00BB7985">
        <w:trPr>
          <w:trHeight w:val="499"/>
        </w:trPr>
        <w:tc>
          <w:tcPr>
            <w:tcW w:w="3863" w:type="dxa"/>
            <w:vAlign w:val="center"/>
          </w:tcPr>
          <w:p w:rsidR="000C3D7F" w:rsidRPr="00ED047D" w:rsidRDefault="000C3D7F" w:rsidP="00BB1EEC">
            <w:pPr>
              <w:spacing w:after="0" w:line="240" w:lineRule="auto"/>
              <w:jc w:val="both"/>
              <w:rPr>
                <w:rFonts w:ascii="Arial" w:eastAsia="Calibri" w:hAnsi="Arial" w:cs="Arial"/>
                <w:sz w:val="20"/>
                <w:szCs w:val="20"/>
              </w:rPr>
            </w:pPr>
            <w:r w:rsidRPr="00ED047D">
              <w:rPr>
                <w:rFonts w:ascii="Arial" w:eastAsia="Calibri" w:hAnsi="Arial" w:cs="Arial"/>
                <w:sz w:val="20"/>
                <w:szCs w:val="20"/>
              </w:rPr>
              <w:t xml:space="preserve">Órganos garantes de </w:t>
            </w:r>
            <w:r w:rsidR="00BB1EEC" w:rsidRPr="00ED047D">
              <w:rPr>
                <w:rFonts w:ascii="Arial" w:eastAsia="Calibri" w:hAnsi="Arial" w:cs="Arial"/>
                <w:sz w:val="20"/>
                <w:szCs w:val="20"/>
              </w:rPr>
              <w:t>la transparencia federal y estatal.</w:t>
            </w:r>
          </w:p>
        </w:tc>
        <w:tc>
          <w:tcPr>
            <w:tcW w:w="6062" w:type="dxa"/>
            <w:vAlign w:val="center"/>
          </w:tcPr>
          <w:p w:rsidR="000C3D7F" w:rsidRPr="00ED047D" w:rsidRDefault="005D5357" w:rsidP="005D5357">
            <w:pPr>
              <w:spacing w:after="0" w:line="240" w:lineRule="auto"/>
              <w:jc w:val="both"/>
              <w:rPr>
                <w:rFonts w:ascii="Arial" w:eastAsia="Calibri" w:hAnsi="Arial" w:cs="Arial"/>
                <w:sz w:val="20"/>
                <w:szCs w:val="20"/>
              </w:rPr>
            </w:pPr>
            <w:r>
              <w:rPr>
                <w:rFonts w:ascii="Arial" w:hAnsi="Arial" w:cs="Arial"/>
                <w:sz w:val="20"/>
                <w:szCs w:val="20"/>
              </w:rPr>
              <w:t>Colaborar con el personal de elaboración de proyectos para la homologación de los criterios de resolución, en base a las normatividades estatales y federales.</w:t>
            </w:r>
          </w:p>
        </w:tc>
      </w:tr>
      <w:tr w:rsidR="000C3D7F" w:rsidRPr="00ED047D" w:rsidTr="00BB7985">
        <w:trPr>
          <w:trHeight w:val="499"/>
        </w:trPr>
        <w:tc>
          <w:tcPr>
            <w:tcW w:w="3863" w:type="dxa"/>
            <w:vAlign w:val="center"/>
          </w:tcPr>
          <w:p w:rsidR="000C3D7F" w:rsidRPr="00ED047D" w:rsidRDefault="000C3D7F" w:rsidP="00BB1EEC">
            <w:pPr>
              <w:spacing w:after="0" w:line="240" w:lineRule="auto"/>
              <w:jc w:val="both"/>
              <w:rPr>
                <w:rFonts w:ascii="Arial" w:eastAsia="Calibri" w:hAnsi="Arial" w:cs="Arial"/>
                <w:sz w:val="20"/>
                <w:szCs w:val="20"/>
              </w:rPr>
            </w:pPr>
            <w:r w:rsidRPr="00ED047D">
              <w:rPr>
                <w:rFonts w:ascii="Arial" w:eastAsia="Calibri" w:hAnsi="Arial" w:cs="Arial"/>
                <w:sz w:val="20"/>
                <w:szCs w:val="20"/>
              </w:rPr>
              <w:t>Unidades de Transparencia de todos  los Sujetos Obligados y/o ciudadanos</w:t>
            </w:r>
            <w:r w:rsidR="00BB1EEC" w:rsidRPr="00ED047D">
              <w:rPr>
                <w:rFonts w:ascii="Arial" w:eastAsia="Calibri" w:hAnsi="Arial" w:cs="Arial"/>
                <w:sz w:val="20"/>
                <w:szCs w:val="20"/>
              </w:rPr>
              <w:t>.</w:t>
            </w:r>
          </w:p>
        </w:tc>
        <w:tc>
          <w:tcPr>
            <w:tcW w:w="6062" w:type="dxa"/>
            <w:vAlign w:val="center"/>
          </w:tcPr>
          <w:p w:rsidR="000C3D7F" w:rsidRPr="00ED047D" w:rsidRDefault="002605F5" w:rsidP="00BB1EEC">
            <w:pPr>
              <w:spacing w:after="0" w:line="240" w:lineRule="auto"/>
              <w:jc w:val="both"/>
              <w:rPr>
                <w:rFonts w:ascii="Arial" w:eastAsia="Calibri" w:hAnsi="Arial" w:cs="Arial"/>
                <w:sz w:val="20"/>
                <w:szCs w:val="20"/>
              </w:rPr>
            </w:pPr>
            <w:r>
              <w:rPr>
                <w:rFonts w:ascii="Arial" w:eastAsia="Calibri" w:hAnsi="Arial" w:cs="Arial"/>
                <w:sz w:val="20"/>
                <w:szCs w:val="20"/>
              </w:rPr>
              <w:t>No aplica.</w:t>
            </w:r>
          </w:p>
        </w:tc>
      </w:tr>
    </w:tbl>
    <w:p w:rsidR="000C3D7F" w:rsidRDefault="000C3D7F" w:rsidP="000C3D7F">
      <w:pPr>
        <w:tabs>
          <w:tab w:val="left" w:pos="2010"/>
        </w:tabs>
        <w:spacing w:after="0" w:line="240" w:lineRule="auto"/>
        <w:ind w:left="-364"/>
        <w:rPr>
          <w:rFonts w:ascii="Arial" w:eastAsia="Calibri" w:hAnsi="Arial" w:cs="Arial"/>
          <w:color w:val="1F497D"/>
        </w:rPr>
      </w:pPr>
    </w:p>
    <w:p w:rsidR="000C3D7F" w:rsidRPr="00ED047D" w:rsidRDefault="00A67998" w:rsidP="00284443">
      <w:pPr>
        <w:spacing w:after="0"/>
        <w:ind w:hanging="567"/>
        <w:rPr>
          <w:rFonts w:ascii="Arial" w:eastAsia="Calibri" w:hAnsi="Arial" w:cs="Arial"/>
          <w:color w:val="1F497D"/>
          <w:lang w:val="es-ES"/>
        </w:rPr>
      </w:pPr>
      <w:r w:rsidRPr="00ED047D">
        <w:rPr>
          <w:rFonts w:ascii="Arial" w:eastAsia="Calibri" w:hAnsi="Arial" w:cs="Arial"/>
          <w:color w:val="1F497D"/>
          <w:lang w:val="es-ES"/>
        </w:rPr>
        <w:t xml:space="preserve">9. </w:t>
      </w:r>
      <w:r w:rsidR="0039511F" w:rsidRPr="00ED047D">
        <w:rPr>
          <w:rFonts w:ascii="Arial" w:eastAsia="Calibri" w:hAnsi="Arial" w:cs="Arial"/>
          <w:color w:val="1F497D"/>
          <w:lang w:val="es-ES"/>
        </w:rPr>
        <w:t xml:space="preserve">  </w:t>
      </w:r>
      <w:r w:rsidR="000C3D7F" w:rsidRPr="00ED047D">
        <w:rPr>
          <w:rFonts w:ascii="Arial" w:eastAsia="Calibri" w:hAnsi="Arial" w:cs="Arial"/>
          <w:color w:val="1F497D"/>
          <w:lang w:val="es-ES"/>
        </w:rPr>
        <w:t>Competencias requeridas.</w:t>
      </w:r>
    </w:p>
    <w:tbl>
      <w:tblPr>
        <w:tblW w:w="9840" w:type="dxa"/>
        <w:jc w:val="center"/>
        <w:tblLayout w:type="fixed"/>
        <w:tblCellMar>
          <w:left w:w="70" w:type="dxa"/>
          <w:right w:w="70" w:type="dxa"/>
        </w:tblCellMar>
        <w:tblLook w:val="0000" w:firstRow="0" w:lastRow="0" w:firstColumn="0" w:lastColumn="0" w:noHBand="0" w:noVBand="0"/>
      </w:tblPr>
      <w:tblGrid>
        <w:gridCol w:w="2241"/>
        <w:gridCol w:w="7599"/>
      </w:tblGrid>
      <w:tr w:rsidR="000C3D7F" w:rsidRPr="00ED047D" w:rsidTr="0088756D">
        <w:trPr>
          <w:trHeight w:val="377"/>
          <w:jc w:val="center"/>
        </w:trPr>
        <w:tc>
          <w:tcPr>
            <w:tcW w:w="2241" w:type="dxa"/>
            <w:tcBorders>
              <w:top w:val="single" w:sz="4" w:space="0" w:color="auto"/>
              <w:left w:val="single" w:sz="4" w:space="0" w:color="auto"/>
              <w:bottom w:val="single" w:sz="4" w:space="0" w:color="000000"/>
              <w:right w:val="single" w:sz="4" w:space="0" w:color="000000"/>
            </w:tcBorders>
            <w:shd w:val="clear" w:color="auto" w:fill="C6D9F1"/>
            <w:noWrap/>
            <w:vAlign w:val="center"/>
          </w:tcPr>
          <w:p w:rsidR="000C3D7F" w:rsidRPr="00ED047D" w:rsidRDefault="000C3D7F" w:rsidP="00723CC3">
            <w:pPr>
              <w:spacing w:after="0" w:line="240" w:lineRule="auto"/>
              <w:jc w:val="center"/>
              <w:rPr>
                <w:rFonts w:ascii="Arial" w:eastAsia="Times New Roman" w:hAnsi="Arial" w:cs="Arial"/>
                <w:b/>
                <w:bCs/>
                <w:sz w:val="18"/>
                <w:szCs w:val="18"/>
                <w:lang w:val="es-ES"/>
              </w:rPr>
            </w:pPr>
            <w:r w:rsidRPr="00ED047D">
              <w:rPr>
                <w:rFonts w:ascii="Arial" w:eastAsia="Times New Roman" w:hAnsi="Arial" w:cs="Arial"/>
                <w:b/>
                <w:bCs/>
                <w:sz w:val="18"/>
                <w:szCs w:val="18"/>
                <w:lang w:val="es-ES"/>
              </w:rPr>
              <w:t>9.1 Competencia</w:t>
            </w:r>
          </w:p>
        </w:tc>
        <w:tc>
          <w:tcPr>
            <w:tcW w:w="7599" w:type="dxa"/>
            <w:tcBorders>
              <w:top w:val="single" w:sz="4" w:space="0" w:color="auto"/>
              <w:left w:val="single" w:sz="4" w:space="0" w:color="auto"/>
              <w:right w:val="single" w:sz="4" w:space="0" w:color="000000"/>
            </w:tcBorders>
            <w:shd w:val="clear" w:color="auto" w:fill="C6D9F1"/>
            <w:noWrap/>
            <w:vAlign w:val="center"/>
          </w:tcPr>
          <w:p w:rsidR="000C3D7F" w:rsidRPr="00ED047D" w:rsidRDefault="000C3D7F" w:rsidP="00723CC3">
            <w:pPr>
              <w:spacing w:after="0" w:line="240" w:lineRule="auto"/>
              <w:jc w:val="center"/>
              <w:rPr>
                <w:rFonts w:ascii="Arial" w:eastAsia="Times New Roman" w:hAnsi="Arial" w:cs="Arial"/>
                <w:b/>
                <w:bCs/>
                <w:sz w:val="18"/>
                <w:szCs w:val="18"/>
                <w:lang w:val="es-ES"/>
              </w:rPr>
            </w:pPr>
            <w:r w:rsidRPr="00ED047D">
              <w:rPr>
                <w:rFonts w:ascii="Arial" w:eastAsia="Times New Roman" w:hAnsi="Arial" w:cs="Arial"/>
                <w:b/>
                <w:bCs/>
                <w:sz w:val="18"/>
                <w:szCs w:val="18"/>
                <w:lang w:val="es-ES"/>
              </w:rPr>
              <w:t>9.2 Comportamientos esperados:</w:t>
            </w:r>
          </w:p>
        </w:tc>
      </w:tr>
      <w:tr w:rsidR="000C3D7F" w:rsidRPr="00ED047D" w:rsidTr="0088756D">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D7F" w:rsidRPr="00ED047D" w:rsidRDefault="00CD4E95" w:rsidP="00723CC3">
            <w:pPr>
              <w:spacing w:after="0" w:line="240" w:lineRule="auto"/>
              <w:jc w:val="both"/>
              <w:rPr>
                <w:rFonts w:ascii="Arial" w:eastAsia="Times New Roman" w:hAnsi="Arial" w:cs="Arial"/>
                <w:sz w:val="20"/>
                <w:szCs w:val="20"/>
              </w:rPr>
            </w:pPr>
            <w:r w:rsidRPr="00AF0848">
              <w:rPr>
                <w:rFonts w:ascii="Arial" w:eastAsia="Times New Roman" w:hAnsi="Arial" w:cs="Arial"/>
                <w:sz w:val="20"/>
                <w:szCs w:val="18"/>
                <w:lang w:val="es-ES"/>
              </w:rPr>
              <w:t>Pensamiento Estratégico</w:t>
            </w:r>
            <w:r>
              <w:rPr>
                <w:rFonts w:ascii="Arial" w:eastAsia="Times New Roman" w:hAnsi="Arial" w:cs="Arial"/>
                <w:sz w:val="20"/>
                <w:szCs w:val="18"/>
                <w:lang w:val="es-ES"/>
              </w:rPr>
              <w:t>.</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0C3D7F" w:rsidRPr="00ED047D" w:rsidRDefault="00CD4E95" w:rsidP="00CD4E95">
            <w:pPr>
              <w:spacing w:after="0" w:line="240" w:lineRule="auto"/>
              <w:jc w:val="both"/>
              <w:rPr>
                <w:rFonts w:ascii="Arial" w:eastAsia="Times New Roman" w:hAnsi="Arial" w:cs="Arial"/>
                <w:sz w:val="20"/>
                <w:szCs w:val="20"/>
              </w:rPr>
            </w:pPr>
            <w:r w:rsidRPr="00AF0848">
              <w:rPr>
                <w:rFonts w:ascii="Arial" w:eastAsia="Times New Roman" w:hAnsi="Arial" w:cs="Arial"/>
                <w:sz w:val="20"/>
                <w:szCs w:val="18"/>
              </w:rPr>
              <w:t>Puede adecuarse a los cambios del entorno detectando áreas de oportunidad para la organización.</w:t>
            </w:r>
          </w:p>
        </w:tc>
      </w:tr>
      <w:tr w:rsidR="000C3D7F" w:rsidRPr="00ED047D" w:rsidTr="0088756D">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D7F" w:rsidRPr="00ED047D" w:rsidRDefault="00CD4E95" w:rsidP="00723CC3">
            <w:pPr>
              <w:spacing w:after="0" w:line="240" w:lineRule="auto"/>
              <w:jc w:val="both"/>
              <w:rPr>
                <w:rFonts w:ascii="Arial" w:eastAsia="Times New Roman" w:hAnsi="Arial" w:cs="Arial"/>
                <w:sz w:val="20"/>
                <w:szCs w:val="20"/>
                <w:lang w:val="es-ES"/>
              </w:rPr>
            </w:pPr>
            <w:r w:rsidRPr="00AF0848">
              <w:rPr>
                <w:rFonts w:ascii="Arial" w:eastAsia="Times New Roman" w:hAnsi="Arial" w:cs="Arial"/>
                <w:sz w:val="20"/>
                <w:szCs w:val="18"/>
                <w:lang w:val="es-ES"/>
              </w:rPr>
              <w:t>Modalidades del Contacto</w:t>
            </w:r>
            <w:r>
              <w:rPr>
                <w:rFonts w:ascii="Arial" w:eastAsia="Times New Roman" w:hAnsi="Arial" w:cs="Arial"/>
                <w:sz w:val="20"/>
                <w:szCs w:val="18"/>
                <w:lang w:val="es-ES"/>
              </w:rPr>
              <w:t>.</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0C3D7F" w:rsidRPr="00ED047D" w:rsidRDefault="00CD4E95" w:rsidP="00723CC3">
            <w:pPr>
              <w:spacing w:after="0" w:line="240" w:lineRule="auto"/>
              <w:jc w:val="both"/>
              <w:rPr>
                <w:rFonts w:ascii="Arial" w:eastAsia="Times New Roman" w:hAnsi="Arial" w:cs="Arial"/>
                <w:b/>
                <w:sz w:val="20"/>
                <w:szCs w:val="20"/>
              </w:rPr>
            </w:pPr>
            <w:r w:rsidRPr="00AF0848">
              <w:rPr>
                <w:rFonts w:ascii="Arial" w:eastAsia="Times New Roman" w:hAnsi="Arial" w:cs="Arial"/>
                <w:sz w:val="20"/>
                <w:szCs w:val="18"/>
              </w:rPr>
              <w:t>Escucha y se interesa por los puntos de vista de los demás y hace preguntas constructivas.</w:t>
            </w:r>
          </w:p>
        </w:tc>
      </w:tr>
      <w:tr w:rsidR="00CD4E95" w:rsidRPr="00ED047D" w:rsidTr="0088756D">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E95" w:rsidRPr="00AF0848" w:rsidRDefault="00CD4E95" w:rsidP="00C6635F">
            <w:pPr>
              <w:spacing w:after="0" w:line="240" w:lineRule="auto"/>
              <w:jc w:val="both"/>
              <w:rPr>
                <w:rFonts w:ascii="Arial" w:eastAsia="Times New Roman" w:hAnsi="Arial" w:cs="Arial"/>
                <w:sz w:val="20"/>
                <w:szCs w:val="20"/>
                <w:lang w:val="es-ES"/>
              </w:rPr>
            </w:pPr>
            <w:r w:rsidRPr="00AF0848">
              <w:rPr>
                <w:rFonts w:ascii="Arial" w:eastAsia="Times New Roman" w:hAnsi="Arial" w:cs="Arial"/>
                <w:sz w:val="20"/>
                <w:szCs w:val="18"/>
                <w:lang w:val="es-ES"/>
              </w:rPr>
              <w:t>Pensamiento Conceptual</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CD4E95" w:rsidRPr="00AF0848" w:rsidRDefault="00CD4E95" w:rsidP="00C6635F">
            <w:pPr>
              <w:spacing w:after="0" w:line="240" w:lineRule="auto"/>
              <w:jc w:val="both"/>
              <w:rPr>
                <w:rFonts w:ascii="Arial" w:eastAsia="Times New Roman" w:hAnsi="Arial" w:cs="Arial"/>
                <w:b/>
                <w:sz w:val="20"/>
                <w:szCs w:val="20"/>
              </w:rPr>
            </w:pPr>
            <w:r w:rsidRPr="00AF0848">
              <w:rPr>
                <w:rFonts w:ascii="Arial" w:eastAsia="Times New Roman" w:hAnsi="Arial" w:cs="Arial"/>
                <w:sz w:val="20"/>
                <w:szCs w:val="18"/>
              </w:rPr>
              <w:t>Identifica pautas, tendencias o lagunas de información que maneja. Reconoce e identifica las similitudes entre una nueva situación y algo que ocurrió en el pasado.</w:t>
            </w:r>
          </w:p>
        </w:tc>
      </w:tr>
      <w:tr w:rsidR="00CD4E95" w:rsidRPr="00ED047D" w:rsidTr="0088756D">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E95" w:rsidRPr="00ED047D" w:rsidRDefault="00CD4E95" w:rsidP="00C6635F">
            <w:pPr>
              <w:spacing w:after="0" w:line="240" w:lineRule="auto"/>
              <w:jc w:val="both"/>
              <w:rPr>
                <w:rFonts w:ascii="Arial" w:eastAsia="Times New Roman" w:hAnsi="Arial" w:cs="Arial"/>
                <w:sz w:val="20"/>
                <w:szCs w:val="20"/>
                <w:lang w:val="es-ES"/>
              </w:rPr>
            </w:pPr>
            <w:r w:rsidRPr="00ED047D">
              <w:rPr>
                <w:rFonts w:ascii="Arial" w:eastAsia="Times New Roman" w:hAnsi="Arial" w:cs="Arial"/>
                <w:sz w:val="20"/>
                <w:szCs w:val="20"/>
                <w:lang w:val="es-ES"/>
              </w:rPr>
              <w:t>Trabajo en Equipo: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CD4E95" w:rsidRPr="00ED047D" w:rsidRDefault="00CD4E95" w:rsidP="00C6635F">
            <w:pPr>
              <w:spacing w:after="0" w:line="240" w:lineRule="auto"/>
              <w:jc w:val="both"/>
              <w:rPr>
                <w:rFonts w:ascii="Arial" w:eastAsia="Times New Roman" w:hAnsi="Arial" w:cs="Arial"/>
                <w:sz w:val="20"/>
                <w:szCs w:val="20"/>
              </w:rPr>
            </w:pPr>
            <w:r w:rsidRPr="00ED047D">
              <w:rPr>
                <w:rFonts w:ascii="Arial" w:eastAsia="Times New Roman" w:hAnsi="Arial" w:cs="Arial"/>
                <w:sz w:val="20"/>
                <w:szCs w:val="20"/>
                <w:lang w:val="es-ES"/>
              </w:rPr>
              <w:t>Se compromete en la búsqueda de logros compartidos. Privilegia el interés del grupo por encima del interés personal.</w:t>
            </w:r>
          </w:p>
        </w:tc>
      </w:tr>
      <w:tr w:rsidR="00CD4E95" w:rsidRPr="00ED047D" w:rsidTr="0088756D">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E95" w:rsidRPr="00AF0848" w:rsidRDefault="00CD4E95" w:rsidP="00C6635F">
            <w:pPr>
              <w:spacing w:after="0" w:line="240" w:lineRule="auto"/>
              <w:jc w:val="both"/>
              <w:rPr>
                <w:rFonts w:ascii="Arial" w:eastAsia="Times New Roman" w:hAnsi="Arial" w:cs="Arial"/>
                <w:sz w:val="20"/>
                <w:szCs w:val="20"/>
                <w:lang w:val="es-ES"/>
              </w:rPr>
            </w:pPr>
            <w:r w:rsidRPr="00AF0848">
              <w:rPr>
                <w:rFonts w:ascii="Arial" w:eastAsia="Times New Roman" w:hAnsi="Arial" w:cs="Arial"/>
                <w:sz w:val="20"/>
                <w:szCs w:val="18"/>
                <w:lang w:val="es-ES"/>
              </w:rPr>
              <w:t>Tolerancia a la Presión</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CD4E95" w:rsidRPr="00AF0848" w:rsidRDefault="00CD4E95" w:rsidP="00C6635F">
            <w:pPr>
              <w:spacing w:after="0" w:line="240" w:lineRule="auto"/>
              <w:jc w:val="both"/>
              <w:rPr>
                <w:rFonts w:ascii="Arial" w:eastAsia="Times New Roman" w:hAnsi="Arial" w:cs="Arial"/>
                <w:b/>
                <w:sz w:val="20"/>
                <w:szCs w:val="20"/>
              </w:rPr>
            </w:pPr>
            <w:r w:rsidRPr="00AF0848">
              <w:rPr>
                <w:rFonts w:ascii="Arial" w:eastAsia="Times New Roman" w:hAnsi="Arial" w:cs="Arial"/>
                <w:sz w:val="20"/>
                <w:szCs w:val="18"/>
                <w:lang w:val="es-ES"/>
              </w:rPr>
              <w:t>Alcanza los objetivos aunque este presionado, su desempeño es bueno en situaciones de muchas exigencia.</w:t>
            </w:r>
          </w:p>
        </w:tc>
      </w:tr>
    </w:tbl>
    <w:p w:rsidR="000C3D7F" w:rsidRPr="00ED047D" w:rsidRDefault="000C3D7F" w:rsidP="00234FE3">
      <w:pPr>
        <w:tabs>
          <w:tab w:val="left" w:pos="2010"/>
        </w:tabs>
        <w:spacing w:after="0" w:line="240" w:lineRule="auto"/>
        <w:ind w:left="-364"/>
        <w:jc w:val="both"/>
        <w:rPr>
          <w:rFonts w:ascii="Arial" w:eastAsia="Calibri" w:hAnsi="Arial" w:cs="Arial"/>
          <w:color w:val="1F497D"/>
          <w:sz w:val="18"/>
        </w:rPr>
      </w:pPr>
      <w:r w:rsidRPr="00ED047D">
        <w:rPr>
          <w:rFonts w:ascii="Arial" w:eastAsia="Calibri" w:hAnsi="Arial" w:cs="Arial"/>
          <w:color w:val="1F497D"/>
          <w:sz w:val="18"/>
        </w:rPr>
        <w:t>Ver cuadro de competencias del Instituto de Transparencia</w:t>
      </w:r>
      <w:r w:rsidR="00960F93" w:rsidRPr="00ED047D">
        <w:rPr>
          <w:rFonts w:ascii="Arial" w:eastAsia="Calibri" w:hAnsi="Arial" w:cs="Arial"/>
          <w:color w:val="1F497D"/>
          <w:sz w:val="18"/>
        </w:rPr>
        <w:t xml:space="preserve">, </w:t>
      </w:r>
      <w:r w:rsidRPr="00ED047D">
        <w:rPr>
          <w:rFonts w:ascii="Arial" w:eastAsia="Calibri" w:hAnsi="Arial" w:cs="Arial"/>
          <w:color w:val="1F497D"/>
          <w:sz w:val="18"/>
        </w:rPr>
        <w:t>Información Pública</w:t>
      </w:r>
      <w:r w:rsidR="00960F93" w:rsidRPr="00ED047D">
        <w:rPr>
          <w:rFonts w:ascii="Arial" w:eastAsia="Calibri" w:hAnsi="Arial" w:cs="Arial"/>
          <w:color w:val="1F497D"/>
          <w:sz w:val="18"/>
        </w:rPr>
        <w:t xml:space="preserve"> y Protección de Datos Personales del Estado</w:t>
      </w:r>
      <w:r w:rsidRPr="00ED047D">
        <w:rPr>
          <w:rFonts w:ascii="Arial" w:eastAsia="Calibri" w:hAnsi="Arial" w:cs="Arial"/>
          <w:color w:val="1F497D"/>
          <w:sz w:val="18"/>
        </w:rPr>
        <w:t xml:space="preserve"> de Jalisco, para consulta de la descripción de la competencia. </w:t>
      </w:r>
    </w:p>
    <w:p w:rsidR="00322292" w:rsidRDefault="00322292" w:rsidP="00234FE3">
      <w:pPr>
        <w:tabs>
          <w:tab w:val="left" w:pos="2010"/>
        </w:tabs>
        <w:spacing w:after="0" w:line="240" w:lineRule="auto"/>
        <w:ind w:left="-364"/>
        <w:jc w:val="both"/>
        <w:rPr>
          <w:rFonts w:ascii="Arial" w:eastAsia="Calibri" w:hAnsi="Arial" w:cs="Arial"/>
          <w:color w:val="1F497D"/>
        </w:rPr>
      </w:pPr>
    </w:p>
    <w:p w:rsidR="000C3D7F" w:rsidRDefault="000C3D7F"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Default="003541F2" w:rsidP="00234FE3">
      <w:pPr>
        <w:tabs>
          <w:tab w:val="left" w:pos="2010"/>
        </w:tabs>
        <w:spacing w:after="0" w:line="240" w:lineRule="auto"/>
        <w:ind w:left="-364"/>
        <w:jc w:val="both"/>
        <w:rPr>
          <w:rFonts w:ascii="Arial" w:eastAsia="Calibri" w:hAnsi="Arial" w:cs="Arial"/>
          <w:color w:val="1F497D"/>
        </w:rPr>
      </w:pPr>
    </w:p>
    <w:p w:rsidR="003541F2" w:rsidRPr="00ED047D" w:rsidRDefault="003541F2" w:rsidP="00234FE3">
      <w:pPr>
        <w:tabs>
          <w:tab w:val="left" w:pos="2010"/>
        </w:tabs>
        <w:spacing w:after="0" w:line="240" w:lineRule="auto"/>
        <w:ind w:left="-364"/>
        <w:jc w:val="both"/>
        <w:rPr>
          <w:rFonts w:ascii="Arial" w:eastAsia="Calibri" w:hAnsi="Arial" w:cs="Arial"/>
          <w:color w:val="1F497D"/>
        </w:rPr>
      </w:pPr>
    </w:p>
    <w:p w:rsidR="000C3D7F" w:rsidRPr="005F40EE" w:rsidRDefault="000C3D7F" w:rsidP="005F40EE">
      <w:pPr>
        <w:pStyle w:val="Prrafodelista"/>
        <w:numPr>
          <w:ilvl w:val="0"/>
          <w:numId w:val="9"/>
        </w:numPr>
        <w:spacing w:after="0" w:line="240" w:lineRule="auto"/>
        <w:ind w:left="-142"/>
        <w:rPr>
          <w:rFonts w:ascii="Arial" w:eastAsia="Calibri" w:hAnsi="Arial" w:cs="Arial"/>
          <w:color w:val="1F497D"/>
        </w:rPr>
      </w:pPr>
      <w:r w:rsidRPr="005F40EE">
        <w:rPr>
          <w:rFonts w:ascii="Arial" w:eastAsia="Calibri" w:hAnsi="Arial" w:cs="Arial"/>
          <w:color w:val="1F497D"/>
        </w:rPr>
        <w:t>Escolaridad.</w:t>
      </w:r>
    </w:p>
    <w:tbl>
      <w:tblPr>
        <w:tblW w:w="9765" w:type="dxa"/>
        <w:jc w:val="center"/>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1"/>
        <w:gridCol w:w="800"/>
        <w:gridCol w:w="2549"/>
        <w:gridCol w:w="655"/>
        <w:gridCol w:w="2409"/>
        <w:gridCol w:w="711"/>
      </w:tblGrid>
      <w:tr w:rsidR="000C3D7F" w:rsidRPr="00ED047D" w:rsidTr="00BB7985">
        <w:trPr>
          <w:trHeight w:val="300"/>
          <w:jc w:val="center"/>
        </w:trPr>
        <w:tc>
          <w:tcPr>
            <w:tcW w:w="9765" w:type="dxa"/>
            <w:gridSpan w:val="6"/>
            <w:shd w:val="clear" w:color="auto" w:fill="B8CCE4"/>
            <w:noWrap/>
            <w:vAlign w:val="center"/>
          </w:tcPr>
          <w:p w:rsidR="000C3D7F" w:rsidRPr="00ED047D" w:rsidRDefault="000C3D7F" w:rsidP="000C3D7F">
            <w:pPr>
              <w:spacing w:after="0" w:line="240" w:lineRule="auto"/>
              <w:jc w:val="center"/>
              <w:rPr>
                <w:rFonts w:ascii="Arial" w:eastAsia="Times New Roman" w:hAnsi="Arial" w:cs="Arial"/>
                <w:b/>
                <w:sz w:val="20"/>
                <w:szCs w:val="18"/>
              </w:rPr>
            </w:pPr>
            <w:r w:rsidRPr="00ED047D">
              <w:rPr>
                <w:rFonts w:ascii="Arial" w:eastAsia="Times New Roman" w:hAnsi="Arial" w:cs="Arial"/>
                <w:b/>
                <w:sz w:val="20"/>
                <w:szCs w:val="18"/>
              </w:rPr>
              <w:t>10.1 Marque con una (</w:t>
            </w:r>
            <w:r w:rsidRPr="00ED047D">
              <w:rPr>
                <w:rFonts w:ascii="Arial" w:eastAsia="Times New Roman" w:hAnsi="Arial" w:cs="Arial"/>
                <w:b/>
                <w:bCs/>
                <w:sz w:val="20"/>
                <w:szCs w:val="18"/>
              </w:rPr>
              <w:t>X</w:t>
            </w:r>
            <w:r w:rsidRPr="00ED047D">
              <w:rPr>
                <w:rFonts w:ascii="Arial" w:eastAsia="Times New Roman" w:hAnsi="Arial" w:cs="Arial"/>
                <w:b/>
                <w:sz w:val="20"/>
                <w:szCs w:val="18"/>
              </w:rPr>
              <w:t>) el último grado de estudios requerido para desarrollar el puesto:</w:t>
            </w:r>
          </w:p>
        </w:tc>
      </w:tr>
      <w:tr w:rsidR="008862E1" w:rsidRPr="00ED047D" w:rsidTr="00A6588C">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81"/>
          <w:jc w:val="center"/>
        </w:trPr>
        <w:tc>
          <w:tcPr>
            <w:tcW w:w="2641" w:type="dxa"/>
            <w:vAlign w:val="center"/>
          </w:tcPr>
          <w:p w:rsidR="008862E1" w:rsidRPr="00ED047D" w:rsidRDefault="008862E1">
            <w:pPr>
              <w:spacing w:after="0" w:line="240" w:lineRule="auto"/>
              <w:jc w:val="center"/>
              <w:rPr>
                <w:rFonts w:ascii="Arial" w:eastAsia="Times New Roman" w:hAnsi="Arial" w:cs="Arial"/>
                <w:sz w:val="20"/>
                <w:szCs w:val="18"/>
                <w:lang w:val="es-ES"/>
              </w:rPr>
            </w:pPr>
            <w:r w:rsidRPr="00ED047D">
              <w:rPr>
                <w:rFonts w:ascii="Arial" w:eastAsia="Times New Roman" w:hAnsi="Arial" w:cs="Arial"/>
                <w:sz w:val="20"/>
                <w:szCs w:val="18"/>
                <w:lang w:val="es-ES"/>
              </w:rPr>
              <w:lastRenderedPageBreak/>
              <w:t>Certificado de Primaria</w:t>
            </w:r>
            <w:r w:rsidR="00A67998" w:rsidRPr="00ED047D">
              <w:rPr>
                <w:rFonts w:ascii="Arial" w:eastAsia="Times New Roman" w:hAnsi="Arial" w:cs="Arial"/>
                <w:sz w:val="20"/>
                <w:szCs w:val="18"/>
                <w:lang w:val="es-ES"/>
              </w:rPr>
              <w:t>.</w:t>
            </w:r>
          </w:p>
        </w:tc>
        <w:tc>
          <w:tcPr>
            <w:tcW w:w="800" w:type="dxa"/>
            <w:vAlign w:val="center"/>
          </w:tcPr>
          <w:p w:rsidR="008862E1" w:rsidRPr="00ED047D" w:rsidRDefault="008862E1">
            <w:pPr>
              <w:spacing w:after="0" w:line="240" w:lineRule="auto"/>
              <w:jc w:val="center"/>
              <w:rPr>
                <w:rFonts w:ascii="Arial" w:eastAsia="Times New Roman" w:hAnsi="Arial" w:cs="Arial"/>
                <w:sz w:val="20"/>
                <w:szCs w:val="18"/>
                <w:lang w:val="es-ES"/>
              </w:rPr>
            </w:pPr>
          </w:p>
        </w:tc>
        <w:tc>
          <w:tcPr>
            <w:tcW w:w="2549" w:type="dxa"/>
            <w:vAlign w:val="center"/>
          </w:tcPr>
          <w:p w:rsidR="008862E1" w:rsidRPr="00ED047D" w:rsidRDefault="008862E1">
            <w:pPr>
              <w:spacing w:after="0" w:line="240" w:lineRule="auto"/>
              <w:jc w:val="center"/>
              <w:rPr>
                <w:rFonts w:ascii="Arial" w:eastAsia="Times New Roman" w:hAnsi="Arial" w:cs="Arial"/>
                <w:sz w:val="20"/>
                <w:szCs w:val="18"/>
                <w:lang w:val="es-ES"/>
              </w:rPr>
            </w:pPr>
            <w:r w:rsidRPr="00ED047D">
              <w:rPr>
                <w:rFonts w:ascii="Arial" w:eastAsia="Times New Roman" w:hAnsi="Arial" w:cs="Arial"/>
                <w:sz w:val="20"/>
                <w:szCs w:val="18"/>
                <w:lang w:val="es-ES"/>
              </w:rPr>
              <w:t>Certificado de Secundaria</w:t>
            </w:r>
            <w:r w:rsidR="00A67998" w:rsidRPr="00ED047D">
              <w:rPr>
                <w:rFonts w:ascii="Arial" w:eastAsia="Times New Roman" w:hAnsi="Arial" w:cs="Arial"/>
                <w:sz w:val="20"/>
                <w:szCs w:val="18"/>
                <w:lang w:val="es-ES"/>
              </w:rPr>
              <w:t>.</w:t>
            </w:r>
          </w:p>
        </w:tc>
        <w:tc>
          <w:tcPr>
            <w:tcW w:w="655" w:type="dxa"/>
            <w:vAlign w:val="center"/>
          </w:tcPr>
          <w:p w:rsidR="008862E1" w:rsidRPr="00ED047D" w:rsidRDefault="008862E1">
            <w:pPr>
              <w:spacing w:after="0" w:line="240" w:lineRule="auto"/>
              <w:jc w:val="center"/>
              <w:rPr>
                <w:rFonts w:ascii="Arial" w:eastAsia="Times New Roman" w:hAnsi="Arial" w:cs="Arial"/>
                <w:sz w:val="20"/>
                <w:szCs w:val="18"/>
                <w:lang w:val="es-ES"/>
              </w:rPr>
            </w:pPr>
          </w:p>
        </w:tc>
        <w:tc>
          <w:tcPr>
            <w:tcW w:w="2409" w:type="dxa"/>
            <w:vAlign w:val="center"/>
          </w:tcPr>
          <w:p w:rsidR="008862E1" w:rsidRPr="00ED047D" w:rsidRDefault="008862E1">
            <w:pPr>
              <w:spacing w:after="0" w:line="240" w:lineRule="auto"/>
              <w:jc w:val="center"/>
              <w:rPr>
                <w:rFonts w:ascii="Arial" w:eastAsia="Times New Roman" w:hAnsi="Arial" w:cs="Arial"/>
                <w:sz w:val="20"/>
                <w:szCs w:val="18"/>
                <w:lang w:val="es-ES"/>
              </w:rPr>
            </w:pPr>
            <w:r w:rsidRPr="00ED047D">
              <w:rPr>
                <w:rFonts w:ascii="Arial" w:eastAsia="Times New Roman" w:hAnsi="Arial" w:cs="Arial"/>
                <w:sz w:val="20"/>
                <w:szCs w:val="18"/>
                <w:lang w:val="es-ES"/>
              </w:rPr>
              <w:t>Certificado de Preparatoria o carrera técnica</w:t>
            </w:r>
            <w:r w:rsidR="00A67998" w:rsidRPr="00ED047D">
              <w:rPr>
                <w:rFonts w:ascii="Arial" w:eastAsia="Times New Roman" w:hAnsi="Arial" w:cs="Arial"/>
                <w:sz w:val="20"/>
                <w:szCs w:val="18"/>
                <w:lang w:val="es-ES"/>
              </w:rPr>
              <w:t>.</w:t>
            </w:r>
          </w:p>
        </w:tc>
        <w:tc>
          <w:tcPr>
            <w:tcW w:w="711" w:type="dxa"/>
            <w:vAlign w:val="center"/>
          </w:tcPr>
          <w:p w:rsidR="008862E1" w:rsidRPr="00ED047D" w:rsidRDefault="008862E1">
            <w:pPr>
              <w:spacing w:after="0" w:line="240" w:lineRule="auto"/>
              <w:jc w:val="center"/>
              <w:rPr>
                <w:rFonts w:ascii="Arial" w:eastAsia="Times New Roman" w:hAnsi="Arial" w:cs="Arial"/>
                <w:sz w:val="20"/>
                <w:szCs w:val="18"/>
                <w:lang w:val="es-ES"/>
              </w:rPr>
            </w:pPr>
          </w:p>
        </w:tc>
      </w:tr>
      <w:tr w:rsidR="008862E1" w:rsidRPr="00ED047D" w:rsidTr="008862E1">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31"/>
          <w:jc w:val="center"/>
        </w:trPr>
        <w:tc>
          <w:tcPr>
            <w:tcW w:w="2641" w:type="dxa"/>
            <w:vAlign w:val="center"/>
          </w:tcPr>
          <w:p w:rsidR="008862E1" w:rsidRPr="00ED047D" w:rsidRDefault="008862E1">
            <w:pPr>
              <w:spacing w:after="0" w:line="240" w:lineRule="auto"/>
              <w:jc w:val="center"/>
              <w:rPr>
                <w:rFonts w:ascii="Arial" w:eastAsia="Times New Roman" w:hAnsi="Arial" w:cs="Arial"/>
                <w:sz w:val="18"/>
                <w:szCs w:val="18"/>
              </w:rPr>
            </w:pPr>
            <w:r w:rsidRPr="00ED047D">
              <w:rPr>
                <w:rFonts w:ascii="Arial" w:eastAsia="Times New Roman" w:hAnsi="Arial" w:cs="Arial"/>
                <w:sz w:val="20"/>
                <w:szCs w:val="18"/>
              </w:rPr>
              <w:t>Comprobante de estudios de Carrera profesional no terminada</w:t>
            </w:r>
            <w:r w:rsidR="00A67998" w:rsidRPr="00ED047D">
              <w:rPr>
                <w:rFonts w:ascii="Arial" w:eastAsia="Times New Roman" w:hAnsi="Arial" w:cs="Arial"/>
                <w:sz w:val="20"/>
                <w:szCs w:val="18"/>
              </w:rPr>
              <w:t>.</w:t>
            </w:r>
          </w:p>
        </w:tc>
        <w:tc>
          <w:tcPr>
            <w:tcW w:w="800" w:type="dxa"/>
            <w:vAlign w:val="center"/>
          </w:tcPr>
          <w:p w:rsidR="008862E1" w:rsidRPr="00ED047D" w:rsidRDefault="008862E1">
            <w:pPr>
              <w:spacing w:after="0" w:line="240" w:lineRule="auto"/>
              <w:jc w:val="center"/>
              <w:rPr>
                <w:rFonts w:ascii="Arial" w:eastAsia="Times New Roman" w:hAnsi="Arial" w:cs="Arial"/>
                <w:sz w:val="20"/>
                <w:szCs w:val="18"/>
              </w:rPr>
            </w:pPr>
          </w:p>
        </w:tc>
        <w:tc>
          <w:tcPr>
            <w:tcW w:w="2549" w:type="dxa"/>
            <w:vAlign w:val="center"/>
          </w:tcPr>
          <w:p w:rsidR="008862E1" w:rsidRPr="00ED047D" w:rsidRDefault="008862E1">
            <w:pPr>
              <w:spacing w:after="0" w:line="240" w:lineRule="auto"/>
              <w:jc w:val="center"/>
              <w:rPr>
                <w:rFonts w:ascii="Arial" w:eastAsia="Times New Roman" w:hAnsi="Arial" w:cs="Arial"/>
                <w:sz w:val="20"/>
                <w:szCs w:val="18"/>
                <w:lang w:val="es-ES"/>
              </w:rPr>
            </w:pPr>
            <w:r w:rsidRPr="00ED047D">
              <w:rPr>
                <w:rFonts w:ascii="Arial" w:eastAsia="Times New Roman" w:hAnsi="Arial" w:cs="Arial"/>
                <w:sz w:val="20"/>
                <w:szCs w:val="18"/>
                <w:lang w:val="es-ES"/>
              </w:rPr>
              <w:t>Comprobante de estudios de Carrera profesional terminada</w:t>
            </w:r>
            <w:r w:rsidR="00A67998" w:rsidRPr="00ED047D">
              <w:rPr>
                <w:rFonts w:ascii="Arial" w:eastAsia="Times New Roman" w:hAnsi="Arial" w:cs="Arial"/>
                <w:sz w:val="20"/>
                <w:szCs w:val="18"/>
                <w:lang w:val="es-ES"/>
              </w:rPr>
              <w:t>.</w:t>
            </w:r>
          </w:p>
        </w:tc>
        <w:tc>
          <w:tcPr>
            <w:tcW w:w="655" w:type="dxa"/>
            <w:vAlign w:val="center"/>
          </w:tcPr>
          <w:p w:rsidR="008862E1" w:rsidRPr="00ED047D" w:rsidRDefault="008862E1">
            <w:pPr>
              <w:spacing w:after="0" w:line="240" w:lineRule="auto"/>
              <w:jc w:val="center"/>
              <w:rPr>
                <w:rFonts w:ascii="Arial" w:eastAsia="Times New Roman" w:hAnsi="Arial" w:cs="Arial"/>
                <w:sz w:val="20"/>
                <w:szCs w:val="18"/>
                <w:lang w:val="es-ES"/>
              </w:rPr>
            </w:pPr>
          </w:p>
        </w:tc>
        <w:tc>
          <w:tcPr>
            <w:tcW w:w="2409" w:type="dxa"/>
            <w:vAlign w:val="center"/>
          </w:tcPr>
          <w:p w:rsidR="008862E1" w:rsidRPr="00ED047D" w:rsidRDefault="008862E1">
            <w:pPr>
              <w:spacing w:after="0" w:line="240" w:lineRule="auto"/>
              <w:jc w:val="center"/>
              <w:rPr>
                <w:rFonts w:ascii="Arial" w:eastAsia="Times New Roman" w:hAnsi="Arial" w:cs="Arial"/>
                <w:sz w:val="20"/>
                <w:szCs w:val="18"/>
                <w:lang w:val="es-ES"/>
              </w:rPr>
            </w:pPr>
            <w:r w:rsidRPr="00ED047D">
              <w:rPr>
                <w:rFonts w:ascii="Arial" w:eastAsia="Times New Roman" w:hAnsi="Arial" w:cs="Arial"/>
                <w:sz w:val="20"/>
                <w:szCs w:val="18"/>
                <w:lang w:val="es-ES"/>
              </w:rPr>
              <w:t>Título de Carrera profesional</w:t>
            </w:r>
            <w:r w:rsidR="00A67998" w:rsidRPr="00ED047D">
              <w:rPr>
                <w:rFonts w:ascii="Arial" w:eastAsia="Times New Roman" w:hAnsi="Arial" w:cs="Arial"/>
                <w:sz w:val="20"/>
                <w:szCs w:val="18"/>
                <w:lang w:val="es-ES"/>
              </w:rPr>
              <w:t>.</w:t>
            </w:r>
          </w:p>
        </w:tc>
        <w:tc>
          <w:tcPr>
            <w:tcW w:w="711" w:type="dxa"/>
            <w:vAlign w:val="center"/>
          </w:tcPr>
          <w:p w:rsidR="008862E1" w:rsidRPr="00ED047D" w:rsidRDefault="00A6588C">
            <w:pPr>
              <w:spacing w:after="0" w:line="240" w:lineRule="auto"/>
              <w:jc w:val="center"/>
              <w:rPr>
                <w:rFonts w:ascii="Arial" w:eastAsia="Times New Roman" w:hAnsi="Arial" w:cs="Arial"/>
                <w:sz w:val="20"/>
                <w:szCs w:val="18"/>
                <w:lang w:val="es-ES"/>
              </w:rPr>
            </w:pPr>
            <w:r w:rsidRPr="00ED047D">
              <w:rPr>
                <w:rFonts w:ascii="Arial" w:eastAsia="Times New Roman" w:hAnsi="Arial" w:cs="Arial"/>
                <w:sz w:val="20"/>
                <w:szCs w:val="18"/>
                <w:lang w:val="es-ES"/>
              </w:rPr>
              <w:t>x</w:t>
            </w:r>
          </w:p>
        </w:tc>
      </w:tr>
      <w:tr w:rsidR="000C3D7F" w:rsidRPr="00ED047D" w:rsidTr="00BB798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603"/>
          <w:jc w:val="center"/>
        </w:trPr>
        <w:tc>
          <w:tcPr>
            <w:tcW w:w="3441" w:type="dxa"/>
            <w:gridSpan w:val="2"/>
            <w:vAlign w:val="center"/>
          </w:tcPr>
          <w:p w:rsidR="000C3D7F" w:rsidRPr="00ED047D" w:rsidRDefault="000C3D7F" w:rsidP="00A67998">
            <w:pPr>
              <w:spacing w:after="0" w:line="240" w:lineRule="auto"/>
              <w:ind w:left="356" w:hanging="425"/>
              <w:jc w:val="both"/>
              <w:rPr>
                <w:rFonts w:ascii="Arial" w:eastAsia="Times New Roman" w:hAnsi="Arial" w:cs="Arial"/>
                <w:sz w:val="20"/>
                <w:szCs w:val="18"/>
              </w:rPr>
            </w:pPr>
            <w:r w:rsidRPr="00ED047D">
              <w:rPr>
                <w:rFonts w:ascii="Arial" w:eastAsia="Times New Roman" w:hAnsi="Arial" w:cs="Arial"/>
                <w:sz w:val="20"/>
                <w:szCs w:val="18"/>
                <w:lang w:val="es-ES"/>
              </w:rPr>
              <w:t>10.2 Nombre de la carrera profesional</w:t>
            </w:r>
            <w:r w:rsidR="00BB1EEC" w:rsidRPr="00ED047D">
              <w:rPr>
                <w:rFonts w:ascii="Arial" w:eastAsia="Times New Roman" w:hAnsi="Arial" w:cs="Arial"/>
                <w:sz w:val="20"/>
                <w:szCs w:val="18"/>
                <w:lang w:val="es-ES"/>
              </w:rPr>
              <w:t>:</w:t>
            </w:r>
          </w:p>
        </w:tc>
        <w:tc>
          <w:tcPr>
            <w:tcW w:w="6324" w:type="dxa"/>
            <w:gridSpan w:val="4"/>
            <w:vAlign w:val="center"/>
          </w:tcPr>
          <w:p w:rsidR="000C3D7F" w:rsidRPr="00ED047D" w:rsidRDefault="00CD4E95" w:rsidP="00B17CA3">
            <w:pPr>
              <w:spacing w:after="0" w:line="240" w:lineRule="auto"/>
              <w:jc w:val="both"/>
              <w:rPr>
                <w:rFonts w:ascii="Arial" w:eastAsia="Times New Roman" w:hAnsi="Arial" w:cs="Arial"/>
                <w:sz w:val="20"/>
                <w:szCs w:val="18"/>
                <w:lang w:val="es-ES"/>
              </w:rPr>
            </w:pPr>
            <w:r w:rsidRPr="00AF0848">
              <w:rPr>
                <w:rFonts w:ascii="Arial" w:eastAsia="Times New Roman" w:hAnsi="Arial" w:cs="Arial"/>
                <w:sz w:val="20"/>
                <w:szCs w:val="18"/>
                <w:lang w:val="es-ES"/>
              </w:rPr>
              <w:t xml:space="preserve">Licenciado en Derecho o Abogado. </w:t>
            </w:r>
          </w:p>
        </w:tc>
      </w:tr>
      <w:tr w:rsidR="000C3D7F" w:rsidRPr="00ED047D" w:rsidTr="00BB798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9"/>
          <w:jc w:val="center"/>
        </w:trPr>
        <w:tc>
          <w:tcPr>
            <w:tcW w:w="3441" w:type="dxa"/>
            <w:gridSpan w:val="2"/>
            <w:vAlign w:val="center"/>
          </w:tcPr>
          <w:p w:rsidR="000C3D7F" w:rsidRPr="00ED047D" w:rsidRDefault="000C3D7F" w:rsidP="00BB1EEC">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10.3 Nombre del postgrado</w:t>
            </w:r>
            <w:r w:rsidR="00BB1EEC" w:rsidRPr="00ED047D">
              <w:rPr>
                <w:rFonts w:ascii="Arial" w:eastAsia="Times New Roman" w:hAnsi="Arial" w:cs="Arial"/>
                <w:sz w:val="20"/>
                <w:szCs w:val="18"/>
                <w:lang w:val="es-ES"/>
              </w:rPr>
              <w:t>:</w:t>
            </w:r>
          </w:p>
        </w:tc>
        <w:tc>
          <w:tcPr>
            <w:tcW w:w="6324" w:type="dxa"/>
            <w:gridSpan w:val="4"/>
            <w:vAlign w:val="center"/>
          </w:tcPr>
          <w:p w:rsidR="000C3D7F" w:rsidRPr="00ED047D" w:rsidRDefault="00CD4E95" w:rsidP="00BB1EEC">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No aplica.</w:t>
            </w:r>
          </w:p>
        </w:tc>
      </w:tr>
      <w:tr w:rsidR="000C3D7F" w:rsidRPr="00ED047D" w:rsidTr="00BB798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2"/>
          <w:jc w:val="center"/>
        </w:trPr>
        <w:tc>
          <w:tcPr>
            <w:tcW w:w="3441" w:type="dxa"/>
            <w:gridSpan w:val="2"/>
            <w:tcBorders>
              <w:bottom w:val="single" w:sz="4" w:space="0" w:color="auto"/>
            </w:tcBorders>
            <w:vAlign w:val="center"/>
          </w:tcPr>
          <w:p w:rsidR="000C3D7F" w:rsidRPr="00ED047D" w:rsidRDefault="000C3D7F" w:rsidP="00BB1EEC">
            <w:pPr>
              <w:spacing w:after="0" w:line="240" w:lineRule="auto"/>
              <w:ind w:left="738" w:hanging="709"/>
              <w:jc w:val="both"/>
              <w:rPr>
                <w:rFonts w:ascii="Arial" w:eastAsia="Times New Roman" w:hAnsi="Arial" w:cs="Arial"/>
                <w:sz w:val="20"/>
                <w:szCs w:val="18"/>
                <w:lang w:val="es-ES"/>
              </w:rPr>
            </w:pPr>
            <w:r w:rsidRPr="00ED047D">
              <w:rPr>
                <w:rFonts w:ascii="Arial" w:eastAsia="Times New Roman" w:hAnsi="Arial" w:cs="Arial"/>
                <w:sz w:val="20"/>
                <w:szCs w:val="18"/>
                <w:lang w:val="es-ES"/>
              </w:rPr>
              <w:t>10.4 Licenciatura o carreras afines:</w:t>
            </w:r>
          </w:p>
        </w:tc>
        <w:tc>
          <w:tcPr>
            <w:tcW w:w="6324" w:type="dxa"/>
            <w:gridSpan w:val="4"/>
            <w:tcBorders>
              <w:bottom w:val="single" w:sz="4" w:space="0" w:color="auto"/>
            </w:tcBorders>
            <w:vAlign w:val="center"/>
          </w:tcPr>
          <w:p w:rsidR="000C3D7F" w:rsidRPr="00ED047D" w:rsidRDefault="00CD4E95" w:rsidP="00200F5B">
            <w:pPr>
              <w:spacing w:after="0" w:line="240" w:lineRule="auto"/>
              <w:jc w:val="both"/>
              <w:rPr>
                <w:rFonts w:ascii="Arial" w:eastAsia="Times New Roman" w:hAnsi="Arial" w:cs="Arial"/>
                <w:sz w:val="20"/>
                <w:szCs w:val="18"/>
                <w:lang w:val="es-ES"/>
              </w:rPr>
            </w:pPr>
            <w:r w:rsidRPr="00AF0848">
              <w:rPr>
                <w:rFonts w:ascii="Arial" w:eastAsia="Times New Roman" w:hAnsi="Arial" w:cs="Arial"/>
                <w:sz w:val="20"/>
                <w:szCs w:val="18"/>
                <w:lang w:val="es-ES"/>
              </w:rPr>
              <w:t xml:space="preserve">Licenciaturas relacionadas con las ciencias sociales, </w:t>
            </w:r>
            <w:r w:rsidR="00200F5B">
              <w:rPr>
                <w:rFonts w:ascii="Arial" w:eastAsia="Times New Roman" w:hAnsi="Arial" w:cs="Arial"/>
                <w:sz w:val="20"/>
                <w:szCs w:val="18"/>
                <w:lang w:val="es-ES"/>
              </w:rPr>
              <w:t xml:space="preserve">humanidades y </w:t>
            </w:r>
            <w:r w:rsidRPr="00AF0848">
              <w:rPr>
                <w:rFonts w:ascii="Arial" w:eastAsia="Times New Roman" w:hAnsi="Arial" w:cs="Arial"/>
                <w:sz w:val="20"/>
                <w:szCs w:val="18"/>
                <w:lang w:val="es-ES"/>
              </w:rPr>
              <w:t>políticas.</w:t>
            </w:r>
          </w:p>
        </w:tc>
      </w:tr>
      <w:tr w:rsidR="000C3D7F" w:rsidRPr="00ED047D" w:rsidTr="00BB798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2"/>
          <w:jc w:val="center"/>
        </w:trPr>
        <w:tc>
          <w:tcPr>
            <w:tcW w:w="3441" w:type="dxa"/>
            <w:gridSpan w:val="2"/>
            <w:tcBorders>
              <w:bottom w:val="single" w:sz="4" w:space="0" w:color="auto"/>
            </w:tcBorders>
            <w:vAlign w:val="center"/>
          </w:tcPr>
          <w:p w:rsidR="000C3D7F" w:rsidRPr="00ED047D" w:rsidRDefault="000C3D7F" w:rsidP="00BB1EEC">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10.5 Área de especialidad sugerida:</w:t>
            </w:r>
          </w:p>
        </w:tc>
        <w:tc>
          <w:tcPr>
            <w:tcW w:w="6324" w:type="dxa"/>
            <w:gridSpan w:val="4"/>
            <w:tcBorders>
              <w:bottom w:val="single" w:sz="4" w:space="0" w:color="auto"/>
            </w:tcBorders>
            <w:vAlign w:val="center"/>
          </w:tcPr>
          <w:p w:rsidR="000C3D7F" w:rsidRPr="00ED047D" w:rsidRDefault="00CD4E95" w:rsidP="00CD4E95">
            <w:pPr>
              <w:spacing w:after="0" w:line="240" w:lineRule="auto"/>
              <w:jc w:val="both"/>
              <w:rPr>
                <w:rFonts w:ascii="Arial" w:eastAsia="Times New Roman" w:hAnsi="Arial" w:cs="Arial"/>
                <w:sz w:val="20"/>
                <w:szCs w:val="18"/>
                <w:lang w:val="es-ES"/>
              </w:rPr>
            </w:pPr>
            <w:r w:rsidRPr="00AF0848">
              <w:rPr>
                <w:rFonts w:ascii="Arial" w:eastAsia="Times New Roman" w:hAnsi="Arial" w:cs="Arial"/>
                <w:sz w:val="20"/>
                <w:szCs w:val="18"/>
                <w:lang w:val="es-ES"/>
              </w:rPr>
              <w:t>Conocimiento de la normatividad relativa al derecho de acceso a la información así como de derechos  humanos en general, conocimiento específico de las reglas de lógica y argumentación</w:t>
            </w:r>
            <w:r>
              <w:rPr>
                <w:rFonts w:ascii="Arial" w:eastAsia="Times New Roman" w:hAnsi="Arial" w:cs="Arial"/>
                <w:sz w:val="20"/>
                <w:szCs w:val="18"/>
                <w:lang w:val="es-ES"/>
              </w:rPr>
              <w:t>.</w:t>
            </w:r>
          </w:p>
        </w:tc>
      </w:tr>
    </w:tbl>
    <w:p w:rsidR="000C3D7F" w:rsidRPr="00ED047D" w:rsidRDefault="000C3D7F" w:rsidP="000C3D7F">
      <w:pPr>
        <w:spacing w:after="0" w:line="240" w:lineRule="auto"/>
        <w:rPr>
          <w:rFonts w:ascii="Arial" w:eastAsia="Calibri" w:hAnsi="Arial" w:cs="Arial"/>
          <w:color w:val="1F497D"/>
        </w:rPr>
      </w:pPr>
    </w:p>
    <w:p w:rsidR="000C3D7F" w:rsidRPr="00ED047D" w:rsidRDefault="000C3D7F" w:rsidP="0088756D">
      <w:pPr>
        <w:numPr>
          <w:ilvl w:val="0"/>
          <w:numId w:val="1"/>
        </w:numPr>
        <w:spacing w:after="0" w:line="240" w:lineRule="auto"/>
        <w:ind w:left="-142" w:hanging="426"/>
        <w:contextualSpacing/>
        <w:rPr>
          <w:rFonts w:ascii="Arial" w:eastAsia="Calibri" w:hAnsi="Arial" w:cs="Arial"/>
          <w:color w:val="1F497D"/>
        </w:rPr>
      </w:pPr>
      <w:r w:rsidRPr="00ED047D">
        <w:rPr>
          <w:rFonts w:ascii="Arial" w:eastAsia="Calibri" w:hAnsi="Arial" w:cs="Arial"/>
          <w:color w:val="1F497D"/>
        </w:rPr>
        <w:t>Experiencia laboral.</w:t>
      </w:r>
    </w:p>
    <w:tbl>
      <w:tblPr>
        <w:tblW w:w="9822" w:type="dxa"/>
        <w:jc w:val="center"/>
        <w:tblLayout w:type="fixed"/>
        <w:tblCellMar>
          <w:left w:w="70" w:type="dxa"/>
          <w:right w:w="70" w:type="dxa"/>
        </w:tblCellMar>
        <w:tblLook w:val="0000" w:firstRow="0" w:lastRow="0" w:firstColumn="0" w:lastColumn="0" w:noHBand="0" w:noVBand="0"/>
      </w:tblPr>
      <w:tblGrid>
        <w:gridCol w:w="6588"/>
        <w:gridCol w:w="3234"/>
      </w:tblGrid>
      <w:tr w:rsidR="000C3D7F" w:rsidRPr="00ED047D" w:rsidTr="00BB7985">
        <w:trPr>
          <w:trHeight w:hRule="exact" w:val="284"/>
          <w:jc w:val="center"/>
        </w:trPr>
        <w:tc>
          <w:tcPr>
            <w:tcW w:w="6588" w:type="dxa"/>
            <w:tcBorders>
              <w:top w:val="single" w:sz="4" w:space="0" w:color="auto"/>
              <w:left w:val="single" w:sz="4" w:space="0" w:color="auto"/>
              <w:bottom w:val="single" w:sz="4" w:space="0" w:color="auto"/>
              <w:right w:val="single" w:sz="4" w:space="0" w:color="000000"/>
            </w:tcBorders>
            <w:shd w:val="clear" w:color="auto" w:fill="8DB3E2"/>
            <w:noWrap/>
            <w:vAlign w:val="center"/>
          </w:tcPr>
          <w:p w:rsidR="000C3D7F" w:rsidRPr="00ED047D" w:rsidRDefault="000C3D7F" w:rsidP="000C3D7F">
            <w:pPr>
              <w:spacing w:after="0" w:line="240" w:lineRule="auto"/>
              <w:jc w:val="center"/>
              <w:rPr>
                <w:rFonts w:ascii="Arial" w:eastAsia="Times New Roman" w:hAnsi="Arial" w:cs="Arial"/>
                <w:b/>
                <w:sz w:val="20"/>
                <w:szCs w:val="20"/>
                <w:lang w:val="es-ES"/>
              </w:rPr>
            </w:pPr>
            <w:r w:rsidRPr="00ED047D">
              <w:rPr>
                <w:rFonts w:ascii="Arial" w:eastAsia="Times New Roman" w:hAnsi="Arial" w:cs="Arial"/>
                <w:b/>
                <w:sz w:val="20"/>
                <w:szCs w:val="20"/>
                <w:lang w:val="es-ES"/>
              </w:rPr>
              <w:t>11.1 Experiencia en:</w:t>
            </w:r>
          </w:p>
        </w:tc>
        <w:tc>
          <w:tcPr>
            <w:tcW w:w="3234" w:type="dxa"/>
            <w:tcBorders>
              <w:top w:val="single" w:sz="4" w:space="0" w:color="auto"/>
              <w:left w:val="nil"/>
              <w:bottom w:val="single" w:sz="4" w:space="0" w:color="auto"/>
              <w:right w:val="single" w:sz="4" w:space="0" w:color="auto"/>
            </w:tcBorders>
            <w:shd w:val="clear" w:color="auto" w:fill="8DB3E2"/>
            <w:noWrap/>
            <w:vAlign w:val="center"/>
          </w:tcPr>
          <w:p w:rsidR="000C3D7F" w:rsidRPr="00ED047D" w:rsidRDefault="000C3D7F" w:rsidP="000C3D7F">
            <w:pPr>
              <w:spacing w:after="0" w:line="240" w:lineRule="auto"/>
              <w:jc w:val="center"/>
              <w:rPr>
                <w:rFonts w:ascii="Arial" w:eastAsia="Times New Roman" w:hAnsi="Arial" w:cs="Arial"/>
                <w:b/>
                <w:sz w:val="20"/>
                <w:szCs w:val="20"/>
                <w:lang w:val="es-ES"/>
              </w:rPr>
            </w:pPr>
            <w:r w:rsidRPr="00ED047D">
              <w:rPr>
                <w:rFonts w:ascii="Arial" w:eastAsia="Times New Roman" w:hAnsi="Arial" w:cs="Arial"/>
                <w:b/>
                <w:sz w:val="20"/>
                <w:szCs w:val="20"/>
                <w:lang w:val="es-ES"/>
              </w:rPr>
              <w:t>11.2 ¿Durante cuánto tiempo?</w:t>
            </w:r>
          </w:p>
        </w:tc>
      </w:tr>
      <w:tr w:rsidR="000C3D7F" w:rsidRPr="00ED047D" w:rsidTr="00BB7985">
        <w:trPr>
          <w:trHeight w:val="634"/>
          <w:jc w:val="center"/>
        </w:trPr>
        <w:tc>
          <w:tcPr>
            <w:tcW w:w="6588" w:type="dxa"/>
            <w:tcBorders>
              <w:top w:val="nil"/>
              <w:left w:val="single" w:sz="4" w:space="0" w:color="auto"/>
              <w:bottom w:val="single" w:sz="4" w:space="0" w:color="auto"/>
              <w:right w:val="single" w:sz="4" w:space="0" w:color="auto"/>
            </w:tcBorders>
            <w:shd w:val="clear" w:color="auto" w:fill="auto"/>
            <w:noWrap/>
            <w:vAlign w:val="center"/>
          </w:tcPr>
          <w:p w:rsidR="000C3D7F" w:rsidRPr="00ED047D" w:rsidRDefault="000C3D7F" w:rsidP="000C3D7F">
            <w:pPr>
              <w:spacing w:after="0" w:line="240" w:lineRule="auto"/>
              <w:rPr>
                <w:rFonts w:ascii="Arial" w:eastAsia="Times New Roman" w:hAnsi="Arial" w:cs="Arial"/>
                <w:sz w:val="20"/>
                <w:szCs w:val="20"/>
              </w:rPr>
            </w:pPr>
            <w:r w:rsidRPr="00ED047D">
              <w:rPr>
                <w:rFonts w:ascii="Arial" w:eastAsia="Times New Roman" w:hAnsi="Arial" w:cs="Arial"/>
                <w:sz w:val="20"/>
                <w:szCs w:val="20"/>
              </w:rPr>
              <w:t>Administración pública</w:t>
            </w:r>
            <w:r w:rsidR="00BB1EEC" w:rsidRPr="00ED047D">
              <w:rPr>
                <w:rFonts w:ascii="Arial" w:eastAsia="Times New Roman" w:hAnsi="Arial" w:cs="Arial"/>
                <w:sz w:val="20"/>
                <w:szCs w:val="20"/>
              </w:rPr>
              <w:t>:</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rPr>
            </w:pPr>
            <w:r w:rsidRPr="00ED047D">
              <w:rPr>
                <w:rFonts w:ascii="Arial" w:eastAsia="Times New Roman" w:hAnsi="Arial" w:cs="Arial"/>
                <w:sz w:val="20"/>
                <w:szCs w:val="20"/>
              </w:rPr>
              <w:t>1 año</w:t>
            </w:r>
          </w:p>
        </w:tc>
      </w:tr>
      <w:tr w:rsidR="000C3D7F" w:rsidRPr="00ED047D" w:rsidTr="00BB7985">
        <w:trPr>
          <w:trHeight w:val="553"/>
          <w:jc w:val="center"/>
        </w:trPr>
        <w:tc>
          <w:tcPr>
            <w:tcW w:w="6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D7F" w:rsidRPr="00ED047D" w:rsidRDefault="00CD4E95" w:rsidP="000C3D7F">
            <w:pPr>
              <w:spacing w:after="0" w:line="240" w:lineRule="auto"/>
              <w:rPr>
                <w:rFonts w:ascii="Arial" w:eastAsia="Times New Roman" w:hAnsi="Arial" w:cs="Arial"/>
                <w:sz w:val="20"/>
                <w:szCs w:val="20"/>
                <w:lang w:val="es-ES"/>
              </w:rPr>
            </w:pPr>
            <w:r w:rsidRPr="00CD4E95">
              <w:rPr>
                <w:rFonts w:ascii="Arial" w:eastAsia="Times New Roman" w:hAnsi="Arial" w:cs="Arial"/>
                <w:sz w:val="20"/>
                <w:szCs w:val="20"/>
                <w:lang w:val="es-ES"/>
              </w:rPr>
              <w:t>Ejercicio profesional en el sector público y/o privado.</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lang w:val="es-ES"/>
              </w:rPr>
            </w:pPr>
            <w:r w:rsidRPr="00ED047D">
              <w:rPr>
                <w:rFonts w:ascii="Arial" w:eastAsia="Times New Roman" w:hAnsi="Arial" w:cs="Arial"/>
                <w:sz w:val="20"/>
                <w:szCs w:val="20"/>
                <w:lang w:val="es-ES"/>
              </w:rPr>
              <w:t>1 año</w:t>
            </w:r>
          </w:p>
        </w:tc>
      </w:tr>
    </w:tbl>
    <w:p w:rsidR="000C3D7F" w:rsidRDefault="000C3D7F" w:rsidP="000C3D7F">
      <w:pPr>
        <w:spacing w:after="0" w:line="240" w:lineRule="auto"/>
        <w:ind w:left="-364"/>
        <w:rPr>
          <w:rFonts w:ascii="Arial" w:eastAsia="Calibri" w:hAnsi="Arial" w:cs="Arial"/>
          <w:color w:val="1F497D"/>
        </w:rPr>
      </w:pPr>
    </w:p>
    <w:p w:rsidR="00471EC3" w:rsidRPr="00ED047D" w:rsidRDefault="00471EC3" w:rsidP="000C3D7F">
      <w:pPr>
        <w:spacing w:after="0" w:line="240" w:lineRule="auto"/>
        <w:ind w:left="-364"/>
        <w:rPr>
          <w:rFonts w:ascii="Arial" w:eastAsia="Calibri" w:hAnsi="Arial" w:cs="Arial"/>
          <w:color w:val="1F497D"/>
        </w:rPr>
      </w:pPr>
    </w:p>
    <w:tbl>
      <w:tblPr>
        <w:tblW w:w="9867" w:type="dxa"/>
        <w:jc w:val="center"/>
        <w:tblLayout w:type="fixed"/>
        <w:tblCellMar>
          <w:left w:w="70" w:type="dxa"/>
          <w:right w:w="70" w:type="dxa"/>
        </w:tblCellMar>
        <w:tblLook w:val="0000" w:firstRow="0" w:lastRow="0" w:firstColumn="0" w:lastColumn="0" w:noHBand="0" w:noVBand="0"/>
      </w:tblPr>
      <w:tblGrid>
        <w:gridCol w:w="9867"/>
      </w:tblGrid>
      <w:tr w:rsidR="000C3D7F" w:rsidRPr="00ED047D" w:rsidTr="00BB7985">
        <w:trPr>
          <w:trHeight w:val="425"/>
          <w:jc w:val="center"/>
        </w:trPr>
        <w:tc>
          <w:tcPr>
            <w:tcW w:w="9867" w:type="dxa"/>
            <w:tcBorders>
              <w:top w:val="single" w:sz="4" w:space="0" w:color="auto"/>
              <w:left w:val="single" w:sz="4" w:space="0" w:color="auto"/>
              <w:right w:val="single" w:sz="4" w:space="0" w:color="auto"/>
            </w:tcBorders>
            <w:shd w:val="clear" w:color="auto" w:fill="C6D9F1"/>
            <w:noWrap/>
            <w:vAlign w:val="center"/>
          </w:tcPr>
          <w:p w:rsidR="000C3D7F" w:rsidRPr="00ED047D" w:rsidRDefault="000C3D7F" w:rsidP="000C3D7F">
            <w:pPr>
              <w:spacing w:after="0" w:line="240" w:lineRule="auto"/>
              <w:jc w:val="both"/>
              <w:rPr>
                <w:rFonts w:ascii="Arial" w:eastAsia="Calibri" w:hAnsi="Arial" w:cs="Arial"/>
                <w:sz w:val="20"/>
                <w:szCs w:val="20"/>
              </w:rPr>
            </w:pPr>
            <w:r w:rsidRPr="00ED047D">
              <w:rPr>
                <w:rFonts w:ascii="Arial" w:eastAsia="Calibri" w:hAnsi="Arial" w:cs="Arial"/>
                <w:b/>
                <w:bCs/>
                <w:sz w:val="20"/>
                <w:szCs w:val="20"/>
              </w:rPr>
              <w:t>11. 3 Conocimientos optativos:</w:t>
            </w:r>
          </w:p>
        </w:tc>
      </w:tr>
      <w:tr w:rsidR="000C3D7F" w:rsidRPr="00ED047D" w:rsidTr="00BB7985">
        <w:trPr>
          <w:trHeight w:val="680"/>
          <w:jc w:val="center"/>
        </w:trPr>
        <w:tc>
          <w:tcPr>
            <w:tcW w:w="9867" w:type="dxa"/>
            <w:tcBorders>
              <w:top w:val="single" w:sz="4" w:space="0" w:color="auto"/>
              <w:left w:val="single" w:sz="4" w:space="0" w:color="auto"/>
              <w:bottom w:val="single" w:sz="4" w:space="0" w:color="000000"/>
              <w:right w:val="single" w:sz="4" w:space="0" w:color="auto"/>
            </w:tcBorders>
            <w:vAlign w:val="center"/>
          </w:tcPr>
          <w:p w:rsidR="000C3D7F" w:rsidRPr="00ED047D" w:rsidRDefault="00C17446" w:rsidP="00C17446">
            <w:pPr>
              <w:spacing w:after="0" w:line="240" w:lineRule="auto"/>
              <w:jc w:val="both"/>
              <w:rPr>
                <w:rFonts w:ascii="Arial" w:eastAsia="Calibri" w:hAnsi="Arial" w:cs="Arial"/>
                <w:sz w:val="20"/>
                <w:szCs w:val="20"/>
              </w:rPr>
            </w:pPr>
            <w:r w:rsidRPr="001821A3">
              <w:rPr>
                <w:rFonts w:ascii="Arial" w:eastAsia="Calibri" w:hAnsi="Arial" w:cs="Arial"/>
                <w:sz w:val="20"/>
                <w:szCs w:val="20"/>
              </w:rPr>
              <w:t xml:space="preserve">En temas de </w:t>
            </w:r>
            <w:r>
              <w:rPr>
                <w:rFonts w:ascii="Arial" w:eastAsia="Calibri" w:hAnsi="Arial" w:cs="Arial"/>
                <w:sz w:val="20"/>
                <w:szCs w:val="20"/>
              </w:rPr>
              <w:t>d</w:t>
            </w:r>
            <w:r w:rsidRPr="001821A3">
              <w:rPr>
                <w:rFonts w:ascii="Arial" w:eastAsia="Calibri" w:hAnsi="Arial" w:cs="Arial"/>
                <w:sz w:val="20"/>
                <w:szCs w:val="20"/>
              </w:rPr>
              <w:t xml:space="preserve">erecho a la </w:t>
            </w:r>
            <w:r>
              <w:rPr>
                <w:rFonts w:ascii="Arial" w:eastAsia="Calibri" w:hAnsi="Arial" w:cs="Arial"/>
                <w:sz w:val="20"/>
                <w:szCs w:val="20"/>
              </w:rPr>
              <w:t>i</w:t>
            </w:r>
            <w:r w:rsidRPr="001821A3">
              <w:rPr>
                <w:rFonts w:ascii="Arial" w:eastAsia="Calibri" w:hAnsi="Arial" w:cs="Arial"/>
                <w:sz w:val="20"/>
                <w:szCs w:val="20"/>
              </w:rPr>
              <w:t>nformación pública, transparencia, protección de datos personales, rendición de cuentas, derecho constitucional, prácticas y técnicas legislativas, paquetería Office, redacción, ortografía, sintaxis.</w:t>
            </w:r>
          </w:p>
        </w:tc>
      </w:tr>
    </w:tbl>
    <w:p w:rsidR="000C3D7F" w:rsidRDefault="000C3D7F" w:rsidP="000C3D7F">
      <w:pPr>
        <w:spacing w:after="0" w:line="240" w:lineRule="auto"/>
        <w:ind w:left="-364"/>
        <w:rPr>
          <w:rFonts w:ascii="Arial" w:eastAsia="Calibri" w:hAnsi="Arial" w:cs="Arial"/>
          <w:color w:val="1F497D"/>
        </w:rPr>
      </w:pPr>
    </w:p>
    <w:p w:rsidR="00322292" w:rsidRDefault="00322292" w:rsidP="000C3D7F">
      <w:pPr>
        <w:spacing w:after="0" w:line="240" w:lineRule="auto"/>
        <w:ind w:left="-364"/>
        <w:rPr>
          <w:rFonts w:ascii="Arial" w:eastAsia="Calibri" w:hAnsi="Arial" w:cs="Arial"/>
          <w:color w:val="1F497D"/>
        </w:rPr>
      </w:pPr>
    </w:p>
    <w:p w:rsidR="000C3D7F" w:rsidRPr="00ED047D" w:rsidRDefault="000C3D7F" w:rsidP="0088756D">
      <w:pPr>
        <w:numPr>
          <w:ilvl w:val="0"/>
          <w:numId w:val="6"/>
        </w:numPr>
        <w:spacing w:after="0" w:line="240" w:lineRule="auto"/>
        <w:ind w:left="-142" w:hanging="426"/>
        <w:contextualSpacing/>
        <w:rPr>
          <w:rFonts w:ascii="Arial" w:eastAsia="Calibri" w:hAnsi="Arial" w:cs="Arial"/>
          <w:color w:val="1F497D"/>
        </w:rPr>
      </w:pPr>
      <w:r w:rsidRPr="00ED047D">
        <w:rPr>
          <w:rFonts w:ascii="Arial" w:eastAsia="Calibri" w:hAnsi="Arial" w:cs="Arial"/>
          <w:color w:val="1F497D"/>
        </w:rPr>
        <w:t>Requerimientos físicos.</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09"/>
        <w:gridCol w:w="2060"/>
        <w:gridCol w:w="567"/>
        <w:gridCol w:w="567"/>
        <w:gridCol w:w="567"/>
        <w:gridCol w:w="492"/>
      </w:tblGrid>
      <w:tr w:rsidR="000C3D7F" w:rsidRPr="00ED047D" w:rsidTr="0088756D">
        <w:trPr>
          <w:trHeight w:hRule="exact" w:val="428"/>
        </w:trPr>
        <w:tc>
          <w:tcPr>
            <w:tcW w:w="9923" w:type="dxa"/>
            <w:gridSpan w:val="7"/>
            <w:shd w:val="clear" w:color="auto" w:fill="B8CCE4"/>
            <w:noWrap/>
            <w:vAlign w:val="center"/>
          </w:tcPr>
          <w:p w:rsidR="000C3D7F" w:rsidRPr="00ED047D" w:rsidRDefault="000C3D7F" w:rsidP="000C3D7F">
            <w:pPr>
              <w:spacing w:after="0" w:line="240" w:lineRule="auto"/>
              <w:jc w:val="center"/>
              <w:rPr>
                <w:rFonts w:ascii="Arial" w:eastAsia="Times New Roman" w:hAnsi="Arial" w:cs="Arial"/>
                <w:b/>
                <w:sz w:val="20"/>
                <w:szCs w:val="20"/>
                <w:lang w:val="es-ES"/>
              </w:rPr>
            </w:pPr>
            <w:r w:rsidRPr="00ED047D">
              <w:rPr>
                <w:rFonts w:ascii="Arial" w:eastAsia="Times New Roman" w:hAnsi="Arial" w:cs="Arial"/>
                <w:b/>
                <w:bCs/>
                <w:sz w:val="20"/>
                <w:szCs w:val="20"/>
                <w:lang w:val="es-ES"/>
              </w:rPr>
              <w:t>El puesto exige:</w:t>
            </w:r>
          </w:p>
        </w:tc>
      </w:tr>
      <w:tr w:rsidR="000C3D7F" w:rsidRPr="00ED047D" w:rsidTr="0088756D">
        <w:trPr>
          <w:trHeight w:val="414"/>
        </w:trPr>
        <w:tc>
          <w:tcPr>
            <w:tcW w:w="3261" w:type="dxa"/>
            <w:vMerge w:val="restart"/>
            <w:shd w:val="clear" w:color="auto" w:fill="8DB3E2"/>
            <w:vAlign w:val="center"/>
          </w:tcPr>
          <w:p w:rsidR="000C3D7F" w:rsidRPr="00ED047D" w:rsidRDefault="000C3D7F" w:rsidP="000C3D7F">
            <w:pPr>
              <w:numPr>
                <w:ilvl w:val="1"/>
                <w:numId w:val="2"/>
              </w:numPr>
              <w:spacing w:after="0" w:line="240" w:lineRule="auto"/>
              <w:contextualSpacing/>
              <w:jc w:val="center"/>
              <w:rPr>
                <w:rFonts w:ascii="Arial" w:eastAsia="Times New Roman" w:hAnsi="Arial" w:cs="Arial"/>
                <w:b/>
                <w:bCs/>
                <w:sz w:val="20"/>
                <w:szCs w:val="20"/>
                <w:lang w:val="es-ES"/>
              </w:rPr>
            </w:pPr>
            <w:r w:rsidRPr="00ED047D">
              <w:rPr>
                <w:rFonts w:ascii="Arial" w:eastAsia="Times New Roman" w:hAnsi="Arial" w:cs="Arial"/>
                <w:b/>
                <w:bCs/>
                <w:sz w:val="20"/>
                <w:szCs w:val="20"/>
                <w:lang w:val="es-ES"/>
              </w:rPr>
              <w:t>Esfuerzo físico:</w:t>
            </w:r>
          </w:p>
        </w:tc>
        <w:tc>
          <w:tcPr>
            <w:tcW w:w="2409" w:type="dxa"/>
            <w:vMerge w:val="restart"/>
            <w:shd w:val="clear" w:color="auto" w:fill="8DB3E2"/>
            <w:vAlign w:val="center"/>
          </w:tcPr>
          <w:p w:rsidR="000C3D7F" w:rsidRPr="00ED047D" w:rsidRDefault="000C3D7F" w:rsidP="000C3D7F">
            <w:pPr>
              <w:spacing w:after="0" w:line="240" w:lineRule="auto"/>
              <w:jc w:val="center"/>
              <w:rPr>
                <w:rFonts w:ascii="Arial" w:eastAsia="Times New Roman" w:hAnsi="Arial" w:cs="Arial"/>
                <w:b/>
                <w:bCs/>
                <w:sz w:val="20"/>
                <w:szCs w:val="20"/>
                <w:lang w:val="es-ES"/>
              </w:rPr>
            </w:pPr>
            <w:r w:rsidRPr="00ED047D">
              <w:rPr>
                <w:rFonts w:ascii="Arial" w:eastAsia="Times New Roman" w:hAnsi="Arial" w:cs="Arial"/>
                <w:b/>
                <w:bCs/>
                <w:sz w:val="20"/>
                <w:szCs w:val="20"/>
                <w:lang w:val="es-ES"/>
              </w:rPr>
              <w:t>12.2 Tipo de cosas:</w:t>
            </w:r>
          </w:p>
        </w:tc>
        <w:tc>
          <w:tcPr>
            <w:tcW w:w="2060" w:type="dxa"/>
            <w:vMerge w:val="restart"/>
            <w:shd w:val="clear" w:color="auto" w:fill="8DB3E2"/>
            <w:vAlign w:val="center"/>
          </w:tcPr>
          <w:p w:rsidR="000C3D7F" w:rsidRPr="00ED047D" w:rsidRDefault="000C3D7F" w:rsidP="000C3D7F">
            <w:pPr>
              <w:spacing w:after="0" w:line="240" w:lineRule="auto"/>
              <w:jc w:val="center"/>
              <w:rPr>
                <w:rFonts w:ascii="Arial" w:eastAsia="Times New Roman" w:hAnsi="Arial" w:cs="Arial"/>
                <w:b/>
                <w:bCs/>
                <w:sz w:val="20"/>
                <w:szCs w:val="20"/>
                <w:lang w:val="es-ES"/>
              </w:rPr>
            </w:pPr>
            <w:r w:rsidRPr="00ED047D">
              <w:rPr>
                <w:rFonts w:ascii="Arial" w:eastAsia="Times New Roman" w:hAnsi="Arial" w:cs="Arial"/>
                <w:b/>
                <w:bCs/>
                <w:sz w:val="20"/>
                <w:szCs w:val="20"/>
                <w:lang w:val="es-ES"/>
              </w:rPr>
              <w:t>12.3 Peso aproximado:</w:t>
            </w:r>
          </w:p>
        </w:tc>
        <w:tc>
          <w:tcPr>
            <w:tcW w:w="2193" w:type="dxa"/>
            <w:gridSpan w:val="4"/>
            <w:tcBorders>
              <w:bottom w:val="single" w:sz="4" w:space="0" w:color="auto"/>
            </w:tcBorders>
            <w:shd w:val="clear" w:color="auto" w:fill="8DB3E2"/>
            <w:vAlign w:val="center"/>
          </w:tcPr>
          <w:p w:rsidR="000C3D7F" w:rsidRPr="00ED047D" w:rsidRDefault="000C3D7F" w:rsidP="000C3D7F">
            <w:pPr>
              <w:spacing w:after="0" w:line="240" w:lineRule="auto"/>
              <w:jc w:val="center"/>
              <w:rPr>
                <w:rFonts w:ascii="Arial" w:eastAsia="Times New Roman" w:hAnsi="Arial" w:cs="Arial"/>
                <w:b/>
                <w:bCs/>
                <w:sz w:val="20"/>
                <w:szCs w:val="20"/>
                <w:lang w:val="es-ES"/>
              </w:rPr>
            </w:pPr>
            <w:r w:rsidRPr="00ED047D">
              <w:rPr>
                <w:rFonts w:ascii="Arial" w:eastAsia="Times New Roman" w:hAnsi="Arial" w:cs="Arial"/>
                <w:b/>
                <w:bCs/>
                <w:sz w:val="20"/>
                <w:szCs w:val="20"/>
                <w:lang w:val="es-ES"/>
              </w:rPr>
              <w:t>12.4 Frecuencia:</w:t>
            </w:r>
          </w:p>
        </w:tc>
      </w:tr>
      <w:tr w:rsidR="000C3D7F" w:rsidRPr="00ED047D" w:rsidTr="0088756D">
        <w:tc>
          <w:tcPr>
            <w:tcW w:w="3261" w:type="dxa"/>
            <w:vMerge/>
            <w:shd w:val="clear" w:color="auto" w:fill="auto"/>
            <w:noWrap/>
            <w:vAlign w:val="center"/>
          </w:tcPr>
          <w:p w:rsidR="000C3D7F" w:rsidRPr="00ED047D" w:rsidRDefault="000C3D7F" w:rsidP="000C3D7F">
            <w:pPr>
              <w:spacing w:after="0" w:line="240" w:lineRule="auto"/>
              <w:jc w:val="center"/>
              <w:rPr>
                <w:rFonts w:ascii="Arial" w:eastAsia="Times New Roman" w:hAnsi="Arial" w:cs="Arial"/>
                <w:sz w:val="20"/>
                <w:szCs w:val="20"/>
                <w:lang w:val="es-ES"/>
              </w:rPr>
            </w:pPr>
          </w:p>
        </w:tc>
        <w:tc>
          <w:tcPr>
            <w:tcW w:w="2409" w:type="dxa"/>
            <w:vMerge/>
            <w:shd w:val="clear" w:color="auto" w:fill="auto"/>
            <w:vAlign w:val="center"/>
          </w:tcPr>
          <w:p w:rsidR="000C3D7F" w:rsidRPr="00ED047D" w:rsidRDefault="000C3D7F" w:rsidP="000C3D7F">
            <w:pPr>
              <w:spacing w:after="0" w:line="240" w:lineRule="auto"/>
              <w:jc w:val="center"/>
              <w:rPr>
                <w:rFonts w:ascii="Arial" w:eastAsia="Times New Roman" w:hAnsi="Arial" w:cs="Arial"/>
                <w:sz w:val="20"/>
                <w:szCs w:val="20"/>
                <w:lang w:val="es-ES"/>
              </w:rPr>
            </w:pPr>
          </w:p>
        </w:tc>
        <w:tc>
          <w:tcPr>
            <w:tcW w:w="2060" w:type="dxa"/>
            <w:vMerge/>
            <w:shd w:val="clear" w:color="auto" w:fill="auto"/>
            <w:vAlign w:val="center"/>
          </w:tcPr>
          <w:p w:rsidR="000C3D7F" w:rsidRPr="00ED047D" w:rsidRDefault="000C3D7F" w:rsidP="000C3D7F">
            <w:pPr>
              <w:spacing w:after="0" w:line="240" w:lineRule="auto"/>
              <w:jc w:val="center"/>
              <w:rPr>
                <w:rFonts w:ascii="Arial" w:eastAsia="Times New Roman" w:hAnsi="Arial" w:cs="Arial"/>
                <w:sz w:val="20"/>
                <w:szCs w:val="20"/>
                <w:lang w:val="es-ES"/>
              </w:rPr>
            </w:pPr>
          </w:p>
        </w:tc>
        <w:tc>
          <w:tcPr>
            <w:tcW w:w="567" w:type="dxa"/>
            <w:shd w:val="clear" w:color="auto" w:fill="8DB3E2"/>
            <w:noWrap/>
            <w:vAlign w:val="center"/>
          </w:tcPr>
          <w:p w:rsidR="000C3D7F" w:rsidRPr="00ED047D" w:rsidRDefault="000C3D7F" w:rsidP="000C3D7F">
            <w:pPr>
              <w:spacing w:after="0" w:line="240" w:lineRule="auto"/>
              <w:jc w:val="center"/>
              <w:rPr>
                <w:rFonts w:ascii="Arial" w:eastAsia="Times New Roman" w:hAnsi="Arial" w:cs="Arial"/>
                <w:sz w:val="14"/>
                <w:szCs w:val="20"/>
                <w:lang w:val="es-ES"/>
              </w:rPr>
            </w:pPr>
            <w:r w:rsidRPr="00ED047D">
              <w:rPr>
                <w:rFonts w:ascii="Arial" w:eastAsia="Times New Roman" w:hAnsi="Arial" w:cs="Arial"/>
                <w:sz w:val="14"/>
                <w:szCs w:val="20"/>
                <w:lang w:val="es-ES"/>
              </w:rPr>
              <w:t>Ocas.</w:t>
            </w:r>
          </w:p>
        </w:tc>
        <w:tc>
          <w:tcPr>
            <w:tcW w:w="567" w:type="dxa"/>
            <w:shd w:val="clear" w:color="auto" w:fill="8DB3E2"/>
            <w:vAlign w:val="center"/>
          </w:tcPr>
          <w:p w:rsidR="000C3D7F" w:rsidRPr="00ED047D" w:rsidRDefault="000C3D7F" w:rsidP="000C3D7F">
            <w:pPr>
              <w:spacing w:after="0" w:line="240" w:lineRule="auto"/>
              <w:jc w:val="center"/>
              <w:rPr>
                <w:rFonts w:ascii="Arial" w:eastAsia="Times New Roman" w:hAnsi="Arial" w:cs="Arial"/>
                <w:sz w:val="14"/>
                <w:szCs w:val="20"/>
                <w:lang w:val="es-ES"/>
              </w:rPr>
            </w:pPr>
            <w:r w:rsidRPr="00ED047D">
              <w:rPr>
                <w:rFonts w:ascii="Arial" w:eastAsia="Times New Roman" w:hAnsi="Arial" w:cs="Arial"/>
                <w:sz w:val="14"/>
                <w:szCs w:val="20"/>
                <w:lang w:val="es-ES"/>
              </w:rPr>
              <w:t>Diario</w:t>
            </w:r>
          </w:p>
        </w:tc>
        <w:tc>
          <w:tcPr>
            <w:tcW w:w="567" w:type="dxa"/>
            <w:shd w:val="clear" w:color="auto" w:fill="8DB3E2"/>
            <w:vAlign w:val="center"/>
          </w:tcPr>
          <w:p w:rsidR="000C3D7F" w:rsidRPr="00ED047D" w:rsidRDefault="000C3D7F" w:rsidP="000C3D7F">
            <w:pPr>
              <w:spacing w:after="0" w:line="240" w:lineRule="auto"/>
              <w:jc w:val="center"/>
              <w:rPr>
                <w:rFonts w:ascii="Arial" w:eastAsia="Times New Roman" w:hAnsi="Arial" w:cs="Arial"/>
                <w:sz w:val="14"/>
                <w:szCs w:val="20"/>
                <w:lang w:val="es-ES"/>
              </w:rPr>
            </w:pPr>
            <w:r w:rsidRPr="00ED047D">
              <w:rPr>
                <w:rFonts w:ascii="Arial" w:eastAsia="Times New Roman" w:hAnsi="Arial" w:cs="Arial"/>
                <w:sz w:val="14"/>
                <w:szCs w:val="20"/>
                <w:lang w:val="es-ES"/>
              </w:rPr>
              <w:t>Sem.</w:t>
            </w:r>
          </w:p>
        </w:tc>
        <w:tc>
          <w:tcPr>
            <w:tcW w:w="492" w:type="dxa"/>
            <w:shd w:val="clear" w:color="auto" w:fill="8DB3E2"/>
            <w:noWrap/>
            <w:vAlign w:val="center"/>
          </w:tcPr>
          <w:p w:rsidR="00B17CA3" w:rsidRDefault="00B17CA3" w:rsidP="000C3D7F">
            <w:pPr>
              <w:spacing w:after="0" w:line="240" w:lineRule="auto"/>
              <w:jc w:val="center"/>
              <w:rPr>
                <w:rFonts w:ascii="Arial" w:eastAsia="Times New Roman" w:hAnsi="Arial" w:cs="Arial"/>
                <w:sz w:val="14"/>
                <w:szCs w:val="20"/>
                <w:lang w:val="es-ES"/>
              </w:rPr>
            </w:pPr>
          </w:p>
          <w:p w:rsidR="000C3D7F" w:rsidRPr="00ED047D" w:rsidRDefault="000C3D7F" w:rsidP="000C3D7F">
            <w:pPr>
              <w:spacing w:after="0" w:line="240" w:lineRule="auto"/>
              <w:jc w:val="center"/>
              <w:rPr>
                <w:rFonts w:ascii="Arial" w:eastAsia="Times New Roman" w:hAnsi="Arial" w:cs="Arial"/>
                <w:sz w:val="14"/>
                <w:szCs w:val="20"/>
                <w:lang w:val="es-ES"/>
              </w:rPr>
            </w:pPr>
            <w:r w:rsidRPr="00ED047D">
              <w:rPr>
                <w:rFonts w:ascii="Arial" w:eastAsia="Times New Roman" w:hAnsi="Arial" w:cs="Arial"/>
                <w:sz w:val="14"/>
                <w:szCs w:val="20"/>
                <w:lang w:val="es-ES"/>
              </w:rPr>
              <w:t>Mens.</w:t>
            </w:r>
          </w:p>
        </w:tc>
      </w:tr>
      <w:tr w:rsidR="000C3D7F" w:rsidRPr="00ED047D" w:rsidTr="0088756D">
        <w:trPr>
          <w:trHeight w:val="273"/>
        </w:trPr>
        <w:tc>
          <w:tcPr>
            <w:tcW w:w="3261" w:type="dxa"/>
            <w:vAlign w:val="center"/>
          </w:tcPr>
          <w:p w:rsidR="000C3D7F" w:rsidRPr="00ED047D" w:rsidRDefault="000C3D7F" w:rsidP="000C3D7F">
            <w:pPr>
              <w:spacing w:after="0" w:line="240" w:lineRule="auto"/>
              <w:jc w:val="center"/>
              <w:rPr>
                <w:rFonts w:ascii="Arial" w:eastAsia="Times New Roman" w:hAnsi="Arial" w:cs="Arial"/>
                <w:sz w:val="20"/>
                <w:szCs w:val="20"/>
                <w:lang w:val="es-ES"/>
              </w:rPr>
            </w:pPr>
            <w:r w:rsidRPr="00ED047D">
              <w:rPr>
                <w:rFonts w:ascii="Arial" w:eastAsia="Times New Roman" w:hAnsi="Arial" w:cs="Arial"/>
                <w:sz w:val="20"/>
                <w:szCs w:val="20"/>
                <w:lang w:val="es-ES"/>
              </w:rPr>
              <w:t>No aplica</w:t>
            </w:r>
            <w:r w:rsidR="00A67998" w:rsidRPr="00ED047D">
              <w:rPr>
                <w:rFonts w:ascii="Arial" w:eastAsia="Times New Roman" w:hAnsi="Arial" w:cs="Arial"/>
                <w:sz w:val="20"/>
                <w:szCs w:val="20"/>
                <w:lang w:val="es-ES"/>
              </w:rPr>
              <w:t>.</w:t>
            </w:r>
          </w:p>
        </w:tc>
        <w:tc>
          <w:tcPr>
            <w:tcW w:w="2409" w:type="dxa"/>
            <w:vAlign w:val="center"/>
          </w:tcPr>
          <w:p w:rsidR="000C3D7F" w:rsidRPr="00ED047D" w:rsidRDefault="000C3D7F" w:rsidP="000C3D7F">
            <w:pPr>
              <w:spacing w:after="0" w:line="240" w:lineRule="auto"/>
              <w:jc w:val="center"/>
              <w:rPr>
                <w:rFonts w:ascii="Arial" w:eastAsia="Times New Roman" w:hAnsi="Arial" w:cs="Arial"/>
                <w:sz w:val="20"/>
                <w:szCs w:val="20"/>
                <w:lang w:val="es-ES"/>
              </w:rPr>
            </w:pPr>
          </w:p>
        </w:tc>
        <w:tc>
          <w:tcPr>
            <w:tcW w:w="2060" w:type="dxa"/>
            <w:vAlign w:val="center"/>
          </w:tcPr>
          <w:p w:rsidR="000C3D7F" w:rsidRPr="00ED047D" w:rsidRDefault="000C3D7F" w:rsidP="000C3D7F">
            <w:pPr>
              <w:spacing w:after="0" w:line="240" w:lineRule="auto"/>
              <w:jc w:val="center"/>
              <w:rPr>
                <w:rFonts w:ascii="Arial" w:eastAsia="Times New Roman" w:hAnsi="Arial" w:cs="Arial"/>
                <w:sz w:val="20"/>
                <w:szCs w:val="20"/>
                <w:lang w:val="es-ES"/>
              </w:rPr>
            </w:pPr>
          </w:p>
        </w:tc>
        <w:tc>
          <w:tcPr>
            <w:tcW w:w="567" w:type="dxa"/>
            <w:shd w:val="clear" w:color="auto" w:fill="auto"/>
            <w:vAlign w:val="center"/>
          </w:tcPr>
          <w:p w:rsidR="000C3D7F" w:rsidRPr="00ED047D" w:rsidRDefault="000C3D7F" w:rsidP="000C3D7F">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0C3D7F" w:rsidRPr="00ED047D" w:rsidRDefault="000C3D7F" w:rsidP="000C3D7F">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0C3D7F" w:rsidRPr="00ED047D" w:rsidRDefault="000C3D7F" w:rsidP="000C3D7F">
            <w:pPr>
              <w:spacing w:after="0" w:line="240" w:lineRule="auto"/>
              <w:jc w:val="center"/>
              <w:rPr>
                <w:rFonts w:ascii="Arial" w:eastAsia="Times New Roman" w:hAnsi="Arial" w:cs="Arial"/>
                <w:b/>
                <w:color w:val="FFFFFF"/>
                <w:sz w:val="20"/>
                <w:szCs w:val="20"/>
                <w:lang w:val="es-ES"/>
              </w:rPr>
            </w:pPr>
          </w:p>
        </w:tc>
        <w:tc>
          <w:tcPr>
            <w:tcW w:w="492" w:type="dxa"/>
            <w:shd w:val="clear" w:color="auto" w:fill="auto"/>
            <w:vAlign w:val="center"/>
          </w:tcPr>
          <w:p w:rsidR="000C3D7F" w:rsidRPr="00ED047D" w:rsidRDefault="000C3D7F" w:rsidP="000C3D7F">
            <w:pPr>
              <w:spacing w:after="0" w:line="240" w:lineRule="auto"/>
              <w:jc w:val="center"/>
              <w:rPr>
                <w:rFonts w:ascii="Arial" w:eastAsia="Times New Roman" w:hAnsi="Arial" w:cs="Arial"/>
                <w:b/>
                <w:color w:val="FFFFFF"/>
                <w:sz w:val="20"/>
                <w:szCs w:val="20"/>
                <w:lang w:val="es-ES"/>
              </w:rPr>
            </w:pPr>
            <w:r w:rsidRPr="00ED047D">
              <w:rPr>
                <w:rFonts w:ascii="Arial" w:eastAsia="Times New Roman" w:hAnsi="Arial" w:cs="Arial"/>
                <w:b/>
                <w:color w:val="FFFFFF"/>
                <w:sz w:val="20"/>
                <w:szCs w:val="20"/>
                <w:lang w:val="es-ES"/>
              </w:rPr>
              <w:t> </w:t>
            </w:r>
          </w:p>
        </w:tc>
      </w:tr>
    </w:tbl>
    <w:p w:rsidR="000C3D7F" w:rsidRDefault="000C3D7F" w:rsidP="000C3D7F">
      <w:pPr>
        <w:spacing w:after="0" w:line="240" w:lineRule="auto"/>
        <w:ind w:left="-364"/>
        <w:rPr>
          <w:rFonts w:ascii="Arial" w:eastAsia="Calibri" w:hAnsi="Arial" w:cs="Arial"/>
          <w:color w:val="1F497D"/>
        </w:rPr>
      </w:pPr>
    </w:p>
    <w:p w:rsidR="003541F2" w:rsidRDefault="003541F2" w:rsidP="000C3D7F">
      <w:pPr>
        <w:spacing w:after="0" w:line="240" w:lineRule="auto"/>
        <w:ind w:left="-364"/>
        <w:rPr>
          <w:rFonts w:ascii="Arial" w:eastAsia="Calibri" w:hAnsi="Arial" w:cs="Arial"/>
          <w:color w:val="1F497D"/>
        </w:rPr>
      </w:pPr>
    </w:p>
    <w:p w:rsidR="003541F2" w:rsidRDefault="003541F2" w:rsidP="000C3D7F">
      <w:pPr>
        <w:spacing w:after="0" w:line="240" w:lineRule="auto"/>
        <w:ind w:left="-364"/>
        <w:rPr>
          <w:rFonts w:ascii="Arial" w:eastAsia="Calibri" w:hAnsi="Arial" w:cs="Arial"/>
          <w:color w:val="1F497D"/>
        </w:rPr>
      </w:pPr>
    </w:p>
    <w:p w:rsidR="00322292" w:rsidRDefault="00322292" w:rsidP="000C3D7F">
      <w:pPr>
        <w:spacing w:after="0" w:line="240" w:lineRule="auto"/>
        <w:ind w:left="-364"/>
        <w:rPr>
          <w:rFonts w:ascii="Arial" w:eastAsia="Calibri" w:hAnsi="Arial" w:cs="Arial"/>
          <w:color w:val="1F497D"/>
        </w:rPr>
      </w:pPr>
    </w:p>
    <w:p w:rsidR="000C3D7F" w:rsidRPr="00ED047D" w:rsidRDefault="000C3D7F" w:rsidP="00284443">
      <w:pPr>
        <w:numPr>
          <w:ilvl w:val="0"/>
          <w:numId w:val="2"/>
        </w:numPr>
        <w:spacing w:after="0" w:line="240" w:lineRule="auto"/>
        <w:ind w:left="0" w:hanging="567"/>
        <w:contextualSpacing/>
        <w:rPr>
          <w:rFonts w:ascii="Arial" w:eastAsia="Calibri" w:hAnsi="Arial" w:cs="Arial"/>
          <w:color w:val="1F497D"/>
        </w:rPr>
      </w:pPr>
      <w:r w:rsidRPr="00ED047D">
        <w:rPr>
          <w:rFonts w:ascii="Arial" w:eastAsia="Calibri" w:hAnsi="Arial" w:cs="Arial"/>
          <w:color w:val="1F497D"/>
        </w:rPr>
        <w:t>Responsabilidad en recursos.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7024"/>
      </w:tblGrid>
      <w:tr w:rsidR="000C3D7F" w:rsidRPr="00ED047D" w:rsidTr="00DF4BFF">
        <w:trPr>
          <w:trHeight w:hRule="exact" w:val="322"/>
          <w:jc w:val="center"/>
        </w:trPr>
        <w:tc>
          <w:tcPr>
            <w:tcW w:w="2758" w:type="dxa"/>
            <w:shd w:val="clear" w:color="auto" w:fill="B8CCE4"/>
            <w:noWrap/>
            <w:vAlign w:val="center"/>
          </w:tcPr>
          <w:p w:rsidR="000C3D7F" w:rsidRPr="00ED047D" w:rsidRDefault="000C3D7F" w:rsidP="000C3D7F">
            <w:pPr>
              <w:spacing w:after="0" w:line="240" w:lineRule="auto"/>
              <w:jc w:val="center"/>
              <w:rPr>
                <w:rFonts w:ascii="Arial" w:eastAsia="Times New Roman" w:hAnsi="Arial" w:cs="Arial"/>
                <w:b/>
                <w:bCs/>
                <w:sz w:val="20"/>
                <w:szCs w:val="18"/>
                <w:lang w:val="es-ES"/>
              </w:rPr>
            </w:pPr>
            <w:r w:rsidRPr="00ED047D">
              <w:rPr>
                <w:rFonts w:ascii="Arial" w:eastAsia="Times New Roman" w:hAnsi="Arial" w:cs="Arial"/>
                <w:b/>
                <w:bCs/>
                <w:sz w:val="20"/>
                <w:szCs w:val="18"/>
                <w:lang w:val="es-ES"/>
              </w:rPr>
              <w:lastRenderedPageBreak/>
              <w:t>13.1 Financieros</w:t>
            </w:r>
          </w:p>
        </w:tc>
        <w:tc>
          <w:tcPr>
            <w:tcW w:w="7024" w:type="dxa"/>
            <w:shd w:val="clear" w:color="auto" w:fill="B8CCE4"/>
            <w:vAlign w:val="center"/>
          </w:tcPr>
          <w:p w:rsidR="000C3D7F" w:rsidRPr="00ED047D" w:rsidRDefault="000C3D7F" w:rsidP="000C3D7F">
            <w:pPr>
              <w:spacing w:after="0" w:line="240" w:lineRule="auto"/>
              <w:jc w:val="center"/>
              <w:rPr>
                <w:rFonts w:ascii="Arial" w:eastAsia="Times New Roman" w:hAnsi="Arial" w:cs="Arial"/>
                <w:b/>
                <w:bCs/>
                <w:sz w:val="20"/>
                <w:szCs w:val="18"/>
              </w:rPr>
            </w:pPr>
            <w:r w:rsidRPr="00ED047D">
              <w:rPr>
                <w:rFonts w:ascii="Arial" w:eastAsia="Times New Roman" w:hAnsi="Arial" w:cs="Arial"/>
                <w:b/>
                <w:bCs/>
                <w:sz w:val="20"/>
                <w:szCs w:val="18"/>
              </w:rPr>
              <w:t>13.2 Motivo por el que lo maneja:</w:t>
            </w:r>
          </w:p>
        </w:tc>
      </w:tr>
      <w:tr w:rsidR="000C3D7F" w:rsidRPr="00ED047D" w:rsidTr="00DF4BFF">
        <w:trPr>
          <w:trHeight w:val="397"/>
          <w:jc w:val="center"/>
        </w:trPr>
        <w:tc>
          <w:tcPr>
            <w:tcW w:w="2758" w:type="dxa"/>
            <w:shd w:val="clear" w:color="auto" w:fill="auto"/>
            <w:noWrap/>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En efectivo</w:t>
            </w:r>
            <w:r w:rsidR="00A67998" w:rsidRPr="00ED047D">
              <w:rPr>
                <w:rFonts w:ascii="Arial" w:eastAsia="Times New Roman" w:hAnsi="Arial" w:cs="Arial"/>
                <w:sz w:val="20"/>
                <w:szCs w:val="18"/>
                <w:lang w:val="es-ES"/>
              </w:rPr>
              <w:t>:</w:t>
            </w:r>
          </w:p>
        </w:tc>
        <w:tc>
          <w:tcPr>
            <w:tcW w:w="7024" w:type="dxa"/>
            <w:shd w:val="clear" w:color="auto" w:fill="auto"/>
            <w:vAlign w:val="center"/>
          </w:tcPr>
          <w:p w:rsidR="000C3D7F" w:rsidRPr="00ED047D" w:rsidRDefault="000C3D7F" w:rsidP="000C3D7F">
            <w:pPr>
              <w:spacing w:after="0" w:line="240" w:lineRule="auto"/>
              <w:rPr>
                <w:rFonts w:ascii="Arial" w:eastAsia="Times New Roman" w:hAnsi="Arial" w:cs="Arial"/>
                <w:sz w:val="20"/>
                <w:szCs w:val="18"/>
                <w:lang w:val="es-ES"/>
              </w:rPr>
            </w:pPr>
            <w:r w:rsidRPr="00ED047D">
              <w:rPr>
                <w:rFonts w:ascii="Arial" w:eastAsia="Times New Roman" w:hAnsi="Arial" w:cs="Arial"/>
                <w:sz w:val="20"/>
                <w:szCs w:val="18"/>
                <w:lang w:val="es-ES"/>
              </w:rPr>
              <w:t>No aplica</w:t>
            </w:r>
            <w:r w:rsidR="00A67998" w:rsidRPr="00ED047D">
              <w:rPr>
                <w:rFonts w:ascii="Arial" w:eastAsia="Times New Roman" w:hAnsi="Arial" w:cs="Arial"/>
                <w:sz w:val="20"/>
                <w:szCs w:val="18"/>
                <w:lang w:val="es-ES"/>
              </w:rPr>
              <w:t>.</w:t>
            </w:r>
          </w:p>
        </w:tc>
      </w:tr>
      <w:tr w:rsidR="000C3D7F" w:rsidRPr="00ED047D" w:rsidTr="00DF4BFF">
        <w:trPr>
          <w:trHeight w:val="397"/>
          <w:jc w:val="center"/>
        </w:trPr>
        <w:tc>
          <w:tcPr>
            <w:tcW w:w="2758" w:type="dxa"/>
            <w:shd w:val="clear" w:color="auto" w:fill="auto"/>
            <w:noWrap/>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Cheques</w:t>
            </w:r>
            <w:r w:rsidR="00A67998" w:rsidRPr="00ED047D">
              <w:rPr>
                <w:rFonts w:ascii="Arial" w:eastAsia="Times New Roman" w:hAnsi="Arial" w:cs="Arial"/>
                <w:sz w:val="20"/>
                <w:szCs w:val="18"/>
                <w:lang w:val="es-ES"/>
              </w:rPr>
              <w:t>:</w:t>
            </w:r>
            <w:r w:rsidRPr="00ED047D">
              <w:rPr>
                <w:rFonts w:ascii="Arial" w:eastAsia="Times New Roman" w:hAnsi="Arial" w:cs="Arial"/>
                <w:sz w:val="20"/>
                <w:szCs w:val="18"/>
                <w:lang w:val="es-ES"/>
              </w:rPr>
              <w:t xml:space="preserve"> </w:t>
            </w:r>
          </w:p>
        </w:tc>
        <w:tc>
          <w:tcPr>
            <w:tcW w:w="7024" w:type="dxa"/>
            <w:shd w:val="clear" w:color="auto" w:fill="auto"/>
            <w:vAlign w:val="center"/>
          </w:tcPr>
          <w:p w:rsidR="000C3D7F" w:rsidRPr="00ED047D" w:rsidRDefault="000C3D7F" w:rsidP="000C3D7F">
            <w:pPr>
              <w:spacing w:after="0" w:line="240" w:lineRule="auto"/>
              <w:rPr>
                <w:rFonts w:ascii="Arial" w:eastAsia="Times New Roman" w:hAnsi="Arial" w:cs="Arial"/>
                <w:sz w:val="20"/>
                <w:szCs w:val="18"/>
                <w:lang w:val="es-ES"/>
              </w:rPr>
            </w:pPr>
            <w:r w:rsidRPr="00ED047D">
              <w:rPr>
                <w:rFonts w:ascii="Arial" w:eastAsia="Times New Roman" w:hAnsi="Arial" w:cs="Arial"/>
                <w:sz w:val="20"/>
                <w:szCs w:val="18"/>
                <w:lang w:val="es-ES"/>
              </w:rPr>
              <w:t>No aplica</w:t>
            </w:r>
            <w:r w:rsidR="00A67998" w:rsidRPr="00ED047D">
              <w:rPr>
                <w:rFonts w:ascii="Arial" w:eastAsia="Times New Roman" w:hAnsi="Arial" w:cs="Arial"/>
                <w:sz w:val="20"/>
                <w:szCs w:val="18"/>
                <w:lang w:val="es-ES"/>
              </w:rPr>
              <w:t>.</w:t>
            </w:r>
          </w:p>
        </w:tc>
      </w:tr>
      <w:tr w:rsidR="000C3D7F" w:rsidRPr="00ED047D" w:rsidTr="00DF4BFF">
        <w:trPr>
          <w:trHeight w:val="397"/>
          <w:jc w:val="center"/>
        </w:trPr>
        <w:tc>
          <w:tcPr>
            <w:tcW w:w="2758" w:type="dxa"/>
            <w:tcBorders>
              <w:bottom w:val="single" w:sz="4" w:space="0" w:color="auto"/>
            </w:tcBorders>
            <w:shd w:val="clear" w:color="auto" w:fill="auto"/>
            <w:noWrap/>
            <w:vAlign w:val="center"/>
          </w:tcPr>
          <w:p w:rsidR="000C3D7F" w:rsidRPr="00ED047D" w:rsidRDefault="000C3D7F" w:rsidP="003136DF">
            <w:pPr>
              <w:spacing w:after="0" w:line="240" w:lineRule="auto"/>
              <w:jc w:val="both"/>
              <w:rPr>
                <w:rFonts w:ascii="Arial" w:eastAsia="Times New Roman" w:hAnsi="Arial" w:cs="Arial"/>
                <w:sz w:val="20"/>
                <w:szCs w:val="18"/>
              </w:rPr>
            </w:pPr>
            <w:r w:rsidRPr="00ED047D">
              <w:rPr>
                <w:rFonts w:ascii="Arial" w:eastAsia="Times New Roman" w:hAnsi="Arial" w:cs="Arial"/>
                <w:sz w:val="20"/>
                <w:szCs w:val="18"/>
              </w:rPr>
              <w:t>Formas valoradas(v.gr. vales de gasolina, recibos oficiales, entre otros)</w:t>
            </w:r>
            <w:r w:rsidR="00A67998" w:rsidRPr="00ED047D">
              <w:rPr>
                <w:rFonts w:ascii="Arial" w:eastAsia="Times New Roman" w:hAnsi="Arial" w:cs="Arial"/>
                <w:sz w:val="20"/>
                <w:szCs w:val="18"/>
              </w:rPr>
              <w:t>:</w:t>
            </w:r>
          </w:p>
        </w:tc>
        <w:tc>
          <w:tcPr>
            <w:tcW w:w="7024" w:type="dxa"/>
            <w:tcBorders>
              <w:bottom w:val="single" w:sz="4" w:space="0" w:color="auto"/>
            </w:tcBorders>
            <w:shd w:val="clear" w:color="auto" w:fill="auto"/>
            <w:vAlign w:val="center"/>
          </w:tcPr>
          <w:p w:rsidR="000C3D7F" w:rsidRPr="00ED047D" w:rsidRDefault="000C3D7F" w:rsidP="000C3D7F">
            <w:pPr>
              <w:spacing w:after="0" w:line="240" w:lineRule="auto"/>
              <w:rPr>
                <w:rFonts w:ascii="Arial" w:eastAsia="Times New Roman" w:hAnsi="Arial" w:cs="Arial"/>
                <w:sz w:val="20"/>
                <w:szCs w:val="18"/>
              </w:rPr>
            </w:pPr>
            <w:r w:rsidRPr="00ED047D">
              <w:rPr>
                <w:rFonts w:ascii="Arial" w:eastAsia="Times New Roman" w:hAnsi="Arial" w:cs="Arial"/>
                <w:sz w:val="20"/>
                <w:szCs w:val="18"/>
                <w:lang w:val="es-ES"/>
              </w:rPr>
              <w:t>No aplica</w:t>
            </w:r>
            <w:r w:rsidR="00A67998" w:rsidRPr="00ED047D">
              <w:rPr>
                <w:rFonts w:ascii="Arial" w:eastAsia="Times New Roman" w:hAnsi="Arial" w:cs="Arial"/>
                <w:sz w:val="20"/>
                <w:szCs w:val="18"/>
                <w:lang w:val="es-ES"/>
              </w:rPr>
              <w:t>.</w:t>
            </w:r>
          </w:p>
        </w:tc>
      </w:tr>
      <w:tr w:rsidR="000C3D7F" w:rsidRPr="00ED047D" w:rsidTr="00DF4BFF">
        <w:trPr>
          <w:trHeight w:hRule="exact" w:val="397"/>
          <w:jc w:val="center"/>
        </w:trPr>
        <w:tc>
          <w:tcPr>
            <w:tcW w:w="2758" w:type="dxa"/>
            <w:tcBorders>
              <w:top w:val="single" w:sz="4" w:space="0" w:color="auto"/>
              <w:left w:val="single" w:sz="4" w:space="0" w:color="auto"/>
              <w:right w:val="single" w:sz="4" w:space="0" w:color="auto"/>
            </w:tcBorders>
            <w:shd w:val="clear" w:color="auto" w:fill="B8CCE4"/>
            <w:noWrap/>
            <w:vAlign w:val="center"/>
          </w:tcPr>
          <w:p w:rsidR="000C3D7F" w:rsidRPr="00ED047D" w:rsidRDefault="000C3D7F" w:rsidP="000C3D7F">
            <w:pPr>
              <w:spacing w:after="0" w:line="240" w:lineRule="auto"/>
              <w:jc w:val="center"/>
              <w:rPr>
                <w:rFonts w:ascii="Arial" w:eastAsia="Times New Roman" w:hAnsi="Arial" w:cs="Arial"/>
                <w:sz w:val="20"/>
                <w:szCs w:val="18"/>
                <w:lang w:val="es-ES"/>
              </w:rPr>
            </w:pPr>
            <w:r w:rsidRPr="00ED047D">
              <w:rPr>
                <w:rFonts w:ascii="Arial" w:eastAsia="Times New Roman" w:hAnsi="Arial" w:cs="Arial"/>
                <w:b/>
                <w:bCs/>
                <w:sz w:val="20"/>
                <w:szCs w:val="18"/>
                <w:lang w:val="es-ES"/>
              </w:rPr>
              <w:t>13.3 Materiales</w:t>
            </w:r>
          </w:p>
        </w:tc>
        <w:tc>
          <w:tcPr>
            <w:tcW w:w="7024" w:type="dxa"/>
            <w:tcBorders>
              <w:top w:val="single" w:sz="4" w:space="0" w:color="auto"/>
              <w:left w:val="single" w:sz="4" w:space="0" w:color="auto"/>
              <w:right w:val="single" w:sz="4" w:space="0" w:color="auto"/>
            </w:tcBorders>
            <w:shd w:val="clear" w:color="auto" w:fill="B8CCE4"/>
            <w:vAlign w:val="center"/>
          </w:tcPr>
          <w:p w:rsidR="000C3D7F" w:rsidRPr="00ED047D" w:rsidRDefault="000C3D7F" w:rsidP="000C3D7F">
            <w:pPr>
              <w:spacing w:after="0" w:line="240" w:lineRule="auto"/>
              <w:jc w:val="center"/>
              <w:rPr>
                <w:rFonts w:ascii="Arial" w:eastAsia="Times New Roman" w:hAnsi="Arial" w:cs="Arial"/>
                <w:sz w:val="20"/>
                <w:szCs w:val="18"/>
              </w:rPr>
            </w:pPr>
            <w:r w:rsidRPr="00ED047D">
              <w:rPr>
                <w:rFonts w:ascii="Arial" w:eastAsia="Times New Roman" w:hAnsi="Arial" w:cs="Arial"/>
                <w:b/>
                <w:bCs/>
                <w:sz w:val="20"/>
                <w:szCs w:val="18"/>
              </w:rPr>
              <w:t>13.4 Motivo por el que lo maneja:</w:t>
            </w:r>
          </w:p>
        </w:tc>
      </w:tr>
      <w:tr w:rsidR="000C3D7F" w:rsidRPr="00ED047D" w:rsidTr="00DF4BFF">
        <w:trPr>
          <w:trHeight w:val="391"/>
          <w:jc w:val="center"/>
        </w:trPr>
        <w:tc>
          <w:tcPr>
            <w:tcW w:w="2758" w:type="dxa"/>
            <w:shd w:val="clear" w:color="auto" w:fill="auto"/>
            <w:noWrap/>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Mobiliario:</w:t>
            </w:r>
          </w:p>
        </w:tc>
        <w:tc>
          <w:tcPr>
            <w:tcW w:w="7024" w:type="dxa"/>
            <w:shd w:val="clear" w:color="auto" w:fill="auto"/>
            <w:vAlign w:val="center"/>
          </w:tcPr>
          <w:p w:rsidR="000C3D7F" w:rsidRPr="00ED047D" w:rsidRDefault="00DF6BE8" w:rsidP="003136DF">
            <w:pPr>
              <w:spacing w:after="0" w:line="240" w:lineRule="auto"/>
              <w:jc w:val="both"/>
              <w:rPr>
                <w:rFonts w:ascii="Arial" w:eastAsia="Times New Roman" w:hAnsi="Arial" w:cs="Arial"/>
                <w:sz w:val="20"/>
                <w:szCs w:val="18"/>
                <w:lang w:val="es-ES"/>
              </w:rPr>
            </w:pPr>
            <w:r w:rsidRPr="001821A3">
              <w:rPr>
                <w:rFonts w:ascii="Arial" w:hAnsi="Arial" w:cs="Arial"/>
                <w:sz w:val="20"/>
                <w:szCs w:val="20"/>
              </w:rPr>
              <w:t>Mobiliario y equipo de oficina (escritorio, archiveros, silla, teléfono), cumplir con las funciones y tareas cotidianas propias del puesto.</w:t>
            </w:r>
          </w:p>
        </w:tc>
      </w:tr>
      <w:tr w:rsidR="000C3D7F" w:rsidRPr="00ED047D" w:rsidTr="00DF4BFF">
        <w:trPr>
          <w:trHeight w:val="397"/>
          <w:jc w:val="center"/>
        </w:trPr>
        <w:tc>
          <w:tcPr>
            <w:tcW w:w="2758" w:type="dxa"/>
            <w:shd w:val="clear" w:color="auto" w:fill="auto"/>
            <w:noWrap/>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Equipo de cómputo:</w:t>
            </w:r>
          </w:p>
        </w:tc>
        <w:tc>
          <w:tcPr>
            <w:tcW w:w="7024" w:type="dxa"/>
            <w:shd w:val="clear" w:color="auto" w:fill="auto"/>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Cumplir con las tareas y funciones del puesto, con el equipo de cómputo e impresión asignado.</w:t>
            </w:r>
          </w:p>
        </w:tc>
      </w:tr>
      <w:tr w:rsidR="000C3D7F" w:rsidRPr="00ED047D" w:rsidTr="00DF4BFF">
        <w:trPr>
          <w:trHeight w:val="397"/>
          <w:jc w:val="center"/>
        </w:trPr>
        <w:tc>
          <w:tcPr>
            <w:tcW w:w="2758" w:type="dxa"/>
            <w:shd w:val="clear" w:color="auto" w:fill="auto"/>
            <w:noWrap/>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Automóvil:</w:t>
            </w:r>
          </w:p>
        </w:tc>
        <w:tc>
          <w:tcPr>
            <w:tcW w:w="7024" w:type="dxa"/>
            <w:shd w:val="clear" w:color="auto" w:fill="auto"/>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 xml:space="preserve">No aplica. </w:t>
            </w:r>
          </w:p>
        </w:tc>
      </w:tr>
      <w:tr w:rsidR="000C3D7F" w:rsidRPr="00ED047D" w:rsidTr="00DF4BFF">
        <w:trPr>
          <w:trHeight w:val="522"/>
          <w:jc w:val="center"/>
        </w:trPr>
        <w:tc>
          <w:tcPr>
            <w:tcW w:w="2758" w:type="dxa"/>
            <w:shd w:val="clear" w:color="auto" w:fill="auto"/>
            <w:noWrap/>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Documentos e información:</w:t>
            </w:r>
          </w:p>
        </w:tc>
        <w:tc>
          <w:tcPr>
            <w:tcW w:w="7024" w:type="dxa"/>
            <w:tcBorders>
              <w:bottom w:val="single" w:sz="4" w:space="0" w:color="auto"/>
            </w:tcBorders>
            <w:shd w:val="clear" w:color="auto" w:fill="auto"/>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Administrar y resguardar la documentación relacionada con i</w:t>
            </w:r>
            <w:r w:rsidR="00044CBD" w:rsidRPr="00ED047D">
              <w:rPr>
                <w:rFonts w:ascii="Arial" w:eastAsia="Calibri" w:hAnsi="Arial" w:cs="Arial"/>
                <w:sz w:val="20"/>
                <w:szCs w:val="20"/>
              </w:rPr>
              <w:t>investigaciones</w:t>
            </w:r>
            <w:r w:rsidRPr="00ED047D">
              <w:rPr>
                <w:rFonts w:ascii="Arial" w:eastAsia="Calibri" w:hAnsi="Arial" w:cs="Arial"/>
                <w:sz w:val="20"/>
                <w:szCs w:val="20"/>
              </w:rPr>
              <w:t xml:space="preserve"> y estudios académicos y científicos y los documentos de difusión resultados de éstos.</w:t>
            </w:r>
          </w:p>
        </w:tc>
      </w:tr>
      <w:tr w:rsidR="000C3D7F" w:rsidRPr="000C3D7F" w:rsidTr="00DF4BFF">
        <w:trPr>
          <w:trHeight w:val="451"/>
          <w:jc w:val="center"/>
        </w:trPr>
        <w:tc>
          <w:tcPr>
            <w:tcW w:w="2758" w:type="dxa"/>
            <w:tcBorders>
              <w:bottom w:val="single" w:sz="4" w:space="0" w:color="auto"/>
            </w:tcBorders>
            <w:shd w:val="clear" w:color="auto" w:fill="auto"/>
            <w:noWrap/>
            <w:vAlign w:val="center"/>
          </w:tcPr>
          <w:p w:rsidR="000C3D7F" w:rsidRPr="00ED047D"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Otros (especifique):</w:t>
            </w:r>
          </w:p>
        </w:tc>
        <w:tc>
          <w:tcPr>
            <w:tcW w:w="7024" w:type="dxa"/>
            <w:tcBorders>
              <w:bottom w:val="single" w:sz="4" w:space="0" w:color="auto"/>
            </w:tcBorders>
            <w:shd w:val="clear" w:color="auto" w:fill="auto"/>
            <w:vAlign w:val="center"/>
          </w:tcPr>
          <w:p w:rsidR="000C3D7F" w:rsidRPr="000C3D7F" w:rsidRDefault="000C3D7F" w:rsidP="003136DF">
            <w:pPr>
              <w:spacing w:after="0" w:line="240" w:lineRule="auto"/>
              <w:jc w:val="both"/>
              <w:rPr>
                <w:rFonts w:ascii="Arial" w:eastAsia="Times New Roman" w:hAnsi="Arial" w:cs="Arial"/>
                <w:sz w:val="20"/>
                <w:szCs w:val="18"/>
                <w:lang w:val="es-ES"/>
              </w:rPr>
            </w:pPr>
            <w:r w:rsidRPr="00ED047D">
              <w:rPr>
                <w:rFonts w:ascii="Arial" w:eastAsia="Times New Roman" w:hAnsi="Arial" w:cs="Arial"/>
                <w:sz w:val="20"/>
                <w:szCs w:val="18"/>
                <w:lang w:val="es-ES"/>
              </w:rPr>
              <w:t>No aplica.</w:t>
            </w:r>
            <w:r w:rsidRPr="000C3D7F">
              <w:rPr>
                <w:rFonts w:ascii="Arial" w:eastAsia="Times New Roman" w:hAnsi="Arial" w:cs="Arial"/>
                <w:sz w:val="20"/>
                <w:szCs w:val="18"/>
                <w:lang w:val="es-ES"/>
              </w:rPr>
              <w:t xml:space="preserve"> </w:t>
            </w:r>
          </w:p>
        </w:tc>
      </w:tr>
    </w:tbl>
    <w:p w:rsidR="00D14E4D" w:rsidRDefault="00684133"/>
    <w:sectPr w:rsidR="00D14E4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33" w:rsidRDefault="00684133" w:rsidP="000C3D7F">
      <w:pPr>
        <w:spacing w:after="0" w:line="240" w:lineRule="auto"/>
      </w:pPr>
      <w:r>
        <w:separator/>
      </w:r>
    </w:p>
  </w:endnote>
  <w:endnote w:type="continuationSeparator" w:id="0">
    <w:p w:rsidR="00684133" w:rsidRDefault="00684133" w:rsidP="000C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82953"/>
      <w:docPartObj>
        <w:docPartGallery w:val="Page Numbers (Bottom of Page)"/>
        <w:docPartUnique/>
      </w:docPartObj>
    </w:sdtPr>
    <w:sdtEndPr>
      <w:rPr>
        <w:sz w:val="20"/>
      </w:rPr>
    </w:sdtEndPr>
    <w:sdtContent>
      <w:p w:rsidR="00AB14E4" w:rsidRDefault="00AB14E4" w:rsidP="00AB14E4">
        <w:pPr>
          <w:pStyle w:val="Piedepgina"/>
          <w:jc w:val="right"/>
        </w:pPr>
        <w:r>
          <w:rPr>
            <w:noProof/>
            <w:lang w:eastAsia="es-MX"/>
          </w:rPr>
          <mc:AlternateContent>
            <mc:Choice Requires="wps">
              <w:drawing>
                <wp:anchor distT="0" distB="0" distL="114300" distR="114300" simplePos="0" relativeHeight="251661312" behindDoc="0" locked="0" layoutInCell="1" allowOverlap="1" wp14:anchorId="0390E127" wp14:editId="681A389B">
                  <wp:simplePos x="0" y="0"/>
                  <wp:positionH relativeFrom="column">
                    <wp:posOffset>-59377</wp:posOffset>
                  </wp:positionH>
                  <wp:positionV relativeFrom="paragraph">
                    <wp:posOffset>153802</wp:posOffset>
                  </wp:positionV>
                  <wp:extent cx="5795010" cy="0"/>
                  <wp:effectExtent l="0" t="0" r="15240" b="19050"/>
                  <wp:wrapNone/>
                  <wp:docPr id="6" name="6 Conector recto"/>
                  <wp:cNvGraphicFramePr/>
                  <a:graphic xmlns:a="http://schemas.openxmlformats.org/drawingml/2006/main">
                    <a:graphicData uri="http://schemas.microsoft.com/office/word/2010/wordprocessingShape">
                      <wps:wsp>
                        <wps:cNvCnPr/>
                        <wps:spPr>
                          <a:xfrm>
                            <a:off x="0" y="0"/>
                            <a:ext cx="57950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EB25468"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2.1pt" to="45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oJ1wEAAKUDAAAOAAAAZHJzL2Uyb0RvYy54bWysU0mO2zAQvAfIHwjeY8kG7GQEy3OwMblk&#10;MZDJA3q4SAS4gc1Y9u/TpGxnktyC6MClm13sKpa2j2dn2UklNMH3fLloOVNeBGn80PPvz0/vPnCG&#10;GbwEG7zq+UUhf9y9fbOdYqdWYQxWqsQIxGM3xZ6POceuaVCMygEuQlSekjokB5m2aWhkgonQnW1W&#10;bbtpppBkTEEoRIoe5iTfVXytlchftUaVme059ZbrmOr4UsZmt4VuSBBHI65twD904cB4uvQOdYAM&#10;7Ecyf0E5I1LAoPNCBNcErY1QlQOxWbZ/sPk2QlSVC4mD8S4T/j9Y8eV0TMzInm848+DoiTZsT08l&#10;ckgslaloNEXs6OjeH9N1h/GYCuGzTq7MRIWdq66Xu67qnJmg4Pr9w5rYcSZuueZXYUyYP6rgWFn0&#10;3BpfKEMHp0+Y6TI6ejtSwj48GWvrs1nPpp4/rFdrQgYyj7aQaeki0UE/cAZ2IFeKnCoiBmtkqS44&#10;eMG9TewEZAzykwzTM7XLmQXMlCAO9ZsLR5BqPkpE2qtrEPLnIOfwsr3Fqd0Zunb+25WFxgFwnEtq&#10;qmhLFdaXllT165V1UXzWuKxegrxU6ZuyIy/Usqtvi9le72n9+u/a/QQAAP//AwBQSwMEFAAGAAgA&#10;AAAhAPUnNfDdAAAACAEAAA8AAABkcnMvZG93bnJldi54bWxMj0FPwzAMhe9I/IfISFymLaWb0Faa&#10;TgjojQsDtKvXmLaicbom2wq/HqMd4Gb7PT1/L1+PrlNHGkLr2cDNLAFFXHnbcm3g7bWcLkGFiGyx&#10;80wGvijAuri8yDGz/sQvdNzEWkkIhwwNNDH2mdahashhmPmeWLQPPziMsg61tgOeJNx1Ok2SW+2w&#10;ZfnQYE8PDVWfm4MzEMp32pffk2qSbOe1p3T/+PyExlxfjfd3oCKN8c8Mv/iCDoUw7fyBbVCdgelq&#10;IU4D6SIFJfoqmcuwOx90kev/BYofAAAA//8DAFBLAQItABQABgAIAAAAIQC2gziS/gAAAOEBAAAT&#10;AAAAAAAAAAAAAAAAAAAAAABbQ29udGVudF9UeXBlc10ueG1sUEsBAi0AFAAGAAgAAAAhADj9If/W&#10;AAAAlAEAAAsAAAAAAAAAAAAAAAAALwEAAF9yZWxzLy5yZWxzUEsBAi0AFAAGAAgAAAAhAHJPagnX&#10;AQAApQMAAA4AAAAAAAAAAAAAAAAALgIAAGRycy9lMm9Eb2MueG1sUEsBAi0AFAAGAAgAAAAhAPUn&#10;NfDdAAAACAEAAA8AAAAAAAAAAAAAAAAAMQQAAGRycy9kb3ducmV2LnhtbFBLBQYAAAAABAAEAPMA&#10;AAA7BQAAAAA=&#10;"/>
              </w:pict>
            </mc:Fallback>
          </mc:AlternateContent>
        </w:r>
      </w:p>
      <w:p w:rsidR="00AB14E4" w:rsidRPr="00732CC8" w:rsidRDefault="00684133" w:rsidP="00AB14E4">
        <w:pPr>
          <w:pStyle w:val="Piedepgina"/>
          <w:jc w:val="right"/>
          <w:rPr>
            <w:sz w:val="20"/>
          </w:rPr>
        </w:pPr>
      </w:p>
    </w:sdtContent>
  </w:sdt>
  <w:p w:rsidR="000C3D7F" w:rsidRPr="00AB14E4" w:rsidRDefault="00AB14E4" w:rsidP="00AB14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color w:val="0000FF"/>
        <w:sz w:val="20"/>
        <w:szCs w:val="20"/>
        <w:u w:val="single"/>
      </w:rPr>
    </w:pPr>
    <w:r>
      <w:rPr>
        <w:rFonts w:ascii="Arial Narrow" w:hAnsi="Arial Narrow" w:cs="Arial Narrow"/>
        <w:i/>
        <w:iCs/>
        <w:sz w:val="20"/>
        <w:szCs w:val="20"/>
      </w:rPr>
      <w:t xml:space="preserve">El presente documento es de carácter público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33" w:rsidRDefault="00684133" w:rsidP="000C3D7F">
      <w:pPr>
        <w:spacing w:after="0" w:line="240" w:lineRule="auto"/>
      </w:pPr>
      <w:r>
        <w:separator/>
      </w:r>
    </w:p>
  </w:footnote>
  <w:footnote w:type="continuationSeparator" w:id="0">
    <w:p w:rsidR="00684133" w:rsidRDefault="00684133" w:rsidP="000C3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91" w:type="dxa"/>
      <w:tblInd w:w="-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47"/>
      <w:gridCol w:w="3969"/>
      <w:gridCol w:w="2694"/>
      <w:gridCol w:w="1581"/>
    </w:tblGrid>
    <w:tr w:rsidR="000C3D7F" w:rsidRPr="001A5965" w:rsidTr="00C90827">
      <w:trPr>
        <w:trHeight w:val="711"/>
      </w:trPr>
      <w:tc>
        <w:tcPr>
          <w:tcW w:w="1947" w:type="dxa"/>
          <w:vMerge w:val="restart"/>
          <w:tcBorders>
            <w:top w:val="single" w:sz="4" w:space="0" w:color="808080"/>
            <w:left w:val="single" w:sz="4" w:space="0" w:color="808080"/>
            <w:bottom w:val="single" w:sz="4" w:space="0" w:color="808080"/>
            <w:right w:val="single" w:sz="4" w:space="0" w:color="808080"/>
          </w:tcBorders>
          <w:vAlign w:val="center"/>
        </w:tcPr>
        <w:p w:rsidR="000C3D7F" w:rsidRDefault="00C90827" w:rsidP="00BB7985">
          <w:pPr>
            <w:pStyle w:val="Encabezado"/>
            <w:rPr>
              <w:rFonts w:ascii="Arial Narrow" w:hAnsi="Arial Narrow"/>
              <w:b/>
              <w:color w:val="800000"/>
              <w:szCs w:val="24"/>
            </w:rPr>
          </w:pPr>
          <w:r>
            <w:rPr>
              <w:rFonts w:ascii="Arial Narrow" w:hAnsi="Arial Narrow"/>
              <w:b/>
              <w:noProof/>
              <w:color w:val="800000"/>
              <w:szCs w:val="24"/>
              <w:lang w:eastAsia="es-MX"/>
            </w:rPr>
            <w:drawing>
              <wp:inline distT="0" distB="0" distL="0" distR="0" wp14:anchorId="7D7B355F" wp14:editId="7ABB6EA6">
                <wp:extent cx="1121434" cy="655608"/>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2016-01.jpg"/>
                        <pic:cNvPicPr/>
                      </pic:nvPicPr>
                      <pic:blipFill>
                        <a:blip r:embed="rId1">
                          <a:extLst>
                            <a:ext uri="{28A0092B-C50C-407E-A947-70E740481C1C}">
                              <a14:useLocalDpi xmlns:a14="http://schemas.microsoft.com/office/drawing/2010/main" val="0"/>
                            </a:ext>
                          </a:extLst>
                        </a:blip>
                        <a:stretch>
                          <a:fillRect/>
                        </a:stretch>
                      </pic:blipFill>
                      <pic:spPr>
                        <a:xfrm>
                          <a:off x="0" y="0"/>
                          <a:ext cx="1124881" cy="657623"/>
                        </a:xfrm>
                        <a:prstGeom prst="rect">
                          <a:avLst/>
                        </a:prstGeom>
                      </pic:spPr>
                    </pic:pic>
                  </a:graphicData>
                </a:graphic>
              </wp:inline>
            </w:drawing>
          </w:r>
        </w:p>
        <w:p w:rsidR="000C3D7F" w:rsidRPr="005124DF" w:rsidRDefault="000C3D7F" w:rsidP="00BB7985"/>
      </w:tc>
      <w:tc>
        <w:tcPr>
          <w:tcW w:w="8244" w:type="dxa"/>
          <w:gridSpan w:val="3"/>
          <w:tcBorders>
            <w:top w:val="single" w:sz="4" w:space="0" w:color="808080"/>
            <w:left w:val="single" w:sz="4" w:space="0" w:color="808080"/>
            <w:bottom w:val="single" w:sz="4" w:space="0" w:color="808080"/>
            <w:right w:val="single" w:sz="4" w:space="0" w:color="808080"/>
          </w:tcBorders>
          <w:vAlign w:val="center"/>
        </w:tcPr>
        <w:p w:rsidR="000C3D7F" w:rsidRPr="00844BBD" w:rsidRDefault="000C3D7F" w:rsidP="00BB7985">
          <w:pPr>
            <w:pStyle w:val="Encabezado"/>
            <w:jc w:val="center"/>
            <w:rPr>
              <w:rFonts w:ascii="Arial Narrow" w:hAnsi="Arial Narrow"/>
              <w:b/>
              <w:color w:val="4F81BD"/>
              <w:sz w:val="28"/>
              <w:szCs w:val="28"/>
            </w:rPr>
          </w:pPr>
          <w:r>
            <w:rPr>
              <w:rFonts w:ascii="Arial Narrow" w:hAnsi="Arial Narrow"/>
              <w:b/>
              <w:color w:val="4F81BD"/>
              <w:sz w:val="28"/>
              <w:szCs w:val="28"/>
            </w:rPr>
            <w:t>FICHA DE PUESTOS</w:t>
          </w:r>
        </w:p>
      </w:tc>
    </w:tr>
    <w:tr w:rsidR="000C3D7F" w:rsidRPr="00F73C4F" w:rsidTr="00C90827">
      <w:trPr>
        <w:trHeight w:val="547"/>
      </w:trPr>
      <w:tc>
        <w:tcPr>
          <w:tcW w:w="1947" w:type="dxa"/>
          <w:vMerge/>
          <w:tcBorders>
            <w:top w:val="single" w:sz="4" w:space="0" w:color="808080"/>
            <w:left w:val="single" w:sz="4" w:space="0" w:color="808080"/>
            <w:bottom w:val="single" w:sz="4" w:space="0" w:color="808080"/>
            <w:right w:val="single" w:sz="4" w:space="0" w:color="808080"/>
          </w:tcBorders>
        </w:tcPr>
        <w:p w:rsidR="000C3D7F" w:rsidRPr="003009CC" w:rsidRDefault="000C3D7F" w:rsidP="00BB7985">
          <w:pPr>
            <w:pStyle w:val="Encabezado"/>
          </w:pPr>
        </w:p>
      </w:tc>
      <w:tc>
        <w:tcPr>
          <w:tcW w:w="3969" w:type="dxa"/>
          <w:tcBorders>
            <w:top w:val="single" w:sz="4" w:space="0" w:color="808080"/>
            <w:left w:val="single" w:sz="4" w:space="0" w:color="808080"/>
            <w:bottom w:val="single" w:sz="4" w:space="0" w:color="808080"/>
            <w:right w:val="single" w:sz="4" w:space="0" w:color="808080"/>
          </w:tcBorders>
        </w:tcPr>
        <w:p w:rsidR="000C3D7F" w:rsidRPr="000B03F7" w:rsidRDefault="000C3D7F" w:rsidP="00BB7985">
          <w:pPr>
            <w:spacing w:after="0" w:line="240" w:lineRule="auto"/>
            <w:jc w:val="center"/>
            <w:rPr>
              <w:rFonts w:ascii="Arial Narrow" w:hAnsi="Arial Narrow"/>
            </w:rPr>
          </w:pPr>
          <w:r w:rsidRPr="000B03F7">
            <w:rPr>
              <w:rFonts w:ascii="Arial Narrow" w:hAnsi="Arial Narrow"/>
            </w:rPr>
            <w:t>Código:</w:t>
          </w:r>
        </w:p>
        <w:p w:rsidR="000C3D7F" w:rsidRPr="000B03F7" w:rsidRDefault="00137D92" w:rsidP="003A1A76">
          <w:pPr>
            <w:spacing w:after="0" w:line="240" w:lineRule="auto"/>
            <w:jc w:val="center"/>
            <w:rPr>
              <w:rFonts w:ascii="Arial Narrow" w:hAnsi="Arial Narrow"/>
            </w:rPr>
          </w:pPr>
          <w:r>
            <w:rPr>
              <w:rFonts w:ascii="Arial Narrow" w:hAnsi="Arial Narrow"/>
            </w:rPr>
            <w:t>ITEI-</w:t>
          </w:r>
          <w:r w:rsidR="007C3764">
            <w:rPr>
              <w:rFonts w:ascii="Arial Narrow" w:hAnsi="Arial Narrow"/>
            </w:rPr>
            <w:t>SE-FP-12</w:t>
          </w:r>
        </w:p>
      </w:tc>
      <w:tc>
        <w:tcPr>
          <w:tcW w:w="2694" w:type="dxa"/>
          <w:tcBorders>
            <w:top w:val="single" w:sz="4" w:space="0" w:color="808080"/>
            <w:left w:val="single" w:sz="4" w:space="0" w:color="808080"/>
            <w:bottom w:val="single" w:sz="4" w:space="0" w:color="808080"/>
            <w:right w:val="single" w:sz="4" w:space="0" w:color="auto"/>
          </w:tcBorders>
        </w:tcPr>
        <w:p w:rsidR="000C3D7F" w:rsidRDefault="000C3D7F" w:rsidP="00BB7985">
          <w:pPr>
            <w:spacing w:after="0" w:line="240" w:lineRule="auto"/>
            <w:jc w:val="center"/>
            <w:rPr>
              <w:rFonts w:ascii="Arial Narrow" w:hAnsi="Arial Narrow"/>
            </w:rPr>
          </w:pPr>
          <w:r>
            <w:rPr>
              <w:rFonts w:ascii="Arial Narrow" w:hAnsi="Arial Narrow"/>
            </w:rPr>
            <w:t>Fecha de Actualización</w:t>
          </w:r>
        </w:p>
        <w:p w:rsidR="000C3D7F" w:rsidRPr="00373973" w:rsidRDefault="004E13E9" w:rsidP="003A1A76">
          <w:pPr>
            <w:spacing w:after="0" w:line="240" w:lineRule="auto"/>
            <w:jc w:val="center"/>
            <w:rPr>
              <w:rFonts w:ascii="Arial Narrow" w:hAnsi="Arial Narrow"/>
              <w:b/>
              <w:color w:val="943634"/>
            </w:rPr>
          </w:pPr>
          <w:r>
            <w:rPr>
              <w:rFonts w:ascii="Arial Narrow" w:hAnsi="Arial Narrow"/>
            </w:rPr>
            <w:t>30</w:t>
          </w:r>
          <w:r w:rsidR="00C90827">
            <w:rPr>
              <w:rFonts w:ascii="Arial Narrow" w:hAnsi="Arial Narrow"/>
            </w:rPr>
            <w:t xml:space="preserve"> de </w:t>
          </w:r>
          <w:r w:rsidR="003A1A76">
            <w:rPr>
              <w:rFonts w:ascii="Arial Narrow" w:hAnsi="Arial Narrow"/>
            </w:rPr>
            <w:t>agosto</w:t>
          </w:r>
          <w:r w:rsidR="00C90827">
            <w:rPr>
              <w:rFonts w:ascii="Arial Narrow" w:hAnsi="Arial Narrow"/>
            </w:rPr>
            <w:t xml:space="preserve"> 201</w:t>
          </w:r>
          <w:r w:rsidR="003A1A76">
            <w:rPr>
              <w:rFonts w:ascii="Arial Narrow" w:hAnsi="Arial Narrow"/>
            </w:rPr>
            <w:t>7</w:t>
          </w:r>
        </w:p>
      </w:tc>
      <w:tc>
        <w:tcPr>
          <w:tcW w:w="1581" w:type="dxa"/>
          <w:tcBorders>
            <w:top w:val="single" w:sz="4" w:space="0" w:color="808080"/>
            <w:left w:val="single" w:sz="4" w:space="0" w:color="auto"/>
            <w:bottom w:val="single" w:sz="4" w:space="0" w:color="808080"/>
            <w:right w:val="single" w:sz="4" w:space="0" w:color="808080"/>
          </w:tcBorders>
        </w:tcPr>
        <w:p w:rsidR="000C3D7F" w:rsidRDefault="000C3D7F" w:rsidP="00BB7985">
          <w:pPr>
            <w:spacing w:after="0" w:line="240" w:lineRule="auto"/>
            <w:jc w:val="center"/>
            <w:rPr>
              <w:rFonts w:ascii="Arial Narrow" w:hAnsi="Arial Narrow"/>
            </w:rPr>
          </w:pPr>
          <w:r w:rsidRPr="00373973">
            <w:rPr>
              <w:rFonts w:ascii="Arial Narrow" w:hAnsi="Arial Narrow"/>
            </w:rPr>
            <w:t xml:space="preserve">Versión </w:t>
          </w:r>
        </w:p>
        <w:p w:rsidR="000C3D7F" w:rsidRPr="00373973" w:rsidRDefault="003A1A76" w:rsidP="00BB7985">
          <w:pPr>
            <w:spacing w:after="0" w:line="240" w:lineRule="auto"/>
            <w:jc w:val="center"/>
            <w:rPr>
              <w:rFonts w:ascii="Arial Narrow" w:hAnsi="Arial Narrow"/>
            </w:rPr>
          </w:pPr>
          <w:r>
            <w:rPr>
              <w:rFonts w:ascii="Arial Narrow" w:hAnsi="Arial Narrow"/>
            </w:rPr>
            <w:t>1</w:t>
          </w:r>
          <w:r w:rsidR="000C3D7F">
            <w:rPr>
              <w:rFonts w:ascii="Arial Narrow" w:hAnsi="Arial Narrow"/>
            </w:rPr>
            <w:t>.0</w:t>
          </w:r>
        </w:p>
      </w:tc>
    </w:tr>
  </w:tbl>
  <w:p w:rsidR="000C3D7F" w:rsidRDefault="000C3D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30F4"/>
    <w:multiLevelType w:val="hybridMultilevel"/>
    <w:tmpl w:val="39D88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AE54FE"/>
    <w:multiLevelType w:val="hybridMultilevel"/>
    <w:tmpl w:val="122CA958"/>
    <w:lvl w:ilvl="0" w:tplc="67102C48">
      <w:start w:val="1"/>
      <w:numFmt w:val="decimal"/>
      <w:lvlText w:val="%1."/>
      <w:lvlJc w:val="left"/>
      <w:pPr>
        <w:ind w:left="720" w:hanging="360"/>
      </w:pPr>
      <w:rPr>
        <w:rFonts w:eastAsia="Arial Unicode M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41124"/>
    <w:multiLevelType w:val="hybridMultilevel"/>
    <w:tmpl w:val="A7DC18D6"/>
    <w:lvl w:ilvl="0" w:tplc="054C6F0C">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630A73"/>
    <w:multiLevelType w:val="multilevel"/>
    <w:tmpl w:val="2EDE7C6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8B24EB"/>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AB3085B"/>
    <w:multiLevelType w:val="hybridMultilevel"/>
    <w:tmpl w:val="83329BEC"/>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35C1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961CD3"/>
    <w:multiLevelType w:val="multilevel"/>
    <w:tmpl w:val="9F74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A83DB3"/>
    <w:multiLevelType w:val="multilevel"/>
    <w:tmpl w:val="BCA8EAB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A72EC0"/>
    <w:multiLevelType w:val="hybridMultilevel"/>
    <w:tmpl w:val="4AAADC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6"/>
  </w:num>
  <w:num w:numId="6">
    <w:abstractNumId w:val="4"/>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F"/>
    <w:rsid w:val="000066DD"/>
    <w:rsid w:val="00024DA5"/>
    <w:rsid w:val="00025AC0"/>
    <w:rsid w:val="00044CBD"/>
    <w:rsid w:val="00093002"/>
    <w:rsid w:val="000A1575"/>
    <w:rsid w:val="000C3D7F"/>
    <w:rsid w:val="000C6329"/>
    <w:rsid w:val="000D5540"/>
    <w:rsid w:val="000D7704"/>
    <w:rsid w:val="000E11CA"/>
    <w:rsid w:val="00110DDC"/>
    <w:rsid w:val="00115AAE"/>
    <w:rsid w:val="00122A44"/>
    <w:rsid w:val="00137D92"/>
    <w:rsid w:val="001608F5"/>
    <w:rsid w:val="00163192"/>
    <w:rsid w:val="00164CA4"/>
    <w:rsid w:val="0017109D"/>
    <w:rsid w:val="001C222D"/>
    <w:rsid w:val="001E1843"/>
    <w:rsid w:val="001E540F"/>
    <w:rsid w:val="001F626D"/>
    <w:rsid w:val="00200F5B"/>
    <w:rsid w:val="00201F54"/>
    <w:rsid w:val="00214D9F"/>
    <w:rsid w:val="00234FE3"/>
    <w:rsid w:val="00254433"/>
    <w:rsid w:val="002605F5"/>
    <w:rsid w:val="00284443"/>
    <w:rsid w:val="00290EE8"/>
    <w:rsid w:val="002B0B8F"/>
    <w:rsid w:val="002B4815"/>
    <w:rsid w:val="002E0412"/>
    <w:rsid w:val="003136DF"/>
    <w:rsid w:val="00322292"/>
    <w:rsid w:val="003415D3"/>
    <w:rsid w:val="003541F2"/>
    <w:rsid w:val="003919AD"/>
    <w:rsid w:val="0039511F"/>
    <w:rsid w:val="003A1A76"/>
    <w:rsid w:val="003B094C"/>
    <w:rsid w:val="003E466F"/>
    <w:rsid w:val="003F2265"/>
    <w:rsid w:val="004007DE"/>
    <w:rsid w:val="00407655"/>
    <w:rsid w:val="00423564"/>
    <w:rsid w:val="004451E6"/>
    <w:rsid w:val="00457E02"/>
    <w:rsid w:val="00471EC3"/>
    <w:rsid w:val="004B0D69"/>
    <w:rsid w:val="004C3F93"/>
    <w:rsid w:val="004E13E9"/>
    <w:rsid w:val="004E55A3"/>
    <w:rsid w:val="0051248A"/>
    <w:rsid w:val="00530A21"/>
    <w:rsid w:val="00535A0E"/>
    <w:rsid w:val="005B5708"/>
    <w:rsid w:val="005D00C5"/>
    <w:rsid w:val="005D5357"/>
    <w:rsid w:val="005F40EE"/>
    <w:rsid w:val="00600E69"/>
    <w:rsid w:val="00611FD4"/>
    <w:rsid w:val="006271B4"/>
    <w:rsid w:val="00676472"/>
    <w:rsid w:val="00684133"/>
    <w:rsid w:val="006C53D3"/>
    <w:rsid w:val="006D5A07"/>
    <w:rsid w:val="006F710F"/>
    <w:rsid w:val="00700476"/>
    <w:rsid w:val="007038D6"/>
    <w:rsid w:val="00705AF4"/>
    <w:rsid w:val="00712F20"/>
    <w:rsid w:val="0072041C"/>
    <w:rsid w:val="00723CC3"/>
    <w:rsid w:val="00744C32"/>
    <w:rsid w:val="007A0A1D"/>
    <w:rsid w:val="007A23F7"/>
    <w:rsid w:val="007A2E54"/>
    <w:rsid w:val="007A3BA6"/>
    <w:rsid w:val="007A52B9"/>
    <w:rsid w:val="007B5072"/>
    <w:rsid w:val="007C3764"/>
    <w:rsid w:val="007E339C"/>
    <w:rsid w:val="007F1056"/>
    <w:rsid w:val="007F23EF"/>
    <w:rsid w:val="00840F6F"/>
    <w:rsid w:val="00875848"/>
    <w:rsid w:val="00884FE4"/>
    <w:rsid w:val="008862E1"/>
    <w:rsid w:val="0088756D"/>
    <w:rsid w:val="008939AD"/>
    <w:rsid w:val="008A1513"/>
    <w:rsid w:val="008E2FD0"/>
    <w:rsid w:val="008E7B67"/>
    <w:rsid w:val="00900929"/>
    <w:rsid w:val="00916700"/>
    <w:rsid w:val="00923412"/>
    <w:rsid w:val="0094563B"/>
    <w:rsid w:val="00960F93"/>
    <w:rsid w:val="00972D91"/>
    <w:rsid w:val="009A6742"/>
    <w:rsid w:val="00A41E27"/>
    <w:rsid w:val="00A6588C"/>
    <w:rsid w:val="00A67998"/>
    <w:rsid w:val="00A70F1C"/>
    <w:rsid w:val="00A82164"/>
    <w:rsid w:val="00A9426B"/>
    <w:rsid w:val="00AB143F"/>
    <w:rsid w:val="00AB14E4"/>
    <w:rsid w:val="00AB1AF5"/>
    <w:rsid w:val="00AC50F4"/>
    <w:rsid w:val="00B17CA3"/>
    <w:rsid w:val="00B21395"/>
    <w:rsid w:val="00B428B0"/>
    <w:rsid w:val="00B64437"/>
    <w:rsid w:val="00B739F5"/>
    <w:rsid w:val="00BB169A"/>
    <w:rsid w:val="00BB1EEC"/>
    <w:rsid w:val="00BB6567"/>
    <w:rsid w:val="00BF41D0"/>
    <w:rsid w:val="00C115EF"/>
    <w:rsid w:val="00C15CFF"/>
    <w:rsid w:val="00C16BE4"/>
    <w:rsid w:val="00C17446"/>
    <w:rsid w:val="00C646BC"/>
    <w:rsid w:val="00C857E9"/>
    <w:rsid w:val="00C90827"/>
    <w:rsid w:val="00CA7B8D"/>
    <w:rsid w:val="00CB2CE8"/>
    <w:rsid w:val="00CC366C"/>
    <w:rsid w:val="00CC50E0"/>
    <w:rsid w:val="00CD4E95"/>
    <w:rsid w:val="00CF3BC5"/>
    <w:rsid w:val="00D30A4C"/>
    <w:rsid w:val="00D31FBE"/>
    <w:rsid w:val="00D357E2"/>
    <w:rsid w:val="00D35BBD"/>
    <w:rsid w:val="00D61676"/>
    <w:rsid w:val="00D93011"/>
    <w:rsid w:val="00D9669A"/>
    <w:rsid w:val="00DA5348"/>
    <w:rsid w:val="00DC39A1"/>
    <w:rsid w:val="00DE61FA"/>
    <w:rsid w:val="00DF4BFF"/>
    <w:rsid w:val="00DF4CCF"/>
    <w:rsid w:val="00DF6BE8"/>
    <w:rsid w:val="00E0509C"/>
    <w:rsid w:val="00E153BA"/>
    <w:rsid w:val="00E507FF"/>
    <w:rsid w:val="00E757F9"/>
    <w:rsid w:val="00EB15E3"/>
    <w:rsid w:val="00EB43FA"/>
    <w:rsid w:val="00ED047D"/>
    <w:rsid w:val="00EF6419"/>
    <w:rsid w:val="00F22C62"/>
    <w:rsid w:val="00F347EF"/>
    <w:rsid w:val="00F36F34"/>
    <w:rsid w:val="00F761E3"/>
    <w:rsid w:val="00F96CAB"/>
    <w:rsid w:val="00FB4608"/>
    <w:rsid w:val="00FB62D5"/>
    <w:rsid w:val="00FC3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6EE3E-74EE-4EAA-AC54-AE800B7C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3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D7F"/>
  </w:style>
  <w:style w:type="paragraph" w:styleId="Piedepgina">
    <w:name w:val="footer"/>
    <w:basedOn w:val="Normal"/>
    <w:link w:val="PiedepginaCar"/>
    <w:uiPriority w:val="99"/>
    <w:unhideWhenUsed/>
    <w:rsid w:val="000C3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D7F"/>
  </w:style>
  <w:style w:type="paragraph" w:styleId="Textodeglobo">
    <w:name w:val="Balloon Text"/>
    <w:basedOn w:val="Normal"/>
    <w:link w:val="TextodegloboCar"/>
    <w:uiPriority w:val="99"/>
    <w:semiHidden/>
    <w:unhideWhenUsed/>
    <w:rsid w:val="00C90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827"/>
    <w:rPr>
      <w:rFonts w:ascii="Tahoma" w:hAnsi="Tahoma" w:cs="Tahoma"/>
      <w:sz w:val="16"/>
      <w:szCs w:val="16"/>
    </w:rPr>
  </w:style>
  <w:style w:type="paragraph" w:styleId="Prrafodelista">
    <w:name w:val="List Paragraph"/>
    <w:basedOn w:val="Normal"/>
    <w:link w:val="PrrafodelistaCar"/>
    <w:uiPriority w:val="34"/>
    <w:qFormat/>
    <w:rsid w:val="00E507FF"/>
    <w:pPr>
      <w:ind w:left="720"/>
      <w:contextualSpacing/>
    </w:pPr>
  </w:style>
  <w:style w:type="character" w:customStyle="1" w:styleId="PrrafodelistaCar">
    <w:name w:val="Párrafo de lista Car"/>
    <w:link w:val="Prrafodelista"/>
    <w:uiPriority w:val="34"/>
    <w:locked/>
    <w:rsid w:val="004E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3980">
      <w:bodyDiv w:val="1"/>
      <w:marLeft w:val="0"/>
      <w:marRight w:val="0"/>
      <w:marTop w:val="0"/>
      <w:marBottom w:val="0"/>
      <w:divBdr>
        <w:top w:val="none" w:sz="0" w:space="0" w:color="auto"/>
        <w:left w:val="none" w:sz="0" w:space="0" w:color="auto"/>
        <w:bottom w:val="none" w:sz="0" w:space="0" w:color="auto"/>
        <w:right w:val="none" w:sz="0" w:space="0" w:color="auto"/>
      </w:divBdr>
    </w:div>
    <w:div w:id="19126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Puestos\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662F-F34A-4523-B007-2FD92A57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Barragan</dc:creator>
  <cp:lastModifiedBy>Geronimo Anguiano</cp:lastModifiedBy>
  <cp:revision>2</cp:revision>
  <cp:lastPrinted>2017-08-29T15:09:00Z</cp:lastPrinted>
  <dcterms:created xsi:type="dcterms:W3CDTF">2017-08-31T15:08:00Z</dcterms:created>
  <dcterms:modified xsi:type="dcterms:W3CDTF">2017-08-31T15:08:00Z</dcterms:modified>
</cp:coreProperties>
</file>