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ED" w:rsidRPr="009063ED" w:rsidRDefault="009063ED" w:rsidP="00223DC7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584"/>
      <w:r w:rsidRPr="009063ED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Coordinador de Comunicación Social.</w:t>
      </w:r>
      <w:bookmarkEnd w:id="0"/>
    </w:p>
    <w:p w:rsidR="009063ED" w:rsidRPr="009063ED" w:rsidRDefault="009063ED" w:rsidP="009063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/>
        </w:rPr>
      </w:pPr>
      <w:r w:rsidRPr="009063ED">
        <w:rPr>
          <w:rFonts w:ascii="Arial" w:eastAsia="Times New Roman" w:hAnsi="Arial" w:cs="Arial"/>
          <w:color w:val="1F497D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9063ED" w:rsidRPr="009063ED" w:rsidTr="009C7C83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063ED" w:rsidRPr="009063ED" w:rsidRDefault="009063ED" w:rsidP="00BE24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BE245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Coordinador de Comunicación Social</w:t>
            </w:r>
          </w:p>
        </w:tc>
      </w:tr>
      <w:tr w:rsidR="009063ED" w:rsidRPr="009063ED" w:rsidTr="009C7C83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063ED" w:rsidRPr="009063ED" w:rsidRDefault="009063ED" w:rsidP="00BE24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63ED" w:rsidRPr="009063ED" w:rsidRDefault="009063ED" w:rsidP="00BE245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Personal mandos medios</w:t>
            </w:r>
          </w:p>
        </w:tc>
      </w:tr>
      <w:tr w:rsidR="009063ED" w:rsidRPr="009063ED" w:rsidTr="009C7C83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063ED" w:rsidRPr="009063ED" w:rsidRDefault="009063ED" w:rsidP="00BE245F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3ED" w:rsidRPr="009063ED" w:rsidRDefault="00B1002C" w:rsidP="00BE245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Pleno</w:t>
            </w:r>
          </w:p>
        </w:tc>
      </w:tr>
      <w:tr w:rsidR="009063ED" w:rsidRPr="009063ED" w:rsidTr="009C7C83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063ED" w:rsidRPr="009063ED" w:rsidRDefault="009063ED" w:rsidP="00BE24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ED" w:rsidRPr="009063ED" w:rsidRDefault="009063ED" w:rsidP="00BE245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40 horas</w:t>
            </w:r>
          </w:p>
        </w:tc>
      </w:tr>
      <w:tr w:rsidR="009063ED" w:rsidRPr="009063ED" w:rsidTr="009C7C83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063ED" w:rsidRPr="009063ED" w:rsidRDefault="009063ED" w:rsidP="00BE24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Default="00D445AA" w:rsidP="00BE245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Comisionado </w:t>
            </w:r>
            <w:r w:rsidR="009063ED" w:rsidRPr="009063ED">
              <w:rPr>
                <w:rFonts w:ascii="Arial" w:eastAsia="Times New Roman" w:hAnsi="Arial" w:cs="Arial"/>
                <w:sz w:val="20"/>
                <w:szCs w:val="20"/>
              </w:rPr>
              <w:t>Presidente</w:t>
            </w:r>
          </w:p>
          <w:p w:rsidR="00A82913" w:rsidRPr="009063ED" w:rsidRDefault="00D445AA" w:rsidP="00BE245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Comisionado </w:t>
            </w:r>
            <w:r w:rsidR="00A82913">
              <w:rPr>
                <w:rFonts w:ascii="Arial" w:eastAsia="Times New Roman" w:hAnsi="Arial" w:cs="Arial"/>
                <w:sz w:val="20"/>
                <w:szCs w:val="20"/>
              </w:rPr>
              <w:t>Ciudadano</w:t>
            </w:r>
          </w:p>
        </w:tc>
      </w:tr>
      <w:tr w:rsidR="009063ED" w:rsidRPr="009063ED" w:rsidTr="009C7C83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223DC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Coordinar el diseño y poner en marcha estrategias de comunicación social para difundir interna y externamente el posicionamiento, las acciones y programas del Instituto a través de los medios de comunicación y las redes sociales.</w:t>
            </w:r>
          </w:p>
        </w:tc>
      </w:tr>
    </w:tbl>
    <w:p w:rsidR="009063ED" w:rsidRPr="009063ED" w:rsidRDefault="009063ED" w:rsidP="009063ED">
      <w:pPr>
        <w:spacing w:after="0" w:line="240" w:lineRule="auto"/>
        <w:ind w:left="-364"/>
        <w:rPr>
          <w:rFonts w:ascii="Arial" w:eastAsia="Times New Roman" w:hAnsi="Arial" w:cs="Arial"/>
          <w:color w:val="1F497D"/>
        </w:rPr>
      </w:pPr>
    </w:p>
    <w:p w:rsidR="009063ED" w:rsidRPr="009063ED" w:rsidRDefault="009063ED" w:rsidP="009063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F497D"/>
        </w:rPr>
      </w:pPr>
      <w:r w:rsidRPr="009063ED">
        <w:rPr>
          <w:rFonts w:ascii="Arial" w:eastAsia="Times New Roman" w:hAnsi="Arial" w:cs="Arial"/>
          <w:color w:val="1F497D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9063ED" w:rsidRPr="009063ED" w:rsidTr="009C7C83">
        <w:trPr>
          <w:cantSplit/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 Frecuencia</w:t>
            </w:r>
          </w:p>
        </w:tc>
      </w:tr>
      <w:tr w:rsidR="009063ED" w:rsidRPr="009063ED" w:rsidTr="009C7C83">
        <w:trPr>
          <w:cantSplit/>
          <w:trHeight w:val="451"/>
          <w:tblHeader/>
          <w:jc w:val="center"/>
        </w:trPr>
        <w:tc>
          <w:tcPr>
            <w:tcW w:w="7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9063ED" w:rsidRPr="009063ED" w:rsidRDefault="009063ED" w:rsidP="009063E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063ED">
              <w:rPr>
                <w:rFonts w:ascii="Arial" w:eastAsia="Times New Roman" w:hAnsi="Arial" w:cs="Arial"/>
                <w:sz w:val="12"/>
                <w:szCs w:val="12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063ED">
              <w:rPr>
                <w:rFonts w:ascii="Arial" w:eastAsia="Times New Roman" w:hAnsi="Arial" w:cs="Arial"/>
                <w:sz w:val="12"/>
                <w:szCs w:val="12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063ED">
              <w:rPr>
                <w:rFonts w:ascii="Arial" w:eastAsia="Times New Roman" w:hAnsi="Arial" w:cs="Arial"/>
                <w:sz w:val="12"/>
                <w:szCs w:val="12"/>
              </w:rPr>
              <w:t>Mensual</w:t>
            </w:r>
          </w:p>
        </w:tc>
      </w:tr>
      <w:tr w:rsidR="009063ED" w:rsidRPr="009063ED" w:rsidTr="009C7C83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ED" w:rsidRPr="009063ED" w:rsidRDefault="009063ED" w:rsidP="009063ED">
            <w:pPr>
              <w:numPr>
                <w:ilvl w:val="0"/>
                <w:numId w:val="4"/>
              </w:numPr>
              <w:spacing w:after="0" w:line="240" w:lineRule="auto"/>
              <w:ind w:left="432" w:hanging="43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Coordinar el diseño y someter a consideración la estrategia integral de comunicación del Instituto, la cual debe considerar tanto a los públicos internos como externos; así como establecer los criterios generales de comunicación para todas las áreas.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63ED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</w:tr>
      <w:tr w:rsidR="009063ED" w:rsidRPr="009063ED" w:rsidTr="009C7C83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ED" w:rsidRPr="009063ED" w:rsidRDefault="009063ED" w:rsidP="00223DC7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 xml:space="preserve">Coordinar la elaboración y presentar un plan de medios </w:t>
            </w:r>
            <w:r w:rsidRPr="00BE245F">
              <w:rPr>
                <w:rFonts w:ascii="Arial" w:eastAsia="Times New Roman" w:hAnsi="Arial" w:cs="Arial"/>
                <w:sz w:val="20"/>
                <w:szCs w:val="20"/>
              </w:rPr>
              <w:t>anual</w:t>
            </w:r>
            <w:r w:rsidRPr="009063ED">
              <w:rPr>
                <w:rFonts w:ascii="Arial" w:eastAsia="Times New Roman" w:hAnsi="Arial" w:cs="Arial"/>
                <w:sz w:val="20"/>
                <w:szCs w:val="20"/>
              </w:rPr>
              <w:t xml:space="preserve"> que incluya mensajes, selección de públicos y canales de difusión; agenda de medios para </w:t>
            </w:r>
            <w:r w:rsidR="00223DC7">
              <w:rPr>
                <w:rFonts w:ascii="Arial" w:eastAsia="Times New Roman" w:hAnsi="Arial" w:cs="Arial"/>
                <w:sz w:val="20"/>
                <w:szCs w:val="20"/>
              </w:rPr>
              <w:t>el</w:t>
            </w:r>
            <w:r w:rsidR="00557173">
              <w:rPr>
                <w:rFonts w:ascii="Arial" w:eastAsia="Times New Roman" w:hAnsi="Arial" w:cs="Arial"/>
                <w:sz w:val="20"/>
                <w:szCs w:val="20"/>
              </w:rPr>
              <w:t xml:space="preserve"> Comisionad</w:t>
            </w:r>
            <w:r w:rsidR="00A20597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557173" w:rsidRPr="009063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063ED">
              <w:rPr>
                <w:rFonts w:ascii="Arial" w:eastAsia="Times New Roman" w:hAnsi="Arial" w:cs="Arial"/>
                <w:sz w:val="20"/>
                <w:szCs w:val="20"/>
              </w:rPr>
              <w:t xml:space="preserve">Presidente, </w:t>
            </w:r>
            <w:r w:rsidR="00557173">
              <w:rPr>
                <w:rFonts w:ascii="Arial" w:eastAsia="Times New Roman" w:hAnsi="Arial" w:cs="Arial"/>
                <w:sz w:val="20"/>
                <w:szCs w:val="20"/>
              </w:rPr>
              <w:t xml:space="preserve">Comisionados Ciudadanos, </w:t>
            </w: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funcionarios del Instituto y proyectos especiales de difusión.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63ED" w:rsidRPr="009063ED" w:rsidTr="009C7C83">
        <w:trPr>
          <w:trHeight w:val="104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ED" w:rsidRPr="009063ED" w:rsidRDefault="009063ED" w:rsidP="009063ED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Colaborar en los procesos de diseño y puesta en marcha de las campañas de difusión.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63ED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</w:tr>
      <w:tr w:rsidR="009063ED" w:rsidRPr="009063ED" w:rsidTr="009C7C83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ED" w:rsidRPr="009063ED" w:rsidRDefault="009063ED" w:rsidP="00BE245F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 xml:space="preserve">Coordinar el monitoreo de medios masivos de comunicación locales, nacionales e internacionales, así como de redes sociales, la sistematización y el análisis de la información de los temas relacionados con </w:t>
            </w:r>
            <w:r w:rsidR="00A20597">
              <w:rPr>
                <w:rFonts w:ascii="Arial" w:eastAsia="Times New Roman" w:hAnsi="Arial" w:cs="Arial"/>
                <w:sz w:val="20"/>
                <w:szCs w:val="20"/>
              </w:rPr>
              <w:t>el Instituto de Transparencia</w:t>
            </w:r>
            <w:r w:rsidR="00BE245F">
              <w:rPr>
                <w:rFonts w:ascii="Arial" w:eastAsia="Times New Roman" w:hAnsi="Arial" w:cs="Arial"/>
                <w:sz w:val="20"/>
                <w:szCs w:val="20"/>
              </w:rPr>
              <w:t xml:space="preserve">, Información Pública y Protección de Datos Personales del Estado de Jalisco </w:t>
            </w:r>
            <w:r w:rsidR="00A20597">
              <w:rPr>
                <w:rFonts w:ascii="Arial" w:eastAsia="Times New Roman" w:hAnsi="Arial" w:cs="Arial"/>
                <w:sz w:val="20"/>
                <w:szCs w:val="20"/>
              </w:rPr>
              <w:t>(ITEI).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63ED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63ED" w:rsidRPr="009063ED" w:rsidTr="009C7C83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ED" w:rsidRPr="009063ED" w:rsidRDefault="009063ED" w:rsidP="009063ED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Elaborar y presentar propuestas de atención y de respuesta a temas mediáticos coyunturales y ejecutarlas.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63ED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63ED" w:rsidRPr="009063ED" w:rsidTr="009C7C83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ED" w:rsidRPr="009063ED" w:rsidRDefault="009063ED" w:rsidP="009063ED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Gestionar la atención a medios masivos de comunicación que soliciten información así como espacios en los medios para difundir el posicionamiento, las acciones, programas y actividades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63ED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63ED" w:rsidRPr="009063ED" w:rsidTr="009C7C83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ED" w:rsidRPr="009063ED" w:rsidRDefault="009063ED" w:rsidP="009063ED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Coordinar la cobertura informativa de los eventos del ITEI o en los que éste participe, así como diseñar estrategias para su difusión que resulten más eficaces y eficientes a través de los medios masivos de comunicación y las redes sociales.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63ED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63ED" w:rsidRPr="009063ED" w:rsidTr="009C7C83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ED" w:rsidRPr="009063ED" w:rsidRDefault="009063ED" w:rsidP="009063ED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Gestionar la elaboración de productos de comunicación que contribuyan a alcanzar los objetivos del Instituto, así como y difusión a través de medios masivos y redes sociales.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63ED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B2" w:rsidRPr="009063ED" w:rsidTr="009C7C83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1B2" w:rsidRPr="0025168F" w:rsidRDefault="00FB71B2" w:rsidP="0025168F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168F">
              <w:rPr>
                <w:rFonts w:ascii="Arial" w:eastAsia="Times New Roman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FB71B2" w:rsidRPr="009063ED" w:rsidRDefault="00FB71B2" w:rsidP="0025168F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B2" w:rsidRPr="009063ED" w:rsidRDefault="00B106C6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B2" w:rsidRPr="009063ED" w:rsidRDefault="00FB71B2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1B2" w:rsidRPr="009063ED" w:rsidRDefault="00FB71B2" w:rsidP="009063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063ED" w:rsidRPr="009063ED" w:rsidRDefault="009063ED" w:rsidP="009063ED">
      <w:pPr>
        <w:ind w:left="720"/>
        <w:rPr>
          <w:rFonts w:ascii="Arial" w:eastAsia="Times New Roman" w:hAnsi="Arial" w:cs="Arial"/>
        </w:rPr>
      </w:pPr>
    </w:p>
    <w:p w:rsidR="009063ED" w:rsidRPr="009063ED" w:rsidRDefault="009063ED" w:rsidP="009063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F497D"/>
        </w:rPr>
      </w:pPr>
      <w:r w:rsidRPr="009063ED">
        <w:rPr>
          <w:rFonts w:ascii="Arial" w:eastAsia="Times New Roman" w:hAnsi="Arial" w:cs="Arial"/>
          <w:color w:val="1F497D"/>
        </w:rPr>
        <w:t>Responsabilidades de supervisión.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985"/>
        <w:gridCol w:w="6095"/>
      </w:tblGrid>
      <w:tr w:rsidR="009063ED" w:rsidRPr="009063ED" w:rsidTr="009C7C83">
        <w:tc>
          <w:tcPr>
            <w:tcW w:w="1560" w:type="dxa"/>
            <w:shd w:val="clear" w:color="auto" w:fill="C6D9F1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3.3 Tipo de trabajo que supervisa</w:t>
            </w:r>
          </w:p>
        </w:tc>
      </w:tr>
      <w:tr w:rsidR="009063ED" w:rsidRPr="009063ED" w:rsidTr="009C7C83">
        <w:trPr>
          <w:trHeight w:val="472"/>
        </w:trPr>
        <w:tc>
          <w:tcPr>
            <w:tcW w:w="1560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 xml:space="preserve">Elaborar productos de comunicación, manejo de redes sociales, monitoreo de medios y de redes sociales y coordinación de actividades y tareas. </w:t>
            </w:r>
          </w:p>
        </w:tc>
      </w:tr>
      <w:tr w:rsidR="009063ED" w:rsidRPr="009063ED" w:rsidTr="009C7C83">
        <w:trPr>
          <w:trHeight w:val="563"/>
        </w:trPr>
        <w:tc>
          <w:tcPr>
            <w:tcW w:w="1560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No aplica</w:t>
            </w:r>
          </w:p>
        </w:tc>
      </w:tr>
    </w:tbl>
    <w:p w:rsidR="00CE264A" w:rsidRPr="009063ED" w:rsidRDefault="00CE264A" w:rsidP="009063ED">
      <w:pPr>
        <w:rPr>
          <w:rFonts w:ascii="Arial" w:eastAsia="Times New Roman" w:hAnsi="Arial" w:cs="Arial"/>
        </w:rPr>
      </w:pPr>
    </w:p>
    <w:p w:rsidR="009063ED" w:rsidRPr="009063ED" w:rsidRDefault="009063ED" w:rsidP="009063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F497D"/>
        </w:rPr>
      </w:pPr>
      <w:r w:rsidRPr="009063ED">
        <w:rPr>
          <w:rFonts w:ascii="Arial" w:eastAsia="Times New Roman" w:hAnsi="Arial" w:cs="Arial"/>
          <w:color w:val="1F497D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9063ED" w:rsidRPr="009063ED" w:rsidTr="009C7C83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 Marque con una (X) las opciones que su puesto requiere</w:t>
            </w:r>
          </w:p>
        </w:tc>
      </w:tr>
      <w:tr w:rsidR="009063ED" w:rsidRPr="009063ED" w:rsidTr="009C7C83">
        <w:trPr>
          <w:cantSplit/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3ED" w:rsidRPr="009063ED" w:rsidTr="009C7C83">
        <w:trPr>
          <w:cantSplit/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3ED" w:rsidRPr="009063ED" w:rsidTr="009C7C83">
        <w:trPr>
          <w:cantSplit/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063ED" w:rsidRPr="009063ED" w:rsidTr="009C7C83">
        <w:trPr>
          <w:cantSplit/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3ED" w:rsidRPr="009063ED" w:rsidTr="009C7C83">
        <w:trPr>
          <w:cantSplit/>
          <w:trHeight w:val="230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063ED" w:rsidRPr="009063ED" w:rsidTr="009C7C83">
        <w:trPr>
          <w:cantSplit/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3ED" w:rsidRPr="009063ED" w:rsidTr="009C7C83">
        <w:trPr>
          <w:cantSplit/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3ED" w:rsidRPr="009063ED" w:rsidTr="009C7C83">
        <w:trPr>
          <w:cantSplit/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3ED" w:rsidRPr="009063ED" w:rsidTr="009C7C83">
        <w:trPr>
          <w:cantSplit/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3ED" w:rsidRPr="009063ED" w:rsidTr="009C7C83">
        <w:trPr>
          <w:cantSplit/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3ED" w:rsidRPr="009063ED" w:rsidTr="009C7C83">
        <w:trPr>
          <w:cantSplit/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063ED" w:rsidRPr="009063ED" w:rsidTr="009C7C83">
        <w:trPr>
          <w:cantSplit/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3ED" w:rsidRPr="009063ED" w:rsidTr="009C7C83">
        <w:trPr>
          <w:cantSplit/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3ED" w:rsidRPr="00F16340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34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063ED" w:rsidRPr="009063ED" w:rsidTr="009C7C83">
        <w:trPr>
          <w:cantSplit/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F16340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3ED" w:rsidRPr="009063ED" w:rsidTr="009C7C83">
        <w:trPr>
          <w:cantSplit/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3ED" w:rsidRPr="00F16340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34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063ED" w:rsidRPr="009063ED" w:rsidTr="009C7C83">
        <w:trPr>
          <w:cantSplit/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3ED" w:rsidRPr="009063ED" w:rsidTr="009C7C83">
        <w:trPr>
          <w:cantSplit/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3ED" w:rsidRPr="009063ED" w:rsidTr="009C7C83">
        <w:trPr>
          <w:cantSplit/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063ED" w:rsidRPr="009063ED" w:rsidRDefault="009063ED" w:rsidP="009063ED">
      <w:pPr>
        <w:spacing w:after="0" w:line="240" w:lineRule="auto"/>
        <w:ind w:left="-426"/>
        <w:rPr>
          <w:rFonts w:ascii="Arial" w:eastAsia="Times New Roman" w:hAnsi="Arial" w:cs="Arial"/>
          <w:color w:val="1F497D"/>
        </w:rPr>
      </w:pPr>
    </w:p>
    <w:p w:rsidR="009063ED" w:rsidRPr="009063ED" w:rsidRDefault="009063ED" w:rsidP="009063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F497D"/>
        </w:rPr>
      </w:pPr>
      <w:r w:rsidRPr="009063ED">
        <w:rPr>
          <w:rFonts w:ascii="Arial" w:eastAsia="Times New Roman" w:hAnsi="Arial" w:cs="Arial"/>
          <w:color w:val="1F497D"/>
        </w:rPr>
        <w:t>Toma de decisiones en el ejercicio del puesto.</w:t>
      </w:r>
    </w:p>
    <w:tbl>
      <w:tblPr>
        <w:tblW w:w="9848" w:type="dxa"/>
        <w:tblInd w:w="-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9063ED" w:rsidRPr="009063ED" w:rsidTr="009C7C83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9063ED" w:rsidRPr="009063ED" w:rsidTr="009C7C83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3ED" w:rsidRPr="009063ED" w:rsidTr="009C7C83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063ED" w:rsidRPr="009063ED" w:rsidTr="009C7C83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</w:tr>
      <w:tr w:rsidR="009063ED" w:rsidRPr="009063ED" w:rsidTr="009C7C83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Generalmente toma decisiones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3ED" w:rsidRPr="009063ED" w:rsidTr="009C7C83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3ED" w:rsidRPr="009063ED" w:rsidTr="009C7C83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9063ED" w:rsidRPr="009063ED" w:rsidTr="009C7C83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3ED" w:rsidRPr="009063ED" w:rsidTr="009C7C83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3ED" w:rsidRPr="009063ED" w:rsidTr="009C7C83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063ED" w:rsidRPr="009063ED" w:rsidTr="009C7C83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063ED" w:rsidRPr="009063ED" w:rsidTr="009C7C83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063ED" w:rsidRPr="009063ED" w:rsidRDefault="009063ED" w:rsidP="009063ED">
      <w:pPr>
        <w:numPr>
          <w:ilvl w:val="0"/>
          <w:numId w:val="2"/>
        </w:numPr>
        <w:rPr>
          <w:rFonts w:ascii="Arial" w:eastAsia="Times New Roman" w:hAnsi="Arial" w:cs="Arial"/>
          <w:color w:val="1F497D"/>
        </w:rPr>
      </w:pPr>
      <w:r w:rsidRPr="009063ED">
        <w:rPr>
          <w:rFonts w:ascii="Arial" w:eastAsia="Times New Roman" w:hAnsi="Arial" w:cs="Arial"/>
          <w:color w:val="1F497D"/>
        </w:rPr>
        <w:t>Iniciativa en las funciones del puesto.</w:t>
      </w:r>
    </w:p>
    <w:tbl>
      <w:tblPr>
        <w:tblW w:w="9927" w:type="dxa"/>
        <w:tblInd w:w="-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9063ED" w:rsidRPr="009063ED" w:rsidTr="009C7C83">
        <w:trPr>
          <w:trHeight w:hRule="exact" w:val="447"/>
          <w:tblHeader/>
        </w:trPr>
        <w:tc>
          <w:tcPr>
            <w:tcW w:w="9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9063ED" w:rsidRPr="009063ED" w:rsidTr="009C7C83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063ED" w:rsidRPr="009063ED" w:rsidTr="009C7C83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3ED" w:rsidRPr="009063ED" w:rsidTr="009C7C83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3ED" w:rsidRPr="009063ED" w:rsidTr="009C7C83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3ED" w:rsidRPr="009063ED" w:rsidTr="009C7C83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063ED" w:rsidRPr="009063ED" w:rsidRDefault="009063ED" w:rsidP="009063ED">
      <w:pPr>
        <w:spacing w:after="0" w:line="240" w:lineRule="auto"/>
        <w:ind w:left="-4"/>
        <w:rPr>
          <w:rFonts w:ascii="Arial" w:eastAsia="Times New Roman" w:hAnsi="Arial" w:cs="Arial"/>
          <w:color w:val="1F497D"/>
        </w:rPr>
      </w:pPr>
    </w:p>
    <w:p w:rsidR="009063ED" w:rsidRPr="009063ED" w:rsidRDefault="009063ED" w:rsidP="009063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F497D"/>
        </w:rPr>
      </w:pPr>
      <w:r w:rsidRPr="009063ED">
        <w:rPr>
          <w:rFonts w:ascii="Arial" w:eastAsia="Times New Roman" w:hAnsi="Arial" w:cs="Arial"/>
          <w:color w:val="1F497D"/>
        </w:rPr>
        <w:t>Relaciones internas de trabajo con otras áreas</w:t>
      </w:r>
    </w:p>
    <w:tbl>
      <w:tblPr>
        <w:tblW w:w="9925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3"/>
        <w:gridCol w:w="6062"/>
      </w:tblGrid>
      <w:tr w:rsidR="009063ED" w:rsidRPr="009063ED" w:rsidTr="009C7C83">
        <w:tc>
          <w:tcPr>
            <w:tcW w:w="3863" w:type="dxa"/>
            <w:shd w:val="clear" w:color="auto" w:fill="C6D9F1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7.2 Actividad que se realiza</w:t>
            </w:r>
          </w:p>
        </w:tc>
      </w:tr>
      <w:tr w:rsidR="009063ED" w:rsidRPr="009063ED" w:rsidTr="009C7C83">
        <w:trPr>
          <w:trHeight w:val="468"/>
        </w:trPr>
        <w:tc>
          <w:tcPr>
            <w:tcW w:w="3863" w:type="dxa"/>
            <w:shd w:val="clear" w:color="auto" w:fill="C6D9F1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Gestionar  información para la comunicación interna y externa; coordinación para difusión y elaboración de productos informativos; presentación de propuestas para la planeación estratégica; planeación anual, atención a medios de comunicación y respuesta a temas coyunturales.</w:t>
            </w:r>
          </w:p>
        </w:tc>
      </w:tr>
      <w:tr w:rsidR="009063ED" w:rsidRPr="009063ED" w:rsidTr="009C7C83">
        <w:trPr>
          <w:trHeight w:val="560"/>
        </w:trPr>
        <w:tc>
          <w:tcPr>
            <w:tcW w:w="3863" w:type="dxa"/>
            <w:shd w:val="clear" w:color="auto" w:fill="C6D9F1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Gestionar la información para la comunicación interna y externa.</w:t>
            </w:r>
          </w:p>
        </w:tc>
      </w:tr>
      <w:tr w:rsidR="009063ED" w:rsidRPr="009063ED" w:rsidTr="009C7C83">
        <w:trPr>
          <w:trHeight w:val="553"/>
        </w:trPr>
        <w:tc>
          <w:tcPr>
            <w:tcW w:w="3863" w:type="dxa"/>
            <w:shd w:val="clear" w:color="auto" w:fill="C6D9F1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Dar </w:t>
            </w: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seguimiento y operación de tareas y actividades específicas para el logro de objetivos.</w:t>
            </w:r>
          </w:p>
        </w:tc>
      </w:tr>
      <w:tr w:rsidR="009063ED" w:rsidRPr="009063ED" w:rsidTr="009C7C83">
        <w:trPr>
          <w:trHeight w:val="547"/>
        </w:trPr>
        <w:tc>
          <w:tcPr>
            <w:tcW w:w="3863" w:type="dxa"/>
            <w:shd w:val="clear" w:color="auto" w:fill="C6D9F1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No aplica</w:t>
            </w:r>
          </w:p>
        </w:tc>
      </w:tr>
      <w:tr w:rsidR="009063ED" w:rsidRPr="009063ED" w:rsidTr="009C7C83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Personal de servicios</w:t>
            </w:r>
            <w:r w:rsidRPr="009063ED">
              <w:rPr>
                <w:rFonts w:ascii="Arial" w:eastAsia="Arial Unicode MS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No aplica</w:t>
            </w:r>
          </w:p>
        </w:tc>
      </w:tr>
      <w:tr w:rsidR="009063ED" w:rsidRPr="009063ED" w:rsidTr="009C7C83">
        <w:trPr>
          <w:trHeight w:val="563"/>
        </w:trPr>
        <w:tc>
          <w:tcPr>
            <w:tcW w:w="3863" w:type="dxa"/>
            <w:shd w:val="clear" w:color="auto" w:fill="C6D9F1"/>
            <w:vAlign w:val="center"/>
          </w:tcPr>
          <w:p w:rsidR="009063ED" w:rsidRPr="009063ED" w:rsidRDefault="009063ED" w:rsidP="0056183B">
            <w:pPr>
              <w:spacing w:after="120" w:line="240" w:lineRule="auto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No aplica</w:t>
            </w:r>
          </w:p>
        </w:tc>
      </w:tr>
    </w:tbl>
    <w:p w:rsidR="009063ED" w:rsidRPr="009063ED" w:rsidRDefault="009063ED" w:rsidP="009063ED">
      <w:pPr>
        <w:spacing w:after="0" w:line="240" w:lineRule="auto"/>
        <w:ind w:left="-364"/>
        <w:rPr>
          <w:rFonts w:ascii="Arial" w:eastAsia="Times New Roman" w:hAnsi="Arial" w:cs="Arial"/>
          <w:color w:val="1F497D"/>
        </w:rPr>
      </w:pPr>
    </w:p>
    <w:p w:rsidR="009063ED" w:rsidRPr="009063ED" w:rsidRDefault="009063ED" w:rsidP="009063ED">
      <w:pPr>
        <w:spacing w:after="0" w:line="240" w:lineRule="auto"/>
        <w:ind w:left="-364"/>
        <w:rPr>
          <w:rFonts w:ascii="Arial" w:eastAsia="Times New Roman" w:hAnsi="Arial" w:cs="Arial"/>
          <w:color w:val="1F497D"/>
        </w:rPr>
      </w:pPr>
    </w:p>
    <w:p w:rsidR="009063ED" w:rsidRPr="009063ED" w:rsidRDefault="009063ED" w:rsidP="009063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F497D"/>
        </w:rPr>
      </w:pPr>
      <w:r w:rsidRPr="009063ED">
        <w:rPr>
          <w:rFonts w:ascii="Arial" w:eastAsia="Times New Roman" w:hAnsi="Arial" w:cs="Arial"/>
          <w:color w:val="1F497D"/>
        </w:rPr>
        <w:t xml:space="preserve">Relaciones externas de trabajo </w:t>
      </w:r>
    </w:p>
    <w:tbl>
      <w:tblPr>
        <w:tblW w:w="992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3"/>
        <w:gridCol w:w="6062"/>
      </w:tblGrid>
      <w:tr w:rsidR="009063ED" w:rsidRPr="009063ED" w:rsidTr="009C7C83">
        <w:tc>
          <w:tcPr>
            <w:tcW w:w="3863" w:type="dxa"/>
            <w:shd w:val="clear" w:color="auto" w:fill="C6D9F1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8.2 Actividad que se realiza</w:t>
            </w:r>
          </w:p>
        </w:tc>
      </w:tr>
      <w:tr w:rsidR="009063ED" w:rsidRPr="009063ED" w:rsidTr="009C7C83">
        <w:trPr>
          <w:trHeight w:val="701"/>
        </w:trPr>
        <w:tc>
          <w:tcPr>
            <w:tcW w:w="3863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Oficinas de Comunicación Social de Instituciones Públicas y Privadas</w:t>
            </w:r>
          </w:p>
        </w:tc>
        <w:tc>
          <w:tcPr>
            <w:tcW w:w="6062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Coordinar actividades realizadas en conjunto o en aquellas en las que participe el Instituto.</w:t>
            </w:r>
          </w:p>
        </w:tc>
      </w:tr>
      <w:tr w:rsidR="009063ED" w:rsidRPr="009063ED" w:rsidTr="009C7C83">
        <w:trPr>
          <w:trHeight w:val="697"/>
        </w:trPr>
        <w:tc>
          <w:tcPr>
            <w:tcW w:w="3863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Medios masivos de comunicación</w:t>
            </w:r>
          </w:p>
        </w:tc>
        <w:tc>
          <w:tcPr>
            <w:tcW w:w="6062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Atender a  reporteros, relaciones públicas con reporteros y directivos de los medios.</w:t>
            </w:r>
          </w:p>
        </w:tc>
      </w:tr>
    </w:tbl>
    <w:p w:rsidR="009063ED" w:rsidRPr="009063ED" w:rsidRDefault="009063ED" w:rsidP="009063ED">
      <w:pPr>
        <w:rPr>
          <w:rFonts w:ascii="Arial" w:eastAsia="Times New Roman" w:hAnsi="Arial" w:cs="Arial"/>
          <w:color w:val="1F497D"/>
        </w:rPr>
      </w:pPr>
    </w:p>
    <w:p w:rsidR="009063ED" w:rsidRPr="009063ED" w:rsidRDefault="009063ED" w:rsidP="009063ED">
      <w:pPr>
        <w:rPr>
          <w:rFonts w:ascii="Arial" w:eastAsia="Times New Roman" w:hAnsi="Arial" w:cs="Arial"/>
          <w:color w:val="1F497D"/>
        </w:rPr>
      </w:pPr>
    </w:p>
    <w:p w:rsidR="009063ED" w:rsidRPr="009063ED" w:rsidRDefault="009063ED" w:rsidP="009063ED">
      <w:pPr>
        <w:numPr>
          <w:ilvl w:val="0"/>
          <w:numId w:val="2"/>
        </w:numPr>
        <w:tabs>
          <w:tab w:val="left" w:pos="2010"/>
        </w:tabs>
        <w:spacing w:after="0" w:line="240" w:lineRule="auto"/>
        <w:rPr>
          <w:rFonts w:ascii="Arial" w:eastAsia="Times New Roman" w:hAnsi="Arial" w:cs="Arial"/>
          <w:color w:val="1F497D"/>
          <w:lang w:val="es-ES"/>
        </w:rPr>
      </w:pPr>
      <w:r w:rsidRPr="009063ED">
        <w:rPr>
          <w:rFonts w:ascii="Arial" w:eastAsia="Times New Roman" w:hAnsi="Arial" w:cs="Arial"/>
          <w:color w:val="1F497D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9063ED" w:rsidRPr="009063ED" w:rsidTr="009C7C83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9063ED" w:rsidRPr="009063ED" w:rsidTr="009C7C83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Comunicación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 comunica sin ruidos evidentes con otras personas tanto en forma oral como escrita.</w:t>
            </w:r>
          </w:p>
        </w:tc>
      </w:tr>
      <w:tr w:rsidR="009063ED" w:rsidRPr="009063ED" w:rsidTr="009C7C83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Habilidades Mediáticas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Se comunica adecuadamente, en circunstancias diversas y difíciles.</w:t>
            </w:r>
          </w:p>
        </w:tc>
      </w:tr>
      <w:tr w:rsidR="009063ED" w:rsidRPr="009063ED" w:rsidTr="009C7C83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Creatividad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Crea imágenes, escritos o conceptos nuevos y originales.</w:t>
            </w:r>
          </w:p>
        </w:tc>
      </w:tr>
      <w:tr w:rsidR="009063ED" w:rsidRPr="009063ED" w:rsidTr="009C7C83">
        <w:trPr>
          <w:trHeight w:val="70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Relaciones Públicas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Logra establecer relaciones convenientes para la organización, obteniendo la cooperación de personas necesarias.</w:t>
            </w:r>
          </w:p>
        </w:tc>
      </w:tr>
      <w:tr w:rsidR="009063ED" w:rsidRPr="009063ED" w:rsidTr="009C7C83">
        <w:trPr>
          <w:trHeight w:val="88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</w:tbl>
    <w:p w:rsidR="009063ED" w:rsidRPr="009063ED" w:rsidRDefault="009063ED" w:rsidP="0056183B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="Times New Roman" w:hAnsi="Arial" w:cs="Arial"/>
          <w:color w:val="1F497D"/>
          <w:sz w:val="18"/>
          <w:szCs w:val="18"/>
        </w:rPr>
      </w:pPr>
      <w:r w:rsidRPr="009063ED">
        <w:rPr>
          <w:rFonts w:ascii="Arial" w:eastAsia="Times New Roman" w:hAnsi="Arial" w:cs="Arial"/>
          <w:color w:val="1F497D"/>
          <w:sz w:val="18"/>
          <w:szCs w:val="18"/>
        </w:rPr>
        <w:t xml:space="preserve">Ver cuadro de competencias del Instituto de </w:t>
      </w:r>
      <w:r w:rsidR="007F05E4" w:rsidRPr="009063ED">
        <w:rPr>
          <w:rFonts w:ascii="Arial" w:eastAsia="Times New Roman" w:hAnsi="Arial" w:cs="Arial"/>
          <w:color w:val="1F497D"/>
          <w:sz w:val="18"/>
          <w:szCs w:val="18"/>
        </w:rPr>
        <w:t>Tr</w:t>
      </w:r>
      <w:r w:rsidR="007F05E4">
        <w:rPr>
          <w:rFonts w:ascii="Arial" w:eastAsia="Times New Roman" w:hAnsi="Arial" w:cs="Arial"/>
          <w:color w:val="1F497D"/>
          <w:sz w:val="18"/>
          <w:szCs w:val="18"/>
        </w:rPr>
        <w:t>ansparencia,</w:t>
      </w:r>
      <w:r w:rsidRPr="009063ED">
        <w:rPr>
          <w:rFonts w:ascii="Arial" w:eastAsia="Times New Roman" w:hAnsi="Arial" w:cs="Arial"/>
          <w:color w:val="1F497D"/>
          <w:sz w:val="18"/>
          <w:szCs w:val="18"/>
        </w:rPr>
        <w:t xml:space="preserve"> Información Pública</w:t>
      </w:r>
      <w:r w:rsidR="007F05E4">
        <w:rPr>
          <w:rFonts w:ascii="Arial" w:eastAsia="Times New Roman" w:hAnsi="Arial" w:cs="Arial"/>
          <w:color w:val="1F497D"/>
          <w:sz w:val="18"/>
          <w:szCs w:val="18"/>
        </w:rPr>
        <w:t xml:space="preserve"> y Protección de Datos Personales</w:t>
      </w:r>
      <w:r w:rsidRPr="009063ED">
        <w:rPr>
          <w:rFonts w:ascii="Arial" w:eastAsia="Times New Roman" w:hAnsi="Arial" w:cs="Arial"/>
          <w:color w:val="1F497D"/>
          <w:sz w:val="18"/>
          <w:szCs w:val="18"/>
        </w:rPr>
        <w:t xml:space="preserve"> de</w:t>
      </w:r>
      <w:r w:rsidR="007F05E4">
        <w:rPr>
          <w:rFonts w:ascii="Arial" w:eastAsia="Times New Roman" w:hAnsi="Arial" w:cs="Arial"/>
          <w:color w:val="1F497D"/>
          <w:sz w:val="18"/>
          <w:szCs w:val="18"/>
        </w:rPr>
        <w:t xml:space="preserve">l Estado de </w:t>
      </w:r>
      <w:r w:rsidRPr="009063ED">
        <w:rPr>
          <w:rFonts w:ascii="Arial" w:eastAsia="Times New Roman" w:hAnsi="Arial" w:cs="Arial"/>
          <w:color w:val="1F497D"/>
          <w:sz w:val="18"/>
          <w:szCs w:val="18"/>
        </w:rPr>
        <w:t xml:space="preserve"> Jalisco, para consulta de la descripción de la competencia. </w:t>
      </w:r>
    </w:p>
    <w:p w:rsidR="009063ED" w:rsidRPr="009063ED" w:rsidRDefault="009063ED" w:rsidP="009063ED">
      <w:pPr>
        <w:tabs>
          <w:tab w:val="left" w:pos="2010"/>
        </w:tabs>
        <w:spacing w:after="0" w:line="240" w:lineRule="auto"/>
        <w:ind w:left="-364"/>
        <w:rPr>
          <w:rFonts w:ascii="Arial" w:eastAsia="Times New Roman" w:hAnsi="Arial" w:cs="Arial"/>
          <w:color w:val="1F497D"/>
        </w:rPr>
      </w:pPr>
      <w:r w:rsidRPr="009063ED">
        <w:rPr>
          <w:rFonts w:ascii="Arial" w:eastAsia="Times New Roman" w:hAnsi="Arial" w:cs="Arial"/>
          <w:color w:val="1F497D"/>
        </w:rPr>
        <w:tab/>
      </w:r>
    </w:p>
    <w:p w:rsidR="009063ED" w:rsidRPr="009063ED" w:rsidRDefault="009063ED" w:rsidP="009063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F497D"/>
        </w:rPr>
      </w:pPr>
      <w:r w:rsidRPr="009063ED">
        <w:rPr>
          <w:rFonts w:ascii="Arial" w:eastAsia="Times New Roman" w:hAnsi="Arial" w:cs="Arial"/>
          <w:color w:val="1F497D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9063ED" w:rsidRPr="009063ED" w:rsidTr="009C7C83">
        <w:trPr>
          <w:trHeight w:val="300"/>
          <w:jc w:val="center"/>
        </w:trPr>
        <w:tc>
          <w:tcPr>
            <w:tcW w:w="9765" w:type="dxa"/>
            <w:gridSpan w:val="6"/>
            <w:tcBorders>
              <w:top w:val="single" w:sz="4" w:space="0" w:color="auto"/>
            </w:tcBorders>
            <w:shd w:val="clear" w:color="auto" w:fill="B8CCE4"/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10.1 Marque con una (X) el último grado de estudios requerido para desarrollar el puesto:</w:t>
            </w:r>
          </w:p>
        </w:tc>
      </w:tr>
      <w:tr w:rsidR="00F56A82" w:rsidRPr="005817AD" w:rsidTr="00DE2B3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83"/>
          <w:jc w:val="center"/>
        </w:trPr>
        <w:tc>
          <w:tcPr>
            <w:tcW w:w="2641" w:type="dxa"/>
            <w:vAlign w:val="center"/>
          </w:tcPr>
          <w:p w:rsidR="00F56A82" w:rsidRPr="005817AD" w:rsidRDefault="00F56A82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817A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F56A82" w:rsidRPr="005817AD" w:rsidRDefault="00F56A82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F56A82" w:rsidRPr="005817AD" w:rsidRDefault="00F56A82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817A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F56A82" w:rsidRPr="005817AD" w:rsidRDefault="00F5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F56A82" w:rsidRPr="005817AD" w:rsidRDefault="00F56A82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817A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F56A82" w:rsidRPr="005817AD" w:rsidRDefault="00F5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F56A82" w:rsidRPr="009063ED" w:rsidTr="00F56A8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47"/>
          <w:jc w:val="center"/>
        </w:trPr>
        <w:tc>
          <w:tcPr>
            <w:tcW w:w="2641" w:type="dxa"/>
            <w:vAlign w:val="center"/>
          </w:tcPr>
          <w:p w:rsidR="00F56A82" w:rsidRDefault="00F56A82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F56A82" w:rsidRDefault="00F56A82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F56A82" w:rsidRDefault="00F56A82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F56A82" w:rsidRDefault="00F56A82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F56A82" w:rsidRDefault="00F56A82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F56A82" w:rsidRDefault="00DE2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</w:tr>
      <w:tr w:rsidR="009063ED" w:rsidRPr="009063ED" w:rsidTr="00F56A8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82"/>
          <w:jc w:val="center"/>
        </w:trPr>
        <w:tc>
          <w:tcPr>
            <w:tcW w:w="3441" w:type="dxa"/>
            <w:gridSpan w:val="2"/>
            <w:vAlign w:val="center"/>
          </w:tcPr>
          <w:p w:rsidR="009063ED" w:rsidRPr="009063ED" w:rsidRDefault="009063ED" w:rsidP="0056183B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Licenciatura en Ciencias de la Comunicación, Periodismo, Publicidad y Comunicación Estratégica, Comunicación  Pública, Estudios Políticos</w:t>
            </w:r>
          </w:p>
        </w:tc>
      </w:tr>
      <w:tr w:rsidR="009063ED" w:rsidRPr="009063ED" w:rsidTr="00F56A8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9063ED" w:rsidRPr="009063ED" w:rsidTr="00F56A8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2"/>
          <w:jc w:val="center"/>
        </w:trPr>
        <w:tc>
          <w:tcPr>
            <w:tcW w:w="3441" w:type="dxa"/>
            <w:gridSpan w:val="2"/>
            <w:vAlign w:val="center"/>
          </w:tcPr>
          <w:p w:rsidR="009063ED" w:rsidRPr="009063ED" w:rsidRDefault="009063ED" w:rsidP="0056183B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Todas las relacionadas con ciencias de la comunicación, sociales, humanidades y periodismo.  </w:t>
            </w:r>
          </w:p>
        </w:tc>
      </w:tr>
      <w:tr w:rsidR="009063ED" w:rsidRPr="009063ED" w:rsidTr="00F56A8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2"/>
          <w:jc w:val="center"/>
        </w:trPr>
        <w:tc>
          <w:tcPr>
            <w:tcW w:w="3441" w:type="dxa"/>
            <w:gridSpan w:val="2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Comunicación Social, Comunicación Institucional, Comunicación Política, Análisis Político, Mercadotecnia Gubernamental.</w:t>
            </w:r>
          </w:p>
        </w:tc>
      </w:tr>
    </w:tbl>
    <w:p w:rsidR="009063ED" w:rsidRPr="009063ED" w:rsidRDefault="009063ED" w:rsidP="009063ED">
      <w:pPr>
        <w:spacing w:after="0" w:line="240" w:lineRule="auto"/>
        <w:rPr>
          <w:rFonts w:ascii="Arial" w:eastAsia="Times New Roman" w:hAnsi="Arial" w:cs="Arial"/>
          <w:color w:val="1F497D"/>
        </w:rPr>
      </w:pPr>
    </w:p>
    <w:p w:rsidR="009063ED" w:rsidRPr="009063ED" w:rsidRDefault="009063ED" w:rsidP="009063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F497D"/>
        </w:rPr>
      </w:pPr>
      <w:r w:rsidRPr="009063ED">
        <w:rPr>
          <w:rFonts w:ascii="Arial" w:eastAsia="Times New Roman" w:hAnsi="Arial" w:cs="Arial"/>
          <w:color w:val="1F497D"/>
        </w:rPr>
        <w:lastRenderedPageBreak/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9063ED" w:rsidRPr="009063ED" w:rsidTr="009C7C83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9063ED" w:rsidRPr="009063ED" w:rsidTr="009C7C83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 xml:space="preserve">Áreas de Comunicación Social  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9063ED" w:rsidRPr="009063ED" w:rsidTr="009C7C83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 xml:space="preserve">Trabajo en medios de comunicación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</w:tbl>
    <w:p w:rsidR="009063ED" w:rsidRPr="009063ED" w:rsidRDefault="009063ED" w:rsidP="0056183B">
      <w:pPr>
        <w:spacing w:after="0" w:line="240" w:lineRule="auto"/>
        <w:ind w:left="-364"/>
        <w:jc w:val="both"/>
        <w:rPr>
          <w:rFonts w:ascii="Arial" w:eastAsia="Times New Roman" w:hAnsi="Arial" w:cs="Arial"/>
          <w:color w:val="1F497D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9063ED" w:rsidRPr="009063ED" w:rsidTr="009C7C83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9063ED" w:rsidRPr="009063ED" w:rsidRDefault="009063ED" w:rsidP="00223D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9063ED" w:rsidRPr="009063ED" w:rsidTr="009C7C83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 xml:space="preserve">Paquetería de Microsoft Office; nociones acerca del funcionamiento de paquetería para edición de audio y video; conocimientos básicos sobre el uso de equipo de producción y grabación de audio y video, manejo de redes sociales. </w:t>
            </w:r>
          </w:p>
        </w:tc>
      </w:tr>
    </w:tbl>
    <w:p w:rsidR="009063ED" w:rsidRPr="009063ED" w:rsidRDefault="009063ED" w:rsidP="009063ED">
      <w:pPr>
        <w:spacing w:after="0" w:line="240" w:lineRule="auto"/>
        <w:ind w:left="-364"/>
        <w:rPr>
          <w:rFonts w:ascii="Arial" w:eastAsia="Times New Roman" w:hAnsi="Arial" w:cs="Arial"/>
          <w:color w:val="1F497D"/>
        </w:rPr>
      </w:pPr>
    </w:p>
    <w:p w:rsidR="009063ED" w:rsidRPr="009063ED" w:rsidRDefault="009063ED" w:rsidP="009063E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F497D"/>
        </w:rPr>
      </w:pPr>
      <w:r w:rsidRPr="009063ED">
        <w:rPr>
          <w:rFonts w:ascii="Arial" w:eastAsia="Times New Roman" w:hAnsi="Arial" w:cs="Arial"/>
          <w:color w:val="1F497D"/>
        </w:rPr>
        <w:t>Requerimientos físicos.</w:t>
      </w:r>
    </w:p>
    <w:tbl>
      <w:tblPr>
        <w:tblW w:w="999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9063ED" w:rsidRPr="009063ED" w:rsidTr="009C7C83">
        <w:trPr>
          <w:trHeight w:hRule="exact" w:val="428"/>
        </w:trPr>
        <w:tc>
          <w:tcPr>
            <w:tcW w:w="9998" w:type="dxa"/>
            <w:gridSpan w:val="7"/>
            <w:shd w:val="clear" w:color="auto" w:fill="B8CCE4"/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9063ED" w:rsidRPr="009063ED" w:rsidTr="009C7C83">
        <w:trPr>
          <w:cantSplit/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9063ED" w:rsidRPr="009063ED" w:rsidRDefault="009063ED" w:rsidP="009063E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shd w:val="clear" w:color="auto" w:fill="8DB3E2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9063ED" w:rsidRPr="009063ED" w:rsidTr="009C7C83">
        <w:trPr>
          <w:cantSplit/>
        </w:trPr>
        <w:tc>
          <w:tcPr>
            <w:tcW w:w="3261" w:type="dxa"/>
            <w:vMerge/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proofErr w:type="spellStart"/>
            <w:r w:rsidRPr="009063E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Sem</w:t>
            </w:r>
            <w:proofErr w:type="spellEnd"/>
            <w:r w:rsidRPr="009063E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proofErr w:type="spellStart"/>
            <w:r w:rsidRPr="009063E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Mens</w:t>
            </w:r>
            <w:proofErr w:type="spellEnd"/>
            <w:r w:rsidRPr="009063E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.</w:t>
            </w:r>
          </w:p>
        </w:tc>
      </w:tr>
      <w:tr w:rsidR="009063ED" w:rsidRPr="009063ED" w:rsidTr="009C7C83">
        <w:trPr>
          <w:trHeight w:val="273"/>
        </w:trPr>
        <w:tc>
          <w:tcPr>
            <w:tcW w:w="3261" w:type="dxa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highlight w:val="cyan"/>
                <w:lang w:val="es-ES"/>
              </w:rPr>
            </w:pPr>
            <w:r w:rsidRPr="009063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9063ED" w:rsidRPr="009063ED" w:rsidRDefault="009063ED" w:rsidP="009063ED">
      <w:pPr>
        <w:spacing w:after="0" w:line="240" w:lineRule="auto"/>
        <w:ind w:left="-364"/>
        <w:rPr>
          <w:rFonts w:ascii="Arial" w:eastAsia="Times New Roman" w:hAnsi="Arial" w:cs="Arial"/>
          <w:color w:val="1F497D"/>
        </w:rPr>
      </w:pPr>
    </w:p>
    <w:p w:rsidR="009063ED" w:rsidRPr="009063ED" w:rsidRDefault="009063ED" w:rsidP="009063ED">
      <w:pPr>
        <w:numPr>
          <w:ilvl w:val="0"/>
          <w:numId w:val="5"/>
        </w:numPr>
        <w:spacing w:after="0" w:line="240" w:lineRule="auto"/>
        <w:ind w:left="142" w:hanging="426"/>
        <w:rPr>
          <w:rFonts w:ascii="Arial" w:eastAsia="Times New Roman" w:hAnsi="Arial" w:cs="Arial"/>
          <w:color w:val="1F497D"/>
        </w:rPr>
      </w:pPr>
      <w:r w:rsidRPr="009063ED">
        <w:rPr>
          <w:rFonts w:ascii="Arial" w:eastAsia="Times New Roman" w:hAnsi="Arial" w:cs="Arial"/>
          <w:color w:val="1F497D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9063ED" w:rsidRPr="009063ED" w:rsidTr="009C7C83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13.2 Motivo por el que lo maneja:</w:t>
            </w:r>
          </w:p>
        </w:tc>
      </w:tr>
      <w:tr w:rsidR="009063ED" w:rsidRPr="009063ED" w:rsidTr="009C7C83">
        <w:trPr>
          <w:trHeight w:val="397"/>
          <w:jc w:val="center"/>
        </w:trPr>
        <w:tc>
          <w:tcPr>
            <w:tcW w:w="2758" w:type="dxa"/>
            <w:noWrap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En efectivo</w:t>
            </w:r>
          </w:p>
        </w:tc>
        <w:tc>
          <w:tcPr>
            <w:tcW w:w="7160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9063ED" w:rsidRPr="009063ED" w:rsidTr="009C7C83">
        <w:trPr>
          <w:trHeight w:val="397"/>
          <w:jc w:val="center"/>
        </w:trPr>
        <w:tc>
          <w:tcPr>
            <w:tcW w:w="2758" w:type="dxa"/>
            <w:noWrap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Cheques </w:t>
            </w:r>
          </w:p>
        </w:tc>
        <w:tc>
          <w:tcPr>
            <w:tcW w:w="7160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9063ED" w:rsidRPr="009063ED" w:rsidTr="009C7C83">
        <w:trPr>
          <w:trHeight w:val="397"/>
          <w:jc w:val="center"/>
        </w:trPr>
        <w:tc>
          <w:tcPr>
            <w:tcW w:w="2758" w:type="dxa"/>
            <w:noWrap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Formas valoradas(v.gr. vales de gasolina, recibos oficiales, entre otros)</w:t>
            </w:r>
          </w:p>
        </w:tc>
        <w:tc>
          <w:tcPr>
            <w:tcW w:w="7160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</w:rPr>
              <w:t>No aplica</w:t>
            </w:r>
          </w:p>
        </w:tc>
      </w:tr>
      <w:tr w:rsidR="009063ED" w:rsidRPr="009063ED" w:rsidTr="009C7C83">
        <w:trPr>
          <w:trHeight w:hRule="exact" w:val="397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13.3 Materiales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9063ED" w:rsidRPr="009063ED" w:rsidRDefault="009063ED" w:rsidP="0090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13.4 Motivo por el que lo maneja:</w:t>
            </w:r>
          </w:p>
        </w:tc>
      </w:tr>
      <w:tr w:rsidR="009063ED" w:rsidRPr="009063ED" w:rsidTr="009C7C83">
        <w:trPr>
          <w:trHeight w:val="635"/>
          <w:jc w:val="center"/>
        </w:trPr>
        <w:tc>
          <w:tcPr>
            <w:tcW w:w="2758" w:type="dxa"/>
            <w:noWrap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Mobiliario:</w:t>
            </w:r>
          </w:p>
        </w:tc>
        <w:tc>
          <w:tcPr>
            <w:tcW w:w="7160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funciones y actividades a través del </w:t>
            </w: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resguardo de mobiliario y equipo de oficina.</w:t>
            </w:r>
          </w:p>
        </w:tc>
      </w:tr>
      <w:tr w:rsidR="009063ED" w:rsidRPr="009063ED" w:rsidTr="009C7C83">
        <w:trPr>
          <w:trHeight w:val="397"/>
          <w:jc w:val="center"/>
        </w:trPr>
        <w:tc>
          <w:tcPr>
            <w:tcW w:w="2758" w:type="dxa"/>
            <w:noWrap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Equipo de cómputo:</w:t>
            </w:r>
          </w:p>
        </w:tc>
        <w:tc>
          <w:tcPr>
            <w:tcW w:w="7160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funciones y actividades a través del </w:t>
            </w: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resguardo de equipo de cómputo.</w:t>
            </w:r>
          </w:p>
        </w:tc>
      </w:tr>
      <w:tr w:rsidR="009063ED" w:rsidRPr="009063ED" w:rsidTr="009C7C83">
        <w:trPr>
          <w:trHeight w:val="397"/>
          <w:jc w:val="center"/>
        </w:trPr>
        <w:tc>
          <w:tcPr>
            <w:tcW w:w="2758" w:type="dxa"/>
            <w:noWrap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Automóvil:</w:t>
            </w:r>
          </w:p>
        </w:tc>
        <w:tc>
          <w:tcPr>
            <w:tcW w:w="7160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9063ED" w:rsidRPr="009063ED" w:rsidTr="009C7C83">
        <w:trPr>
          <w:trHeight w:val="522"/>
          <w:jc w:val="center"/>
        </w:trPr>
        <w:tc>
          <w:tcPr>
            <w:tcW w:w="2758" w:type="dxa"/>
            <w:noWrap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Documentos e información:</w:t>
            </w:r>
          </w:p>
        </w:tc>
        <w:tc>
          <w:tcPr>
            <w:tcW w:w="7160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</w:tr>
      <w:tr w:rsidR="009063ED" w:rsidRPr="009063ED" w:rsidTr="009C7C83">
        <w:trPr>
          <w:trHeight w:val="451"/>
          <w:jc w:val="center"/>
        </w:trPr>
        <w:tc>
          <w:tcPr>
            <w:tcW w:w="2758" w:type="dxa"/>
            <w:noWrap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Otros (especifique):</w:t>
            </w:r>
          </w:p>
        </w:tc>
        <w:tc>
          <w:tcPr>
            <w:tcW w:w="7160" w:type="dxa"/>
            <w:vAlign w:val="center"/>
          </w:tcPr>
          <w:p w:rsidR="009063ED" w:rsidRPr="009063ED" w:rsidRDefault="009063ED" w:rsidP="00561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063E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sus funciones a través del </w:t>
            </w:r>
            <w:r w:rsidRPr="009063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resguardo de equipo fotográfico, de audio y de video para las necesidades específicas de producción del área.</w:t>
            </w:r>
          </w:p>
        </w:tc>
      </w:tr>
    </w:tbl>
    <w:p w:rsidR="009063ED" w:rsidRPr="009063ED" w:rsidRDefault="009063ED" w:rsidP="009063ED">
      <w:bookmarkStart w:id="1" w:name="_GoBack"/>
      <w:bookmarkEnd w:id="1"/>
    </w:p>
    <w:p w:rsidR="00D445AA" w:rsidRDefault="00D445AA" w:rsidP="0025168F"/>
    <w:sectPr w:rsidR="00D445A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B1" w:rsidRDefault="003431B1" w:rsidP="00CE264A">
      <w:pPr>
        <w:spacing w:after="0" w:line="240" w:lineRule="auto"/>
      </w:pPr>
      <w:r>
        <w:separator/>
      </w:r>
    </w:p>
  </w:endnote>
  <w:endnote w:type="continuationSeparator" w:id="0">
    <w:p w:rsidR="003431B1" w:rsidRDefault="003431B1" w:rsidP="00CE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C7C83" w:rsidRDefault="009C7C83" w:rsidP="00747724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8DC6A31" wp14:editId="0AE2A1F6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9C7C83" w:rsidRPr="00732CC8" w:rsidRDefault="003431B1" w:rsidP="00747724">
        <w:pPr>
          <w:pStyle w:val="Piedepgina"/>
          <w:jc w:val="right"/>
          <w:rPr>
            <w:sz w:val="20"/>
          </w:rPr>
        </w:pPr>
      </w:p>
    </w:sdtContent>
  </w:sdt>
  <w:p w:rsidR="009C7C83" w:rsidRPr="00747724" w:rsidRDefault="009C7C83" w:rsidP="00747724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B1" w:rsidRDefault="003431B1" w:rsidP="00CE264A">
      <w:pPr>
        <w:spacing w:after="0" w:line="240" w:lineRule="auto"/>
      </w:pPr>
      <w:r>
        <w:separator/>
      </w:r>
    </w:p>
  </w:footnote>
  <w:footnote w:type="continuationSeparator" w:id="0">
    <w:p w:rsidR="003431B1" w:rsidRDefault="003431B1" w:rsidP="00CE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9C7C83" w:rsidRPr="001A5965" w:rsidTr="009C7C83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9C7C83" w:rsidRDefault="009C7C83" w:rsidP="009C7C83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187884E0" wp14:editId="628E5193">
                <wp:extent cx="1297940" cy="808355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C7C83" w:rsidRPr="005124DF" w:rsidRDefault="009C7C83" w:rsidP="009C7C83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9C7C83" w:rsidRPr="00844BBD" w:rsidRDefault="009C7C83" w:rsidP="009C7C83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9C7C83" w:rsidRPr="00F73C4F" w:rsidTr="009C7C83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C7C83" w:rsidRPr="003009CC" w:rsidRDefault="009C7C83" w:rsidP="009C7C83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C7C83" w:rsidRPr="000B03F7" w:rsidRDefault="009C7C83" w:rsidP="009C7C83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9C7C83" w:rsidRPr="000B03F7" w:rsidRDefault="009C7C83" w:rsidP="00CE264A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ITEI-CN-FP-10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9C7C83" w:rsidRDefault="009C7C83" w:rsidP="009C7C83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9C7C83" w:rsidRPr="00373973" w:rsidRDefault="002839E7" w:rsidP="002839E7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9C7C83">
            <w:rPr>
              <w:rFonts w:ascii="Arial Narrow" w:hAnsi="Arial Narrow"/>
            </w:rPr>
            <w:t xml:space="preserve">  de </w:t>
          </w:r>
          <w:r>
            <w:rPr>
              <w:rFonts w:ascii="Arial Narrow" w:hAnsi="Arial Narrow"/>
            </w:rPr>
            <w:t xml:space="preserve">julio </w:t>
          </w:r>
          <w:r w:rsidR="009C7C83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9C7C83" w:rsidRDefault="009C7C83" w:rsidP="009C7C83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9C7C83" w:rsidRPr="00373973" w:rsidRDefault="009C7C83" w:rsidP="009C7C83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2.0</w:t>
          </w:r>
        </w:p>
      </w:tc>
    </w:tr>
  </w:tbl>
  <w:p w:rsidR="009C7C83" w:rsidRDefault="009C7C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92B"/>
    <w:multiLevelType w:val="hybridMultilevel"/>
    <w:tmpl w:val="F8DA8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1ED0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">
    <w:nsid w:val="164D4D06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5A808C2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251DA"/>
    <w:multiLevelType w:val="multilevel"/>
    <w:tmpl w:val="2CB8D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C2008F9"/>
    <w:multiLevelType w:val="multilevel"/>
    <w:tmpl w:val="2CB8D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ED"/>
    <w:rsid w:val="00006C13"/>
    <w:rsid w:val="000866F4"/>
    <w:rsid w:val="001608F5"/>
    <w:rsid w:val="001F626D"/>
    <w:rsid w:val="00223DC7"/>
    <w:rsid w:val="0025168F"/>
    <w:rsid w:val="002839E7"/>
    <w:rsid w:val="002F5AB6"/>
    <w:rsid w:val="003431B1"/>
    <w:rsid w:val="00557173"/>
    <w:rsid w:val="0056183B"/>
    <w:rsid w:val="005817AD"/>
    <w:rsid w:val="00671AD2"/>
    <w:rsid w:val="00737E57"/>
    <w:rsid w:val="00747724"/>
    <w:rsid w:val="007F05E4"/>
    <w:rsid w:val="00867C2E"/>
    <w:rsid w:val="009063ED"/>
    <w:rsid w:val="009C7C83"/>
    <w:rsid w:val="00A20597"/>
    <w:rsid w:val="00A37AFB"/>
    <w:rsid w:val="00A82913"/>
    <w:rsid w:val="00AF75BA"/>
    <w:rsid w:val="00B1002C"/>
    <w:rsid w:val="00B106C6"/>
    <w:rsid w:val="00BE245F"/>
    <w:rsid w:val="00C46E34"/>
    <w:rsid w:val="00CE264A"/>
    <w:rsid w:val="00D445AA"/>
    <w:rsid w:val="00DE2B3A"/>
    <w:rsid w:val="00EC02E1"/>
    <w:rsid w:val="00EE6973"/>
    <w:rsid w:val="00F16340"/>
    <w:rsid w:val="00F56A82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6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64A"/>
  </w:style>
  <w:style w:type="paragraph" w:styleId="Piedepgina">
    <w:name w:val="footer"/>
    <w:basedOn w:val="Normal"/>
    <w:link w:val="PiedepginaCar"/>
    <w:uiPriority w:val="99"/>
    <w:unhideWhenUsed/>
    <w:rsid w:val="00CE26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64A"/>
  </w:style>
  <w:style w:type="paragraph" w:styleId="Textodeglobo">
    <w:name w:val="Balloon Text"/>
    <w:basedOn w:val="Normal"/>
    <w:link w:val="TextodegloboCar"/>
    <w:uiPriority w:val="99"/>
    <w:semiHidden/>
    <w:unhideWhenUsed/>
    <w:rsid w:val="00A8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9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71B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6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64A"/>
  </w:style>
  <w:style w:type="paragraph" w:styleId="Piedepgina">
    <w:name w:val="footer"/>
    <w:basedOn w:val="Normal"/>
    <w:link w:val="PiedepginaCar"/>
    <w:uiPriority w:val="99"/>
    <w:unhideWhenUsed/>
    <w:rsid w:val="00CE26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64A"/>
  </w:style>
  <w:style w:type="paragraph" w:styleId="Textodeglobo">
    <w:name w:val="Balloon Text"/>
    <w:basedOn w:val="Normal"/>
    <w:link w:val="TextodegloboCar"/>
    <w:uiPriority w:val="99"/>
    <w:semiHidden/>
    <w:unhideWhenUsed/>
    <w:rsid w:val="00A8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9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71B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1523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15</cp:revision>
  <cp:lastPrinted>2014-09-29T16:19:00Z</cp:lastPrinted>
  <dcterms:created xsi:type="dcterms:W3CDTF">2016-02-24T21:35:00Z</dcterms:created>
  <dcterms:modified xsi:type="dcterms:W3CDTF">2016-07-07T14:56:00Z</dcterms:modified>
</cp:coreProperties>
</file>