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5D" w:rsidRPr="00C17A5D" w:rsidRDefault="00C17A5D" w:rsidP="00C17A5D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0"/>
      <w:r w:rsidRPr="00C17A5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Especializado en Recursos Humanos.</w:t>
      </w:r>
      <w:bookmarkEnd w:id="0"/>
    </w:p>
    <w:p w:rsidR="00C17A5D" w:rsidRPr="00C17A5D" w:rsidRDefault="00C17A5D" w:rsidP="00C17A5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C17A5D" w:rsidRPr="00C17A5D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Técnico Especializado en Recursos Humanos</w:t>
            </w:r>
          </w:p>
        </w:tc>
      </w:tr>
      <w:tr w:rsidR="00C17A5D" w:rsidRPr="00C17A5D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 xml:space="preserve">Personal de apoyo </w:t>
            </w:r>
          </w:p>
        </w:tc>
      </w:tr>
      <w:tr w:rsidR="00C17A5D" w:rsidRPr="00C17A5D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17A5D" w:rsidRPr="00C17A5D" w:rsidRDefault="00C17A5D" w:rsidP="00C17A5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C17A5D" w:rsidRPr="00C17A5D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C17A5D" w:rsidRPr="00C17A5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Coordinador de Recursos Humanos</w:t>
            </w:r>
          </w:p>
        </w:tc>
      </w:tr>
      <w:tr w:rsidR="00C17A5D" w:rsidRPr="00C17A5D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Brindar apoyo a la Coordinación de Recursos Humanos</w:t>
            </w:r>
          </w:p>
        </w:tc>
      </w:tr>
    </w:tbl>
    <w:p w:rsidR="00C17A5D" w:rsidRPr="00C17A5D" w:rsidRDefault="00C17A5D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C17A5D" w:rsidRPr="00C17A5D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17A5D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17A5D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C17A5D" w:rsidRPr="00C17A5D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7A5D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7A5D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17A5D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C17A5D" w:rsidRPr="00C17A5D" w:rsidTr="00CB7405">
        <w:trPr>
          <w:trHeight w:val="10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Tramitar ante las instancias que correspondan (IMSS, aseguradoras, etcétera) los  movimientos de altas, bajas, y modificaciones salariales.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7A5D" w:rsidRPr="00C17A5D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Entregar  los  recibos  de  nómina  y  resguardar  la  copia  institucional verificando que cada uno esté debidamente firmado.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7A5D" w:rsidRPr="00C17A5D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Gestionar las credenciales del personal de nuevo ingreso y en su caso tramitar las reposiciones que se soliciten.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17A5D" w:rsidRPr="00C17A5D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Mantener  actualizados  los  registros  de  prestadores  de  servicios profesionales contratados b</w:t>
            </w:r>
            <w:bookmarkStart w:id="1" w:name="_GoBack"/>
            <w:bookmarkEnd w:id="1"/>
            <w:r w:rsidRPr="00C17A5D">
              <w:rPr>
                <w:rFonts w:ascii="Arial" w:hAnsi="Arial" w:cs="Arial"/>
                <w:bCs/>
                <w:sz w:val="20"/>
                <w:szCs w:val="20"/>
              </w:rPr>
              <w:t>ajo el régimen de honorarios. (asimilado a sueldos y salarios).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7A5D" w:rsidRPr="00C17A5D" w:rsidTr="00CB7405">
        <w:trPr>
          <w:trHeight w:val="94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8D2665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2665">
              <w:rPr>
                <w:rFonts w:ascii="Arial" w:hAnsi="Arial" w:cs="Arial"/>
                <w:bCs/>
                <w:sz w:val="20"/>
                <w:szCs w:val="20"/>
              </w:rPr>
              <w:t>Apoyar en la elaboración de las declaraciones anuales informativas del Instituto, y llevar el registro de los servidores públicos que hayan cumplido.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17A5D" w:rsidRPr="00C17A5D" w:rsidTr="00CB7405">
        <w:trPr>
          <w:trHeight w:val="98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0D5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Verificar  el  control  del  sistema  de  asistencia,  licencias,  permisos, justificaciones, vacaciones, del personal.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17A5D" w:rsidRPr="00C17A5D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Apoyo en la generación de expedientes para la elaboración de solicitudes de contratos de prestación de servicios (asimilado a sueldos y salarios).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17A5D" w:rsidRPr="00C17A5D" w:rsidTr="00CB7405">
        <w:trPr>
          <w:trHeight w:val="69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A5D">
              <w:rPr>
                <w:rFonts w:ascii="Arial" w:hAnsi="Arial" w:cs="Arial"/>
                <w:bCs/>
                <w:sz w:val="20"/>
                <w:szCs w:val="20"/>
              </w:rPr>
              <w:t>Control de expedientes del personal de plantilla (archivo y actualización).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A5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82A60" w:rsidRPr="00C17A5D" w:rsidTr="00CB7405">
        <w:trPr>
          <w:trHeight w:val="69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60" w:rsidRDefault="00982A60" w:rsidP="00556085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2A60" w:rsidRPr="00556085" w:rsidRDefault="00982A60" w:rsidP="005560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6085">
              <w:rPr>
                <w:rFonts w:ascii="Arial" w:hAnsi="Arial" w:cs="Arial"/>
                <w:bCs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982A60" w:rsidRPr="00C17A5D" w:rsidRDefault="00982A60" w:rsidP="005560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60" w:rsidRPr="00C17A5D" w:rsidRDefault="00982A60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60" w:rsidRPr="00C17A5D" w:rsidRDefault="00982A60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A60" w:rsidRPr="00C17A5D" w:rsidRDefault="00982A60" w:rsidP="00C17A5D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17A5D" w:rsidRPr="00C17A5D" w:rsidRDefault="00C17A5D" w:rsidP="00C17A5D">
      <w:pPr>
        <w:ind w:left="720"/>
        <w:contextualSpacing/>
        <w:rPr>
          <w:rFonts w:ascii="Arial" w:hAnsi="Arial" w:cs="Arial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25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C17A5D" w:rsidRPr="00C17A5D" w:rsidTr="00CB7405">
        <w:tc>
          <w:tcPr>
            <w:tcW w:w="1560" w:type="dxa"/>
            <w:shd w:val="clear" w:color="auto" w:fill="C6D9F1" w:themeFill="text2" w:themeFillTint="33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C17A5D" w:rsidRPr="00C17A5D" w:rsidTr="00CB7405">
        <w:trPr>
          <w:trHeight w:val="472"/>
        </w:trPr>
        <w:tc>
          <w:tcPr>
            <w:tcW w:w="1560" w:type="dxa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val="563"/>
        </w:trPr>
        <w:tc>
          <w:tcPr>
            <w:tcW w:w="1560" w:type="dxa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A5D" w:rsidRPr="00C17A5D" w:rsidRDefault="00C17A5D" w:rsidP="00C17A5D">
      <w:pPr>
        <w:rPr>
          <w:rFonts w:ascii="Arial" w:hAnsi="Arial" w:cs="Arial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C17A5D" w:rsidRPr="00C17A5D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17A5D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7A5D" w:rsidRPr="00C17A5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17A5D" w:rsidRPr="00C17A5D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7A5D" w:rsidRPr="00C17A5D" w:rsidRDefault="00C17A5D" w:rsidP="00C17A5D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C17A5D" w:rsidRPr="00C17A5D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C17A5D" w:rsidRPr="00C17A5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7A5D" w:rsidRPr="00C17A5D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C17A5D" w:rsidRPr="00C17A5D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7A5D" w:rsidRPr="00C17A5D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17A5D" w:rsidRPr="00C17A5D" w:rsidRDefault="00C17A5D" w:rsidP="00C17A5D">
      <w:pPr>
        <w:rPr>
          <w:rFonts w:ascii="Arial" w:hAnsi="Arial" w:cs="Arial"/>
          <w:lang w:val="es-ES"/>
        </w:rPr>
      </w:pPr>
    </w:p>
    <w:p w:rsidR="00C17A5D" w:rsidRPr="00C17A5D" w:rsidRDefault="00C17A5D" w:rsidP="00C17A5D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C17A5D" w:rsidRPr="00C17A5D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C17A5D" w:rsidRPr="00C17A5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lastRenderedPageBreak/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17A5D" w:rsidRPr="00C17A5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17A5D" w:rsidRPr="00C17A5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94F2A" w:rsidRDefault="00794F2A" w:rsidP="00C17A5D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C17A5D" w:rsidRPr="00C17A5D" w:rsidRDefault="00C17A5D" w:rsidP="00556085">
      <w:pPr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25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17A5D" w:rsidRPr="00C17A5D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C17A5D" w:rsidRPr="00C17A5D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7A5D" w:rsidRPr="00C17A5D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7A5D" w:rsidRPr="00C17A5D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7A5D" w:rsidRPr="00C17A5D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7A5D" w:rsidRPr="00C17A5D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C17A5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C17A5D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C17A5D">
            <w:pPr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17A5D" w:rsidRPr="00C17A5D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spacing w:after="120"/>
              <w:rPr>
                <w:rFonts w:eastAsia="Arial Unicode MS"/>
                <w:sz w:val="20"/>
              </w:rPr>
            </w:pPr>
            <w:r w:rsidRPr="00C17A5D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556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 xml:space="preserve">Recabar toda la información generada por las diferentes áreas del Instituto a través de la secretaria de la Dirección de Administración. </w:t>
            </w:r>
          </w:p>
        </w:tc>
      </w:tr>
    </w:tbl>
    <w:p w:rsidR="00C17A5D" w:rsidRPr="00C17A5D" w:rsidRDefault="00C17A5D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25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17A5D" w:rsidRPr="00C17A5D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17A5D" w:rsidRPr="00C17A5D" w:rsidRDefault="00C17A5D" w:rsidP="00C17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C17A5D" w:rsidRPr="00C17A5D" w:rsidTr="00CB7405">
        <w:trPr>
          <w:trHeight w:val="956"/>
        </w:trPr>
        <w:tc>
          <w:tcPr>
            <w:tcW w:w="3863" w:type="dxa"/>
            <w:vAlign w:val="center"/>
          </w:tcPr>
          <w:p w:rsidR="00C17A5D" w:rsidRPr="00C17A5D" w:rsidRDefault="00C17A5D" w:rsidP="0055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IMSS</w:t>
            </w:r>
            <w:r w:rsidR="005560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7A5D" w:rsidRPr="00C17A5D" w:rsidRDefault="00C17A5D" w:rsidP="0055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SAT</w:t>
            </w:r>
            <w:r w:rsidR="005560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7A5D" w:rsidRPr="00C17A5D" w:rsidRDefault="00C17A5D" w:rsidP="0055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SEDAR</w:t>
            </w:r>
            <w:r w:rsidR="005560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7A5D" w:rsidRPr="00C17A5D" w:rsidRDefault="00C17A5D" w:rsidP="0055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IPEJAL</w:t>
            </w:r>
            <w:r w:rsidR="0055608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7A5D" w:rsidRPr="00C17A5D" w:rsidRDefault="00C17A5D" w:rsidP="0055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Instituciones Bancarias.</w:t>
            </w:r>
          </w:p>
        </w:tc>
        <w:tc>
          <w:tcPr>
            <w:tcW w:w="6062" w:type="dxa"/>
            <w:vAlign w:val="center"/>
          </w:tcPr>
          <w:p w:rsidR="00C17A5D" w:rsidRPr="00C17A5D" w:rsidRDefault="00C17A5D" w:rsidP="00556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 xml:space="preserve">Apoyar en la comunicación telefónica con los diferentes Organismos e Instituciones para consultas y/o aclaraciones de movimientos de personal del Instituto. </w:t>
            </w:r>
          </w:p>
        </w:tc>
      </w:tr>
    </w:tbl>
    <w:p w:rsidR="00C17A5D" w:rsidRPr="00C17A5D" w:rsidRDefault="00C17A5D" w:rsidP="00C17A5D">
      <w:pPr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C17A5D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C17A5D" w:rsidRPr="00C17A5D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C17A5D" w:rsidRPr="00C17A5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18"/>
                <w:szCs w:val="18"/>
              </w:rPr>
              <w:t>Conoce adecuadamente todos los temas relacionados con su especialidad como para cumplir su función.</w:t>
            </w:r>
          </w:p>
        </w:tc>
      </w:tr>
      <w:tr w:rsidR="00C17A5D" w:rsidRPr="00C17A5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C17A5D" w:rsidRPr="00C17A5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C17A5D" w:rsidRPr="00C17A5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18"/>
                <w:szCs w:val="18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C17A5D" w:rsidRPr="00C17A5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Puede analizar e identificar problemas coordinando datos relevantes, organizar y presentar datos numéricos.</w:t>
            </w:r>
          </w:p>
        </w:tc>
      </w:tr>
    </w:tbl>
    <w:p w:rsidR="00794F2A" w:rsidRDefault="00C17A5D" w:rsidP="00C17A5D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C17A5D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0D5438">
        <w:rPr>
          <w:rFonts w:ascii="Arial" w:hAnsi="Arial" w:cs="Arial"/>
          <w:color w:val="1F497D" w:themeColor="text2"/>
          <w:sz w:val="18"/>
        </w:rPr>
        <w:t xml:space="preserve">, </w:t>
      </w:r>
      <w:r w:rsidRPr="00C17A5D">
        <w:rPr>
          <w:rFonts w:ascii="Arial" w:hAnsi="Arial" w:cs="Arial"/>
          <w:color w:val="1F497D" w:themeColor="text2"/>
          <w:sz w:val="18"/>
        </w:rPr>
        <w:t>Información Pública</w:t>
      </w:r>
      <w:r w:rsidR="000D5438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C17A5D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C17A5D" w:rsidRPr="00C17A5D" w:rsidRDefault="00C17A5D" w:rsidP="00556085">
      <w:pPr>
        <w:rPr>
          <w:rFonts w:ascii="Arial" w:hAnsi="Arial" w:cs="Arial"/>
          <w:color w:val="1F497D" w:themeColor="text2"/>
          <w:sz w:val="18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C17A5D" w:rsidRPr="00C17A5D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17A5D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17F00" w:rsidRPr="009E55F5" w:rsidTr="00897EF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  <w:jc w:val="center"/>
        </w:trPr>
        <w:tc>
          <w:tcPr>
            <w:tcW w:w="2641" w:type="dxa"/>
            <w:vAlign w:val="center"/>
          </w:tcPr>
          <w:p w:rsidR="00017F00" w:rsidRPr="009E55F5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55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17F00" w:rsidRPr="009E55F5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17F00" w:rsidRPr="009E55F5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55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17F00" w:rsidRPr="009E55F5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17F00" w:rsidRPr="009E55F5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E55F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17F00" w:rsidRPr="009E55F5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17F00" w:rsidRPr="00C17A5D" w:rsidTr="00017F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5"/>
          <w:jc w:val="center"/>
        </w:trPr>
        <w:tc>
          <w:tcPr>
            <w:tcW w:w="2641" w:type="dxa"/>
            <w:vAlign w:val="center"/>
          </w:tcPr>
          <w:p w:rsidR="00017F00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17F00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017F00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17F00" w:rsidRDefault="00897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017F00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017F00" w:rsidRDefault="00017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C17A5D" w:rsidRPr="00C17A5D" w:rsidTr="00017F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C17A5D" w:rsidRPr="00C17A5D" w:rsidRDefault="00C17A5D" w:rsidP="00C17A5D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C17A5D" w:rsidRPr="00C17A5D" w:rsidRDefault="00C17A5D" w:rsidP="00556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Licen</w:t>
            </w:r>
            <w:r w:rsidRPr="00C17A5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17A5D">
              <w:rPr>
                <w:rFonts w:ascii="Arial" w:hAnsi="Arial" w:cs="Arial"/>
                <w:sz w:val="20"/>
                <w:szCs w:val="20"/>
              </w:rPr>
              <w:t>iatura de</w:t>
            </w:r>
            <w:r w:rsidRPr="00C17A5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17A5D">
              <w:rPr>
                <w:rFonts w:ascii="Arial" w:hAnsi="Arial" w:cs="Arial"/>
                <w:sz w:val="20"/>
                <w:szCs w:val="20"/>
              </w:rPr>
              <w:t xml:space="preserve">Contaduría Pública o Administración de Empresas. </w:t>
            </w:r>
          </w:p>
        </w:tc>
      </w:tr>
      <w:tr w:rsidR="00C17A5D" w:rsidRPr="00C17A5D" w:rsidTr="00017F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C17A5D" w:rsidRPr="00C17A5D" w:rsidTr="00017F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Psicología, Recursos Humanos y/o carreras afines.</w:t>
            </w:r>
          </w:p>
        </w:tc>
      </w:tr>
      <w:tr w:rsidR="00C17A5D" w:rsidRPr="00C17A5D" w:rsidTr="00017F0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C17A5D" w:rsidRPr="00C17A5D" w:rsidRDefault="00C17A5D" w:rsidP="00C17A5D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C17A5D" w:rsidRPr="00C17A5D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C17A5D" w:rsidRPr="00C17A5D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Control archivos, Incidencias laborales y manejo de personal.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C17A5D" w:rsidRPr="00C17A5D" w:rsidRDefault="00C17A5D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C17A5D" w:rsidRPr="00C17A5D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b/>
                <w:bCs/>
                <w:sz w:val="20"/>
                <w:szCs w:val="20"/>
              </w:rPr>
              <w:t>11. 3 Conocimientos optativos:</w:t>
            </w:r>
          </w:p>
        </w:tc>
      </w:tr>
      <w:tr w:rsidR="00C17A5D" w:rsidRPr="00C17A5D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A5D">
              <w:rPr>
                <w:rFonts w:ascii="Arial" w:hAnsi="Arial" w:cs="Arial"/>
                <w:sz w:val="20"/>
                <w:szCs w:val="20"/>
              </w:rPr>
              <w:t>Archivo, elaboración de nómina y cálculo de prestaciones sociales, gestión de recursos humanos, manejo de paquetería office.</w:t>
            </w:r>
          </w:p>
        </w:tc>
      </w:tr>
    </w:tbl>
    <w:p w:rsidR="00C17A5D" w:rsidRDefault="00C17A5D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56085" w:rsidRDefault="00556085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56085" w:rsidRDefault="00556085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56085" w:rsidRDefault="00556085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56085" w:rsidRDefault="00556085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556085" w:rsidRPr="00C17A5D" w:rsidRDefault="00556085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lastRenderedPageBreak/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C17A5D" w:rsidRPr="00C17A5D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C17A5D" w:rsidRPr="00C17A5D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C17A5D" w:rsidRPr="00C17A5D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17A5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C17A5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17A5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C17A5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C17A5D" w:rsidRPr="00C17A5D" w:rsidTr="00CB7405">
        <w:trPr>
          <w:trHeight w:val="273"/>
        </w:trPr>
        <w:tc>
          <w:tcPr>
            <w:tcW w:w="3261" w:type="dxa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C17A5D" w:rsidRDefault="00C17A5D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794F2A" w:rsidRPr="00C17A5D" w:rsidRDefault="00794F2A" w:rsidP="00C17A5D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17A5D" w:rsidRPr="00C17A5D" w:rsidRDefault="00C17A5D" w:rsidP="00C17A5D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C17A5D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C17A5D" w:rsidRPr="00C17A5D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C17A5D" w:rsidRPr="00C17A5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  <w:tr w:rsidR="00C17A5D" w:rsidRPr="00C17A5D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7A5D" w:rsidRPr="00C17A5D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</w:rPr>
              <w:t>Recibos de nomina</w:t>
            </w:r>
          </w:p>
        </w:tc>
      </w:tr>
      <w:tr w:rsidR="00C17A5D" w:rsidRPr="00C17A5D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7A5D" w:rsidRPr="00C17A5D" w:rsidRDefault="00C17A5D" w:rsidP="00C17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17A5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C17A5D" w:rsidRPr="00C17A5D" w:rsidTr="00CB7405">
        <w:trPr>
          <w:trHeight w:val="58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C17A5D" w:rsidRPr="00C17A5D" w:rsidTr="00CB7405">
        <w:trPr>
          <w:trHeight w:val="575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C17A5D" w:rsidRPr="00C17A5D" w:rsidTr="00CB7405">
        <w:trPr>
          <w:trHeight w:val="555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17A5D" w:rsidRPr="00C17A5D" w:rsidTr="00CB7405">
        <w:trPr>
          <w:trHeight w:val="6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los expedientes de: personal, nóminas  y pagos de IMSS e IPEJAL.</w:t>
            </w:r>
          </w:p>
        </w:tc>
      </w:tr>
      <w:tr w:rsidR="00C17A5D" w:rsidRPr="00C17A5D" w:rsidTr="00CB7405">
        <w:trPr>
          <w:trHeight w:val="55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7A5D" w:rsidRPr="00C17A5D" w:rsidRDefault="00C17A5D" w:rsidP="00C17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A5D" w:rsidRPr="00C17A5D" w:rsidRDefault="00C17A5D" w:rsidP="00556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17A5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C17A5D" w:rsidRPr="00C17A5D" w:rsidRDefault="00C17A5D" w:rsidP="00C17A5D"/>
    <w:p w:rsidR="00C17A5D" w:rsidRPr="00C17A5D" w:rsidRDefault="00C17A5D" w:rsidP="00C17A5D"/>
    <w:sectPr w:rsidR="00C17A5D" w:rsidRPr="00C17A5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6B" w:rsidRDefault="009E246B" w:rsidP="00812000">
      <w:pPr>
        <w:spacing w:after="0" w:line="240" w:lineRule="auto"/>
      </w:pPr>
      <w:r>
        <w:separator/>
      </w:r>
    </w:p>
  </w:endnote>
  <w:endnote w:type="continuationSeparator" w:id="0">
    <w:p w:rsidR="009E246B" w:rsidRDefault="009E246B" w:rsidP="0081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12000" w:rsidRDefault="00812000" w:rsidP="00812000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499495" wp14:editId="56D5ED9F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812000" w:rsidRPr="00732CC8" w:rsidRDefault="009E246B" w:rsidP="00812000">
        <w:pPr>
          <w:pStyle w:val="Piedepgina"/>
          <w:jc w:val="right"/>
          <w:rPr>
            <w:sz w:val="20"/>
          </w:rPr>
        </w:pPr>
      </w:p>
    </w:sdtContent>
  </w:sdt>
  <w:p w:rsidR="00812000" w:rsidRPr="00812000" w:rsidRDefault="00812000" w:rsidP="00812000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6B" w:rsidRDefault="009E246B" w:rsidP="00812000">
      <w:pPr>
        <w:spacing w:after="0" w:line="240" w:lineRule="auto"/>
      </w:pPr>
      <w:r>
        <w:separator/>
      </w:r>
    </w:p>
  </w:footnote>
  <w:footnote w:type="continuationSeparator" w:id="0">
    <w:p w:rsidR="009E246B" w:rsidRDefault="009E246B" w:rsidP="0081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812000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12000" w:rsidRDefault="00055274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055274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06228CE4" wp14:editId="7683CC82">
                <wp:extent cx="1362075" cy="800100"/>
                <wp:effectExtent l="0" t="0" r="9525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694" cy="80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812000" w:rsidRPr="005124DF" w:rsidRDefault="00812000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12000" w:rsidRPr="00844BBD" w:rsidRDefault="00812000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812000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12000" w:rsidRPr="003009CC" w:rsidRDefault="00812000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12000" w:rsidRPr="000B03F7" w:rsidRDefault="0081200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812000" w:rsidRPr="000B03F7" w:rsidRDefault="00794F2A" w:rsidP="00794F2A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</w:t>
          </w:r>
          <w:r w:rsidR="00812000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812000">
            <w:rPr>
              <w:rFonts w:ascii="Arial Narrow" w:hAnsi="Arial Narrow"/>
            </w:rPr>
            <w:t>P-1</w:t>
          </w:r>
          <w:r>
            <w:rPr>
              <w:rFonts w:ascii="Arial Narrow" w:hAnsi="Arial Narrow"/>
            </w:rPr>
            <w:t>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812000" w:rsidRDefault="0081200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812000" w:rsidRPr="00373973" w:rsidRDefault="00982A60" w:rsidP="00982A60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334364">
            <w:rPr>
              <w:rFonts w:ascii="Arial Narrow" w:hAnsi="Arial Narrow"/>
            </w:rPr>
            <w:t xml:space="preserve"> </w:t>
          </w:r>
          <w:r w:rsidR="00055274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055274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812000" w:rsidRDefault="0081200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812000" w:rsidRPr="00373973" w:rsidRDefault="0005527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812000">
            <w:rPr>
              <w:rFonts w:ascii="Arial Narrow" w:hAnsi="Arial Narrow"/>
            </w:rPr>
            <w:t>.0</w:t>
          </w:r>
        </w:p>
      </w:tc>
    </w:tr>
  </w:tbl>
  <w:p w:rsidR="00812000" w:rsidRDefault="008120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ED2"/>
    <w:multiLevelType w:val="multilevel"/>
    <w:tmpl w:val="D1C86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BA0750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952053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B0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576A3788"/>
    <w:multiLevelType w:val="multilevel"/>
    <w:tmpl w:val="326CE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D"/>
    <w:rsid w:val="00017F00"/>
    <w:rsid w:val="00055274"/>
    <w:rsid w:val="000D5438"/>
    <w:rsid w:val="001608F5"/>
    <w:rsid w:val="001F626D"/>
    <w:rsid w:val="00334364"/>
    <w:rsid w:val="00556085"/>
    <w:rsid w:val="005B4141"/>
    <w:rsid w:val="006F4D5F"/>
    <w:rsid w:val="00794F2A"/>
    <w:rsid w:val="007F7A6A"/>
    <w:rsid w:val="00812000"/>
    <w:rsid w:val="00897EF6"/>
    <w:rsid w:val="008D2665"/>
    <w:rsid w:val="00982A60"/>
    <w:rsid w:val="009E246B"/>
    <w:rsid w:val="009E55F5"/>
    <w:rsid w:val="00AE2C5B"/>
    <w:rsid w:val="00C15C5A"/>
    <w:rsid w:val="00C17A5D"/>
    <w:rsid w:val="00C409B9"/>
    <w:rsid w:val="00F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5">
    <w:name w:val="Tabla con cuadrícula25"/>
    <w:basedOn w:val="Tablanormal"/>
    <w:next w:val="Tablaconcuadrcula"/>
    <w:uiPriority w:val="39"/>
    <w:rsid w:val="00C1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1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000"/>
  </w:style>
  <w:style w:type="paragraph" w:styleId="Piedepgina">
    <w:name w:val="footer"/>
    <w:basedOn w:val="Normal"/>
    <w:link w:val="PiedepginaCar"/>
    <w:uiPriority w:val="99"/>
    <w:unhideWhenUsed/>
    <w:rsid w:val="0081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000"/>
  </w:style>
  <w:style w:type="paragraph" w:styleId="Textodeglobo">
    <w:name w:val="Balloon Text"/>
    <w:basedOn w:val="Normal"/>
    <w:link w:val="TextodegloboCar"/>
    <w:uiPriority w:val="99"/>
    <w:semiHidden/>
    <w:unhideWhenUsed/>
    <w:rsid w:val="000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5">
    <w:name w:val="Tabla con cuadrícula25"/>
    <w:basedOn w:val="Tablanormal"/>
    <w:next w:val="Tablaconcuadrcula"/>
    <w:uiPriority w:val="39"/>
    <w:rsid w:val="00C1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1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000"/>
  </w:style>
  <w:style w:type="paragraph" w:styleId="Piedepgina">
    <w:name w:val="footer"/>
    <w:basedOn w:val="Normal"/>
    <w:link w:val="PiedepginaCar"/>
    <w:uiPriority w:val="99"/>
    <w:unhideWhenUsed/>
    <w:rsid w:val="00812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000"/>
  </w:style>
  <w:style w:type="paragraph" w:styleId="Textodeglobo">
    <w:name w:val="Balloon Text"/>
    <w:basedOn w:val="Normal"/>
    <w:link w:val="TextodegloboCar"/>
    <w:uiPriority w:val="99"/>
    <w:semiHidden/>
    <w:unhideWhenUsed/>
    <w:rsid w:val="000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2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8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16</cp:revision>
  <dcterms:created xsi:type="dcterms:W3CDTF">2014-09-23T18:40:00Z</dcterms:created>
  <dcterms:modified xsi:type="dcterms:W3CDTF">2016-07-12T23:17:00Z</dcterms:modified>
</cp:coreProperties>
</file>