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4" w:rsidRPr="00B94A34" w:rsidRDefault="00B94A34" w:rsidP="00B94A34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8"/>
      <w:r w:rsidRPr="00B94A3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Especializado en Administración</w:t>
      </w:r>
      <w:bookmarkEnd w:id="0"/>
    </w:p>
    <w:p w:rsidR="00B94A34" w:rsidRPr="00B94A34" w:rsidRDefault="00B94A34" w:rsidP="00B94A3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B94A34" w:rsidRPr="00B94A34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Técnico Especializado en Administración</w:t>
            </w:r>
          </w:p>
        </w:tc>
      </w:tr>
      <w:tr w:rsidR="00B94A34" w:rsidRPr="00B94A34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 xml:space="preserve">Personal de apoyo </w:t>
            </w:r>
          </w:p>
        </w:tc>
      </w:tr>
      <w:tr w:rsidR="00B94A34" w:rsidRPr="00B94A34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94A34" w:rsidRPr="00B94A34" w:rsidRDefault="00B94A34" w:rsidP="00B94A3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B94A34" w:rsidRPr="00B94A34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B94A34" w:rsidRPr="00B94A34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Coordinador de Finanzas</w:t>
            </w:r>
          </w:p>
        </w:tc>
      </w:tr>
      <w:tr w:rsidR="00B94A34" w:rsidRPr="00B94A34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4A3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Brindar apoyo para el funcionamiento de la Coordinación de Finanzas en materia financiera y contable. </w:t>
            </w:r>
          </w:p>
        </w:tc>
      </w:tr>
    </w:tbl>
    <w:p w:rsidR="00B94A34" w:rsidRPr="00B94A34" w:rsidRDefault="00B94A34" w:rsidP="00B94A3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B94A34" w:rsidRPr="00B94A34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4A34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4A34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B94A34" w:rsidRPr="00B94A34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94A34" w:rsidRPr="00B94A34" w:rsidRDefault="00B94A34" w:rsidP="00B94A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B94A34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B94A34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B94A34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B94A34" w:rsidRPr="00B94A34" w:rsidTr="00CB7405">
        <w:trPr>
          <w:trHeight w:val="90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A34">
              <w:rPr>
                <w:rFonts w:ascii="Arial" w:hAnsi="Arial" w:cs="Arial"/>
                <w:color w:val="000000"/>
                <w:sz w:val="20"/>
                <w:szCs w:val="20"/>
              </w:rPr>
              <w:t>Archivar la documentación ingresada al área.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A3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4A34" w:rsidRPr="00B94A34" w:rsidTr="00CB7405">
        <w:trPr>
          <w:trHeight w:val="97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A34">
              <w:rPr>
                <w:rFonts w:ascii="Arial" w:hAnsi="Arial" w:cs="Arial"/>
                <w:color w:val="000000"/>
                <w:sz w:val="20"/>
                <w:szCs w:val="20"/>
              </w:rPr>
              <w:t>Generar y actualizar expedientes de los servicios fijos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A3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4A34" w:rsidRPr="00B94A34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A34">
              <w:rPr>
                <w:rFonts w:ascii="Arial" w:hAnsi="Arial" w:cs="Arial"/>
                <w:color w:val="000000"/>
                <w:sz w:val="20"/>
                <w:szCs w:val="20"/>
              </w:rPr>
              <w:t>Solicitar y controlar los materiales, útiles y papelería necesarios para el desempeño de la Dirección de Administración.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A3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4A34" w:rsidRPr="00B94A34" w:rsidTr="00CB7405">
        <w:trPr>
          <w:trHeight w:val="10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A34">
              <w:rPr>
                <w:rFonts w:ascii="Arial" w:hAnsi="Arial" w:cs="Arial"/>
                <w:color w:val="000000"/>
                <w:sz w:val="20"/>
                <w:szCs w:val="20"/>
              </w:rPr>
              <w:t>Apoyar en la revisión de los requisitos fiscales y administrativos de la documentación comprobatoria.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A3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4A34" w:rsidRPr="00B94A34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A34">
              <w:rPr>
                <w:rFonts w:ascii="Arial" w:hAnsi="Arial" w:cs="Arial"/>
                <w:color w:val="000000"/>
                <w:sz w:val="20"/>
                <w:szCs w:val="20"/>
              </w:rPr>
              <w:t>Revisar y complementar la documentación comprobatoria y justificativa de los gastos en las pólizas de egresos y diario.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A3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4A34" w:rsidRPr="00B94A34" w:rsidTr="00CB7405">
        <w:trPr>
          <w:trHeight w:val="83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4A34">
              <w:rPr>
                <w:rFonts w:ascii="Arial" w:hAnsi="Arial" w:cs="Arial"/>
                <w:bCs/>
                <w:sz w:val="20"/>
                <w:szCs w:val="20"/>
              </w:rPr>
              <w:t>Control de vales de gasolina.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A3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4A34" w:rsidRPr="00B94A34" w:rsidTr="00CB7405">
        <w:trPr>
          <w:trHeight w:val="9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DA5459" w:rsidP="00DA54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Digitalizar las </w:t>
            </w:r>
            <w:r w:rsidR="00B94A34" w:rsidRPr="00B94A34">
              <w:rPr>
                <w:rFonts w:ascii="Arial" w:hAnsi="Arial" w:cs="Arial"/>
                <w:bCs/>
                <w:sz w:val="20"/>
                <w:szCs w:val="20"/>
              </w:rPr>
              <w:t>pólizas de egresos, diario y documentos que conforman la cuenta pública semestral y anual del Instituto.</w:t>
            </w:r>
            <w:bookmarkStart w:id="1" w:name="_GoBack"/>
            <w:bookmarkEnd w:id="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A3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1FBE" w:rsidRPr="00B94A34" w:rsidTr="00CB7405">
        <w:trPr>
          <w:trHeight w:val="9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BE" w:rsidRDefault="00311FBE" w:rsidP="00311FBE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MX" w:eastAsia="en-US"/>
              </w:rPr>
            </w:pPr>
          </w:p>
          <w:p w:rsidR="00311FBE" w:rsidRPr="00311FBE" w:rsidRDefault="00311FBE" w:rsidP="00311FBE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276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MX" w:eastAsia="en-US"/>
              </w:rPr>
            </w:pPr>
            <w:r w:rsidRPr="00311FBE">
              <w:rPr>
                <w:rFonts w:ascii="Arial" w:eastAsiaTheme="minorHAnsi" w:hAnsi="Arial" w:cs="Arial"/>
                <w:bCs/>
                <w:sz w:val="20"/>
                <w:szCs w:val="20"/>
                <w:lang w:val="es-MX" w:eastAsia="en-US"/>
              </w:rPr>
              <w:t>Las demás encomendadas por su superior jerárquico, así como las derivadas de la normatividad aplicable en la materia.</w:t>
            </w:r>
          </w:p>
          <w:p w:rsidR="00311FBE" w:rsidRPr="00B94A34" w:rsidRDefault="00311FBE" w:rsidP="00311FBE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E" w:rsidRPr="00B94A34" w:rsidRDefault="00311FBE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E" w:rsidRPr="00B94A34" w:rsidRDefault="00311FBE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FBE" w:rsidRPr="00B94A34" w:rsidRDefault="00311FBE" w:rsidP="00B94A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94A34" w:rsidRPr="00B94A34" w:rsidRDefault="00B94A34" w:rsidP="00B94A34">
      <w:pPr>
        <w:ind w:left="720"/>
        <w:contextualSpacing/>
        <w:rPr>
          <w:rFonts w:ascii="Arial" w:hAnsi="Arial" w:cs="Arial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24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B94A34" w:rsidRPr="00B94A34" w:rsidTr="00CB7405">
        <w:tc>
          <w:tcPr>
            <w:tcW w:w="1560" w:type="dxa"/>
            <w:shd w:val="clear" w:color="auto" w:fill="C6D9F1" w:themeFill="text2" w:themeFillTint="33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B94A34" w:rsidRPr="00B94A34" w:rsidTr="00CB7405">
        <w:trPr>
          <w:trHeight w:val="472"/>
        </w:trPr>
        <w:tc>
          <w:tcPr>
            <w:tcW w:w="1560" w:type="dxa"/>
            <w:vAlign w:val="center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val="563"/>
        </w:trPr>
        <w:tc>
          <w:tcPr>
            <w:tcW w:w="1560" w:type="dxa"/>
            <w:vAlign w:val="center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95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4A34" w:rsidRPr="00B94A34" w:rsidRDefault="00B94A34" w:rsidP="00B94A34">
      <w:pPr>
        <w:rPr>
          <w:rFonts w:ascii="Arial" w:hAnsi="Arial" w:cs="Arial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B94A34" w:rsidRPr="00B94A34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B94A34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B94A34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94A34" w:rsidRPr="00B94A34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94A34" w:rsidRPr="00B94A34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94A34" w:rsidRPr="00B94A34" w:rsidRDefault="00B94A34" w:rsidP="00B94A34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B94A34" w:rsidRPr="00B94A34" w:rsidRDefault="00B94A34" w:rsidP="00311FBE">
      <w:pPr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B94A34" w:rsidRPr="00B94A34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B94A34" w:rsidRPr="00B94A3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94A34" w:rsidRPr="00B94A34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B94A34" w:rsidRPr="00B94A34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94A34" w:rsidRPr="00B94A34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94A34" w:rsidRPr="00B94A34" w:rsidRDefault="00B94A34" w:rsidP="00B94A34">
      <w:pPr>
        <w:rPr>
          <w:rFonts w:ascii="Arial" w:hAnsi="Arial" w:cs="Arial"/>
          <w:lang w:val="es-ES"/>
        </w:rPr>
      </w:pPr>
    </w:p>
    <w:p w:rsidR="00B94A34" w:rsidRPr="00B94A34" w:rsidRDefault="00B94A34" w:rsidP="00B94A34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B94A34" w:rsidRPr="00B94A34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B94A34" w:rsidRPr="00B94A3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94A34" w:rsidRPr="00B94A3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lastRenderedPageBreak/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4A34" w:rsidRPr="00B94A3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94A34" w:rsidRPr="00B94A34" w:rsidRDefault="00B94A34" w:rsidP="00B94A34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B94A34" w:rsidRPr="00B94A34" w:rsidRDefault="00B94A34" w:rsidP="00311FBE">
      <w:pPr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24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B94A34" w:rsidRPr="00B94A34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B94A34" w:rsidRPr="00B94A34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94A34" w:rsidRPr="00B94A34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B94A34" w:rsidRPr="00B94A34" w:rsidRDefault="00B94A34" w:rsidP="00311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 xml:space="preserve">Recibir documentación generada por la Coordinación de Finanzas para la digitalización respectiva. </w:t>
            </w:r>
          </w:p>
        </w:tc>
      </w:tr>
      <w:tr w:rsidR="00B94A34" w:rsidRPr="00B94A34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94A34" w:rsidRPr="00B94A34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94A34" w:rsidRPr="00B94A34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B94A3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B94A34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94A34" w:rsidRPr="00B94A34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spacing w:after="120"/>
              <w:rPr>
                <w:rFonts w:eastAsia="Arial Unicode MS"/>
                <w:sz w:val="20"/>
              </w:rPr>
            </w:pPr>
            <w:r w:rsidRPr="00B94A34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B94A34" w:rsidRPr="00B94A34" w:rsidRDefault="00B94A34" w:rsidP="00311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 xml:space="preserve">Recibir instrucciones de la Dirección de Administración para la entrega de vales de gasolina a las diferentes áreas del Instituto. </w:t>
            </w:r>
          </w:p>
        </w:tc>
      </w:tr>
    </w:tbl>
    <w:p w:rsidR="00B94A34" w:rsidRPr="00B94A34" w:rsidRDefault="00B94A34" w:rsidP="00B94A3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24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B94A34" w:rsidRPr="00B94A34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B94A34" w:rsidRPr="00B94A34" w:rsidRDefault="00B94A34" w:rsidP="00B94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B94A34" w:rsidRPr="00B94A34" w:rsidTr="00CB7405">
        <w:trPr>
          <w:trHeight w:val="499"/>
        </w:trPr>
        <w:tc>
          <w:tcPr>
            <w:tcW w:w="3863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62" w:type="dxa"/>
            <w:vAlign w:val="center"/>
          </w:tcPr>
          <w:p w:rsidR="00B94A34" w:rsidRPr="00B94A34" w:rsidRDefault="00B94A34" w:rsidP="00B94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4A34" w:rsidRPr="00B94A34" w:rsidRDefault="00B94A34" w:rsidP="00B94A34">
      <w:pPr>
        <w:tabs>
          <w:tab w:val="left" w:pos="1590"/>
        </w:tabs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ab/>
      </w:r>
    </w:p>
    <w:p w:rsidR="00B94A34" w:rsidRPr="00B94A34" w:rsidRDefault="00B94A34" w:rsidP="00B94A34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B94A34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B94A34" w:rsidRPr="00B94A34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B94A34" w:rsidRPr="00B94A34" w:rsidTr="00CB7405">
        <w:trPr>
          <w:trHeight w:val="69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18"/>
                <w:szCs w:val="18"/>
              </w:rPr>
              <w:t>Conoce adecuadamente todos los temas relacionados con su especialidad como para cumplir su función.</w:t>
            </w:r>
          </w:p>
        </w:tc>
      </w:tr>
      <w:tr w:rsidR="00B94A34" w:rsidRPr="00B94A34" w:rsidTr="00CB7405">
        <w:trPr>
          <w:trHeight w:val="68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B94A34" w:rsidRPr="00B94A34" w:rsidTr="00CB7405">
        <w:trPr>
          <w:trHeight w:val="71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18"/>
                <w:szCs w:val="18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18"/>
                <w:szCs w:val="18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B94A34" w:rsidRPr="00B94A34" w:rsidTr="00CB7405">
        <w:trPr>
          <w:trHeight w:val="70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B94A34" w:rsidRPr="00B94A34" w:rsidTr="00CB7405">
        <w:trPr>
          <w:trHeight w:val="83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Orientación de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</w:tbl>
    <w:p w:rsidR="00B94A34" w:rsidRPr="00B94A34" w:rsidRDefault="00B94A34" w:rsidP="00B94A3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B94A34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126C50">
        <w:rPr>
          <w:rFonts w:ascii="Arial" w:hAnsi="Arial" w:cs="Arial"/>
          <w:color w:val="1F497D" w:themeColor="text2"/>
          <w:sz w:val="18"/>
        </w:rPr>
        <w:t xml:space="preserve">, </w:t>
      </w:r>
      <w:r w:rsidRPr="00B94A34">
        <w:rPr>
          <w:rFonts w:ascii="Arial" w:hAnsi="Arial" w:cs="Arial"/>
          <w:color w:val="1F497D" w:themeColor="text2"/>
          <w:sz w:val="18"/>
        </w:rPr>
        <w:t>Información Pública</w:t>
      </w:r>
      <w:r w:rsidR="00126C50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B94A34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B94A34" w:rsidRPr="00B94A34" w:rsidRDefault="00B94A34" w:rsidP="00B94A3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ab/>
      </w:r>
    </w:p>
    <w:p w:rsidR="00B94A34" w:rsidRPr="00B94A34" w:rsidRDefault="00B94A34" w:rsidP="00311FBE">
      <w:pPr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B94A34" w:rsidRPr="00B94A34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B94A34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B94A34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A40389" w:rsidRPr="00084173" w:rsidTr="00275D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5"/>
          <w:jc w:val="center"/>
        </w:trPr>
        <w:tc>
          <w:tcPr>
            <w:tcW w:w="2641" w:type="dxa"/>
            <w:vAlign w:val="center"/>
          </w:tcPr>
          <w:p w:rsidR="00A40389" w:rsidRPr="00084173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8417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A40389" w:rsidRPr="00084173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A40389" w:rsidRPr="00084173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8417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A40389" w:rsidRPr="00084173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40389" w:rsidRPr="00084173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8417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A40389" w:rsidRPr="00084173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A40389" w:rsidRPr="00B94A34" w:rsidTr="00A4038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5"/>
          <w:jc w:val="center"/>
        </w:trPr>
        <w:tc>
          <w:tcPr>
            <w:tcW w:w="2641" w:type="dxa"/>
            <w:vAlign w:val="center"/>
          </w:tcPr>
          <w:p w:rsidR="00A40389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A40389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A40389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A40389" w:rsidRDefault="00275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A40389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A40389" w:rsidRDefault="00A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B94A34" w:rsidRPr="00B94A34" w:rsidTr="00A4038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B94A34" w:rsidRPr="00B94A34" w:rsidRDefault="00B94A34" w:rsidP="00B94A34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Licen</w:t>
            </w:r>
            <w:r w:rsidRPr="00B94A3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4A34">
              <w:rPr>
                <w:rFonts w:ascii="Arial" w:hAnsi="Arial" w:cs="Arial"/>
                <w:sz w:val="20"/>
                <w:szCs w:val="20"/>
              </w:rPr>
              <w:t xml:space="preserve">iatura de </w:t>
            </w:r>
            <w:r w:rsidRPr="00B94A34">
              <w:rPr>
                <w:rFonts w:ascii="Arial" w:hAnsi="Arial" w:cs="Arial"/>
                <w:spacing w:val="1"/>
                <w:sz w:val="20"/>
                <w:szCs w:val="20"/>
              </w:rPr>
              <w:t xml:space="preserve">Contaduría Pública. </w:t>
            </w:r>
          </w:p>
        </w:tc>
      </w:tr>
      <w:tr w:rsidR="00B94A34" w:rsidRPr="00B94A34" w:rsidTr="00A4038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94A34" w:rsidRPr="00B94A34" w:rsidTr="00A4038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Licen</w:t>
            </w:r>
            <w:r w:rsidRPr="00B94A3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4A34">
              <w:rPr>
                <w:rFonts w:ascii="Arial" w:hAnsi="Arial" w:cs="Arial"/>
                <w:sz w:val="20"/>
                <w:szCs w:val="20"/>
              </w:rPr>
              <w:t xml:space="preserve">iaturas de Administración, </w:t>
            </w:r>
            <w:r w:rsidRPr="00B94A34">
              <w:rPr>
                <w:rFonts w:ascii="Arial" w:hAnsi="Arial" w:cs="Arial"/>
                <w:spacing w:val="1"/>
                <w:sz w:val="20"/>
                <w:szCs w:val="20"/>
              </w:rPr>
              <w:t xml:space="preserve">Finanzas, </w:t>
            </w:r>
            <w:r w:rsidRPr="00B94A34">
              <w:rPr>
                <w:rFonts w:ascii="Arial" w:hAnsi="Arial" w:cs="Arial"/>
                <w:sz w:val="20"/>
                <w:szCs w:val="20"/>
              </w:rPr>
              <w:t>E</w:t>
            </w:r>
            <w:r w:rsidRPr="00B94A3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4A34">
              <w:rPr>
                <w:rFonts w:ascii="Arial" w:hAnsi="Arial" w:cs="Arial"/>
                <w:sz w:val="20"/>
                <w:szCs w:val="20"/>
              </w:rPr>
              <w:t xml:space="preserve">onomía, </w:t>
            </w:r>
            <w:r w:rsidRPr="00B94A3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94A34">
              <w:rPr>
                <w:rFonts w:ascii="Arial" w:hAnsi="Arial" w:cs="Arial"/>
                <w:sz w:val="20"/>
                <w:szCs w:val="20"/>
              </w:rPr>
              <w:t>y/o carreras afines.</w:t>
            </w:r>
          </w:p>
        </w:tc>
      </w:tr>
      <w:tr w:rsidR="00B94A34" w:rsidRPr="00B94A34" w:rsidTr="00A4038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B94A34" w:rsidRPr="00B94A34" w:rsidRDefault="00B94A34" w:rsidP="00B94A34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B94A34" w:rsidRPr="00B94A34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B94A34" w:rsidRPr="00B94A34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 xml:space="preserve">Archivo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B94A34" w:rsidRPr="00B94A34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Contabilidad General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B94A34" w:rsidRPr="00B94A34" w:rsidRDefault="00B94A34" w:rsidP="00B94A3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B94A34" w:rsidRPr="00B94A34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B94A34" w:rsidRPr="00B94A34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A34">
              <w:rPr>
                <w:rFonts w:ascii="Arial" w:hAnsi="Arial" w:cs="Arial"/>
                <w:sz w:val="20"/>
                <w:szCs w:val="20"/>
              </w:rPr>
              <w:t>Capacidad de control y organización, habilidad numérica, trabajo en equipo, manejo de paquetería office y conocimiento de contabilidad gubernamental.</w:t>
            </w:r>
          </w:p>
        </w:tc>
      </w:tr>
    </w:tbl>
    <w:p w:rsidR="00B94A34" w:rsidRPr="00B94A34" w:rsidRDefault="00B94A34" w:rsidP="00B94A3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B94A34" w:rsidRPr="00B94A34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B94A34" w:rsidRPr="00B94A34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B94A34" w:rsidRPr="00B94A34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B94A3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B94A3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B94A3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B94A3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B94A34" w:rsidRPr="00B94A34" w:rsidTr="00CB7405">
        <w:trPr>
          <w:trHeight w:val="273"/>
        </w:trPr>
        <w:tc>
          <w:tcPr>
            <w:tcW w:w="3261" w:type="dxa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No aplica</w:t>
            </w:r>
          </w:p>
        </w:tc>
        <w:tc>
          <w:tcPr>
            <w:tcW w:w="2409" w:type="dxa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B94A34" w:rsidRPr="00B94A34" w:rsidRDefault="00B94A34" w:rsidP="00B94A3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B94A34" w:rsidRPr="00B94A34" w:rsidRDefault="00B94A34" w:rsidP="00311FBE">
      <w:pPr>
        <w:rPr>
          <w:rFonts w:ascii="Arial" w:hAnsi="Arial" w:cs="Arial"/>
          <w:color w:val="1F497D" w:themeColor="text2"/>
        </w:rPr>
      </w:pPr>
    </w:p>
    <w:p w:rsidR="00B94A34" w:rsidRPr="00B94A34" w:rsidRDefault="00B94A34" w:rsidP="00B94A34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B94A34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B94A34" w:rsidRPr="00B94A34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B94A34" w:rsidRPr="00B94A3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94A34" w:rsidRPr="00B94A3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94A34" w:rsidRPr="00B94A34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</w:rPr>
              <w:t>Vales de gasolina para su respectiva entrega a las solicitudes.</w:t>
            </w:r>
          </w:p>
        </w:tc>
      </w:tr>
      <w:tr w:rsidR="00B94A34" w:rsidRPr="00B94A34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94A3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B94A34" w:rsidRPr="00B94A34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B94A34" w:rsidRPr="00B94A3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B94A34" w:rsidRPr="00B94A3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94A34" w:rsidRPr="00B94A34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Expedientes, documentación contable, registros, </w:t>
            </w:r>
            <w:r w:rsidRPr="00B94A34">
              <w:rPr>
                <w:rFonts w:ascii="Arial" w:hAnsi="Arial" w:cs="Arial"/>
                <w:bCs/>
                <w:sz w:val="20"/>
                <w:szCs w:val="20"/>
              </w:rPr>
              <w:t xml:space="preserve">pólizas de egresos, diario y documentos que conforman la cuenta pública semestral, </w:t>
            </w: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físicos y digitales. </w:t>
            </w:r>
          </w:p>
        </w:tc>
      </w:tr>
      <w:tr w:rsidR="00B94A34" w:rsidRPr="00B94A34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34" w:rsidRPr="00B94A34" w:rsidRDefault="00B94A34" w:rsidP="00B9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A34" w:rsidRPr="00B94A34" w:rsidRDefault="00B94A34" w:rsidP="0031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94A3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B94A34" w:rsidRPr="00B94A34" w:rsidRDefault="00B94A34" w:rsidP="00B94A34"/>
    <w:p w:rsidR="00D14E4D" w:rsidRDefault="003F3077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77" w:rsidRDefault="003F3077" w:rsidP="005C1EA7">
      <w:pPr>
        <w:spacing w:after="0" w:line="240" w:lineRule="auto"/>
      </w:pPr>
      <w:r>
        <w:separator/>
      </w:r>
    </w:p>
  </w:endnote>
  <w:endnote w:type="continuationSeparator" w:id="0">
    <w:p w:rsidR="003F3077" w:rsidRDefault="003F3077" w:rsidP="005C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1EA7" w:rsidRDefault="005C1EA7" w:rsidP="005C1EA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B62226" wp14:editId="0A491347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5C1EA7" w:rsidRPr="00732CC8" w:rsidRDefault="003F3077" w:rsidP="005C1EA7">
        <w:pPr>
          <w:pStyle w:val="Piedepgina"/>
          <w:jc w:val="right"/>
          <w:rPr>
            <w:sz w:val="20"/>
          </w:rPr>
        </w:pPr>
      </w:p>
    </w:sdtContent>
  </w:sdt>
  <w:p w:rsidR="005C1EA7" w:rsidRPr="005C1EA7" w:rsidRDefault="005C1EA7" w:rsidP="005C1EA7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77" w:rsidRDefault="003F3077" w:rsidP="005C1EA7">
      <w:pPr>
        <w:spacing w:after="0" w:line="240" w:lineRule="auto"/>
      </w:pPr>
      <w:r>
        <w:separator/>
      </w:r>
    </w:p>
  </w:footnote>
  <w:footnote w:type="continuationSeparator" w:id="0">
    <w:p w:rsidR="003F3077" w:rsidRDefault="003F3077" w:rsidP="005C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5C1EA7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C1EA7" w:rsidRDefault="005A68EF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6A7242F2" wp14:editId="3C7F24DE">
                <wp:extent cx="1295400" cy="62865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629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C1EA7" w:rsidRPr="005124DF" w:rsidRDefault="005C1EA7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C1EA7" w:rsidRPr="00844BBD" w:rsidRDefault="005C1EA7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5C1EA7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C1EA7" w:rsidRPr="003009CC" w:rsidRDefault="005C1EA7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C1EA7" w:rsidRPr="000B03F7" w:rsidRDefault="005C1EA7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5C1EA7" w:rsidRPr="000B03F7" w:rsidRDefault="00CF63A5" w:rsidP="00CF63A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</w:t>
          </w:r>
          <w:r w:rsidR="005C1EA7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FP-</w:t>
          </w:r>
          <w:r w:rsidR="005C1EA7">
            <w:rPr>
              <w:rFonts w:ascii="Arial Narrow" w:hAnsi="Arial Narrow"/>
            </w:rPr>
            <w:t>1</w:t>
          </w:r>
          <w:r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5C1EA7" w:rsidRDefault="005C1EA7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5C1EA7" w:rsidRPr="00373973" w:rsidRDefault="00D1676F" w:rsidP="00D1676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5A68EF">
            <w:rPr>
              <w:rFonts w:ascii="Arial Narrow" w:hAnsi="Arial Narrow"/>
            </w:rPr>
            <w:t xml:space="preserve"> </w:t>
          </w:r>
          <w:r w:rsidR="00973353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5A68EF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5C1EA7" w:rsidRDefault="005C1EA7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5C1EA7" w:rsidRPr="00373973" w:rsidRDefault="005A68E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5C1EA7">
            <w:rPr>
              <w:rFonts w:ascii="Arial Narrow" w:hAnsi="Arial Narrow"/>
            </w:rPr>
            <w:t>.0</w:t>
          </w:r>
        </w:p>
      </w:tc>
    </w:tr>
  </w:tbl>
  <w:p w:rsidR="005C1EA7" w:rsidRDefault="005C1E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57"/>
    <w:multiLevelType w:val="multilevel"/>
    <w:tmpl w:val="D9C63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DF4C5F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76A9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791B6383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1A11"/>
    <w:multiLevelType w:val="multilevel"/>
    <w:tmpl w:val="6956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4"/>
    <w:rsid w:val="00066D20"/>
    <w:rsid w:val="00084173"/>
    <w:rsid w:val="00126C50"/>
    <w:rsid w:val="001608F5"/>
    <w:rsid w:val="001F626D"/>
    <w:rsid w:val="00275D05"/>
    <w:rsid w:val="00311FBE"/>
    <w:rsid w:val="003F3077"/>
    <w:rsid w:val="004C537C"/>
    <w:rsid w:val="004F6FE6"/>
    <w:rsid w:val="005A68EF"/>
    <w:rsid w:val="005C1EA7"/>
    <w:rsid w:val="00973353"/>
    <w:rsid w:val="00A40389"/>
    <w:rsid w:val="00B94A34"/>
    <w:rsid w:val="00CF63A5"/>
    <w:rsid w:val="00D1676F"/>
    <w:rsid w:val="00D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4">
    <w:name w:val="Tabla con cuadrícula24"/>
    <w:basedOn w:val="Tablanormal"/>
    <w:next w:val="Tablaconcuadrcula"/>
    <w:uiPriority w:val="39"/>
    <w:rsid w:val="00B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EA7"/>
  </w:style>
  <w:style w:type="paragraph" w:styleId="Piedepgina">
    <w:name w:val="footer"/>
    <w:basedOn w:val="Normal"/>
    <w:link w:val="PiedepginaCar"/>
    <w:uiPriority w:val="99"/>
    <w:unhideWhenUsed/>
    <w:rsid w:val="005C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EA7"/>
  </w:style>
  <w:style w:type="paragraph" w:styleId="Textodeglobo">
    <w:name w:val="Balloon Text"/>
    <w:basedOn w:val="Normal"/>
    <w:link w:val="TextodegloboCar"/>
    <w:uiPriority w:val="99"/>
    <w:semiHidden/>
    <w:unhideWhenUsed/>
    <w:rsid w:val="005A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4">
    <w:name w:val="Tabla con cuadrícula24"/>
    <w:basedOn w:val="Tablanormal"/>
    <w:next w:val="Tablaconcuadrcula"/>
    <w:uiPriority w:val="39"/>
    <w:rsid w:val="00B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EA7"/>
  </w:style>
  <w:style w:type="paragraph" w:styleId="Piedepgina">
    <w:name w:val="footer"/>
    <w:basedOn w:val="Normal"/>
    <w:link w:val="PiedepginaCar"/>
    <w:uiPriority w:val="99"/>
    <w:unhideWhenUsed/>
    <w:rsid w:val="005C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EA7"/>
  </w:style>
  <w:style w:type="paragraph" w:styleId="Textodeglobo">
    <w:name w:val="Balloon Text"/>
    <w:basedOn w:val="Normal"/>
    <w:link w:val="TextodegloboCar"/>
    <w:uiPriority w:val="99"/>
    <w:semiHidden/>
    <w:unhideWhenUsed/>
    <w:rsid w:val="005A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1238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14</cp:revision>
  <dcterms:created xsi:type="dcterms:W3CDTF">2014-09-23T18:38:00Z</dcterms:created>
  <dcterms:modified xsi:type="dcterms:W3CDTF">2016-07-12T22:51:00Z</dcterms:modified>
</cp:coreProperties>
</file>