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F0" w:rsidRPr="008103F0" w:rsidRDefault="008103F0" w:rsidP="008103F0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09"/>
      <w:r w:rsidRPr="008103F0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Coordinador de Recursos Materiales.</w:t>
      </w:r>
      <w:bookmarkEnd w:id="0"/>
    </w:p>
    <w:p w:rsidR="008103F0" w:rsidRPr="008103F0" w:rsidRDefault="008103F0" w:rsidP="008103F0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103F0">
        <w:rPr>
          <w:rFonts w:ascii="Arial" w:eastAsia="Calibri" w:hAnsi="Arial" w:cs="Arial"/>
          <w:color w:val="1F497D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8103F0" w:rsidRPr="008103F0" w:rsidTr="009C3DED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Cs/>
                <w:sz w:val="20"/>
                <w:szCs w:val="20"/>
              </w:rPr>
              <w:t>Coordinador de Recursos Materiales</w:t>
            </w:r>
          </w:p>
        </w:tc>
      </w:tr>
      <w:tr w:rsidR="008103F0" w:rsidRPr="008103F0" w:rsidTr="009C3DED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Cs/>
                <w:sz w:val="20"/>
                <w:szCs w:val="20"/>
              </w:rPr>
              <w:t>Personal mandos medios</w:t>
            </w:r>
          </w:p>
        </w:tc>
      </w:tr>
      <w:tr w:rsidR="008103F0" w:rsidRPr="008103F0" w:rsidTr="009C3DED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03F0" w:rsidRPr="008103F0" w:rsidRDefault="008103F0" w:rsidP="00905FCF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Cs/>
                <w:sz w:val="20"/>
                <w:szCs w:val="20"/>
              </w:rPr>
              <w:t>Dirección de Administración</w:t>
            </w:r>
          </w:p>
        </w:tc>
      </w:tr>
      <w:tr w:rsidR="008103F0" w:rsidRPr="008103F0" w:rsidTr="009C3DED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40 horas </w:t>
            </w:r>
          </w:p>
        </w:tc>
      </w:tr>
      <w:tr w:rsidR="008103F0" w:rsidRPr="008103F0" w:rsidTr="009C3DED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Cs/>
                <w:sz w:val="20"/>
                <w:szCs w:val="20"/>
              </w:rPr>
              <w:t>Director de Administración</w:t>
            </w:r>
          </w:p>
        </w:tc>
      </w:tr>
      <w:tr w:rsidR="008103F0" w:rsidRPr="008103F0" w:rsidTr="009C3DED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3F0" w:rsidRPr="008103F0" w:rsidRDefault="00B61CF8" w:rsidP="00F3684D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61CF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Administrar, supervisar y suministrar los recursos materiales y los servicios generales que requiere el Instituto, así como el parque vehicular con el que cuenta, en apoyo al cumplimiento de sus funciones y atribuciones. </w:t>
            </w:r>
          </w:p>
        </w:tc>
      </w:tr>
    </w:tbl>
    <w:p w:rsidR="008103F0" w:rsidRPr="008103F0" w:rsidRDefault="008103F0" w:rsidP="008103F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8103F0" w:rsidRPr="008103F0" w:rsidRDefault="008103F0" w:rsidP="008103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103F0">
        <w:rPr>
          <w:rFonts w:ascii="Arial" w:eastAsia="Calibri" w:hAnsi="Arial" w:cs="Arial"/>
          <w:color w:val="1F497D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8103F0" w:rsidRPr="008103F0" w:rsidTr="009C3DED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8103F0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8103F0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8103F0" w:rsidRPr="008103F0" w:rsidTr="009C3DED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103F0" w:rsidRPr="008103F0" w:rsidRDefault="008103F0" w:rsidP="008103F0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03F0" w:rsidRPr="008103F0" w:rsidRDefault="008103F0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8103F0">
              <w:rPr>
                <w:rFonts w:ascii="Arial" w:eastAsia="Calibri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103F0" w:rsidRPr="008103F0" w:rsidRDefault="008103F0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8103F0">
              <w:rPr>
                <w:rFonts w:ascii="Arial" w:eastAsia="Calibri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8103F0" w:rsidRPr="008103F0" w:rsidRDefault="008103F0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8103F0">
              <w:rPr>
                <w:rFonts w:ascii="Arial" w:eastAsia="Calibri" w:hAnsi="Arial" w:cs="Arial"/>
                <w:bCs/>
                <w:sz w:val="12"/>
                <w:szCs w:val="18"/>
              </w:rPr>
              <w:t>Mensual</w:t>
            </w:r>
          </w:p>
        </w:tc>
      </w:tr>
      <w:tr w:rsidR="008103F0" w:rsidRPr="008103F0" w:rsidTr="009C3DED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B2" w:rsidRDefault="00EB6AB2" w:rsidP="00837C9F">
            <w:pPr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:rsidR="008103F0" w:rsidRDefault="00F3684D" w:rsidP="005E5CF4">
            <w:pPr>
              <w:numPr>
                <w:ilvl w:val="0"/>
                <w:numId w:val="4"/>
              </w:numPr>
              <w:spacing w:after="0" w:line="240" w:lineRule="auto"/>
              <w:ind w:left="432" w:hanging="432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Proponer </w:t>
            </w:r>
            <w:r w:rsidR="008103F0" w:rsidRPr="005E5C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los criterios, lineamientos y normas a que debe apegarse el funcionamiento administrativo del Instituto en materia de recursos materiales y de servicios generales en los términos de la normatividad aplicable.</w:t>
            </w:r>
          </w:p>
          <w:p w:rsidR="00EB6AB2" w:rsidRPr="005E5CF4" w:rsidRDefault="00EB6AB2" w:rsidP="00837C9F">
            <w:pPr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905FCF" w:rsidRDefault="008103F0" w:rsidP="00EB6AB2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905FCF" w:rsidRDefault="008103F0" w:rsidP="00905FC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3F0" w:rsidRPr="00905FCF" w:rsidRDefault="00142BC7" w:rsidP="00142BC7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</w:tr>
      <w:tr w:rsidR="008103F0" w:rsidRPr="008103F0" w:rsidTr="009C3DED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F0" w:rsidRPr="005E5CF4" w:rsidRDefault="00142BC7" w:rsidP="00142BC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Contratar</w:t>
            </w:r>
            <w:r w:rsidR="008103F0" w:rsidRPr="005E5C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 suministr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ar</w:t>
            </w:r>
            <w:r w:rsidR="008103F0" w:rsidRPr="005E5C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control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ar</w:t>
            </w:r>
            <w:r w:rsidR="008103F0" w:rsidRPr="005E5C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los bienes y servicios que requieran las áreas del Instituto con apego a la normatividad aplicable</w:t>
            </w:r>
            <w:r w:rsidR="00C605E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 cada caso</w:t>
            </w:r>
            <w:r w:rsidR="008103F0" w:rsidRPr="005E5C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905FCF" w:rsidRDefault="008103F0" w:rsidP="00EB6AB2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5FCF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905FCF" w:rsidRDefault="008103F0" w:rsidP="00905FC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3F0" w:rsidRPr="00905FCF" w:rsidRDefault="008103F0" w:rsidP="00905FC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F0" w:rsidRPr="005E5CF4" w:rsidRDefault="00375A29" w:rsidP="005E5CF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375A29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Recibir y tramitar los requerimientos de bienes muebles y de consumo formulados por las áreas del Instituto</w:t>
            </w:r>
            <w:r w:rsidR="008103F0" w:rsidRPr="005E5C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905FCF" w:rsidRDefault="008103F0" w:rsidP="00EB6AB2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5FCF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905FCF" w:rsidRDefault="008103F0" w:rsidP="00905FC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3F0" w:rsidRPr="00905FCF" w:rsidRDefault="008103F0" w:rsidP="00905FC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F0" w:rsidRPr="005E5CF4" w:rsidRDefault="00014A91" w:rsidP="00014A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Dar trámite a</w:t>
            </w:r>
            <w:r w:rsidR="008103F0" w:rsidRPr="005E5C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las solicitudes de mantenimiento de los bienes muebles e instalaciones del Instituto</w:t>
            </w:r>
            <w:r w:rsidR="00E14269" w:rsidRPr="005E5C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905FCF" w:rsidRDefault="00A84C38" w:rsidP="00EB6AB2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5FCF"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905FCF" w:rsidRDefault="008103F0" w:rsidP="00905FC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3F0" w:rsidRPr="00905FCF" w:rsidRDefault="008103F0" w:rsidP="00905FC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E70E6B" w:rsidRPr="008103F0" w:rsidTr="006473CB">
        <w:trPr>
          <w:trHeight w:val="7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3CB" w:rsidRDefault="006473CB" w:rsidP="006473CB">
            <w:pPr>
              <w:pStyle w:val="NormalWeb"/>
              <w:spacing w:before="120" w:beforeAutospacing="0" w:after="120" w:afterAutospacing="0" w:line="276" w:lineRule="auto"/>
              <w:ind w:left="432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E70E6B" w:rsidRPr="00375A29" w:rsidRDefault="00E70E6B" w:rsidP="0064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6473C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Elaborar los formatos internos y externos, relativos a las funciones de esta coordinación, que sean necesarios para la operación del Instituto y el cumplimiento de las disposiciones de la Ley.</w:t>
            </w:r>
            <w:r w:rsidRPr="00375A2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6B" w:rsidRPr="00905FCF" w:rsidRDefault="005F5F17" w:rsidP="006473CB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6B" w:rsidRPr="00905FCF" w:rsidRDefault="00E70E6B" w:rsidP="00905FC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E6B" w:rsidRPr="00905FCF" w:rsidRDefault="00E70E6B" w:rsidP="00905FCF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F0" w:rsidRPr="008103F0" w:rsidRDefault="006473CB" w:rsidP="006473C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lastRenderedPageBreak/>
              <w:t xml:space="preserve">Administrar, supervisar y controlar </w:t>
            </w:r>
            <w:r w:rsidR="008103F0" w:rsidRPr="008103F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los servicios de limpieza, fumigación, mantenimiento de instalaciones,</w:t>
            </w:r>
            <w:r w:rsidR="008103F0" w:rsidRPr="008103F0">
              <w:rPr>
                <w:rFonts w:ascii="Arial" w:eastAsia="Times New Roman" w:hAnsi="Arial" w:cs="Arial"/>
                <w:bCs/>
                <w:sz w:val="20"/>
                <w:lang w:eastAsia="es-ES"/>
              </w:rPr>
              <w:t xml:space="preserve"> vigilancia, intendencia, y los demás necesarios para apoyar el adecuado funcionamiento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8103F0" w:rsidRDefault="00A84C38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8103F0" w:rsidRDefault="008103F0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3F0" w:rsidRPr="008103F0" w:rsidRDefault="008103F0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103F0" w:rsidRPr="008103F0" w:rsidTr="009C3DED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F0" w:rsidRPr="005830DC" w:rsidRDefault="00A45865" w:rsidP="008103F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830DC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Administrar, supervisar y controlar el uso del parque vehicular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8103F0" w:rsidRDefault="008103F0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103F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8103F0" w:rsidRDefault="008103F0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3F0" w:rsidRPr="008103F0" w:rsidRDefault="008103F0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103F0" w:rsidRPr="008103F0" w:rsidTr="009C3DED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865" w:rsidRPr="005830DC" w:rsidRDefault="00A45865" w:rsidP="005830DC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 w:line="276" w:lineRule="auto"/>
              <w:ind w:left="432" w:hanging="426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30DC">
              <w:rPr>
                <w:rFonts w:ascii="Arial" w:hAnsi="Arial" w:cs="Arial"/>
                <w:sz w:val="20"/>
                <w:szCs w:val="20"/>
                <w:lang w:val="es-ES_tradnl"/>
              </w:rPr>
              <w:t>Contratar los servicios de mantenimiento preventivo y correctivo a los vehículos del Instituto, cuando así se requiera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8103F0" w:rsidRPr="005830DC" w:rsidRDefault="008103F0" w:rsidP="005830DC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8103F0" w:rsidRDefault="008103F0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8103F0" w:rsidRDefault="008103F0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3F0" w:rsidRPr="008103F0" w:rsidRDefault="008103F0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103F0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D55CEB" w:rsidRPr="008103F0" w:rsidTr="009C3DED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CEB" w:rsidRPr="005830DC" w:rsidRDefault="00A45865" w:rsidP="005830D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2" w:hanging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830DC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Administrar, supervisar y controlar el inventario de bienes muebles y materiales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EB" w:rsidRPr="008103F0" w:rsidRDefault="00BF6BE0" w:rsidP="00BF6BE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EB" w:rsidRPr="008103F0" w:rsidRDefault="00D55CEB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CEB" w:rsidRPr="008103F0" w:rsidRDefault="00D55CEB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D55CEB" w:rsidRPr="008103F0" w:rsidTr="009C3DED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CEB" w:rsidRPr="005830DC" w:rsidRDefault="00A45865" w:rsidP="005830DC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 w:line="276" w:lineRule="auto"/>
              <w:jc w:val="both"/>
            </w:pPr>
            <w:r w:rsidRPr="005830DC">
              <w:rPr>
                <w:rFonts w:ascii="Arial" w:hAnsi="Arial" w:cs="Arial"/>
                <w:sz w:val="20"/>
                <w:szCs w:val="20"/>
                <w:lang w:val="es-ES_tradnl"/>
              </w:rPr>
              <w:t>Distribuir, ejecutar y controlar el flujo de efectivo de acuerdo al presupuesto autorizado para las distintas unidades administrativas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EB" w:rsidRPr="008103F0" w:rsidRDefault="00D55CEB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CEB" w:rsidRPr="008103F0" w:rsidRDefault="00D55CEB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5CEB" w:rsidRPr="008103F0" w:rsidRDefault="00BF6BE0" w:rsidP="00BF6BE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  <w:tr w:rsidR="005E6818" w:rsidRPr="008103F0" w:rsidTr="009C3DED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818" w:rsidRDefault="005E6818" w:rsidP="005E6818">
            <w:pPr>
              <w:pStyle w:val="NormalWeb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5E6818" w:rsidRPr="005E6818" w:rsidRDefault="005E6818" w:rsidP="005E6818">
            <w:pPr>
              <w:pStyle w:val="NormalWe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E6818">
              <w:rPr>
                <w:rFonts w:ascii="Arial" w:hAnsi="Arial" w:cs="Arial"/>
                <w:sz w:val="20"/>
                <w:szCs w:val="20"/>
                <w:lang w:val="es-ES_tradnl"/>
              </w:rPr>
              <w:t>Las demás encomendadas por su superior jerárquico, así como las derivadas de la normatividad aplicable en la materia.</w:t>
            </w:r>
          </w:p>
          <w:p w:rsidR="005E6818" w:rsidRPr="005830DC" w:rsidRDefault="005E6818" w:rsidP="005E681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18" w:rsidRPr="008103F0" w:rsidRDefault="00BF6BE0" w:rsidP="00BF6BE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  <w:bookmarkStart w:id="1" w:name="_GoBack"/>
            <w:bookmarkEnd w:id="1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18" w:rsidRDefault="005E6818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818" w:rsidRPr="008103F0" w:rsidRDefault="005E6818" w:rsidP="008103F0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8103F0" w:rsidRPr="008103F0" w:rsidRDefault="008103F0" w:rsidP="008103F0">
      <w:pPr>
        <w:ind w:left="720"/>
        <w:contextualSpacing/>
        <w:rPr>
          <w:rFonts w:ascii="Arial" w:eastAsia="Calibri" w:hAnsi="Arial" w:cs="Arial"/>
        </w:rPr>
      </w:pPr>
    </w:p>
    <w:p w:rsidR="008103F0" w:rsidRPr="008103F0" w:rsidRDefault="008103F0" w:rsidP="008103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103F0">
        <w:rPr>
          <w:rFonts w:ascii="Arial" w:eastAsia="Calibri" w:hAnsi="Arial" w:cs="Arial"/>
          <w:color w:val="1F497D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8103F0" w:rsidRPr="008103F0" w:rsidTr="009C3DED">
        <w:tc>
          <w:tcPr>
            <w:tcW w:w="1560" w:type="dxa"/>
            <w:shd w:val="clear" w:color="auto" w:fill="C6D9F1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8103F0" w:rsidRPr="008103F0" w:rsidTr="009C3DED">
        <w:trPr>
          <w:trHeight w:val="472"/>
        </w:trPr>
        <w:tc>
          <w:tcPr>
            <w:tcW w:w="1560" w:type="dxa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8103F0" w:rsidRPr="008103F0" w:rsidRDefault="00A84C38" w:rsidP="005E68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6095" w:type="dxa"/>
            <w:vAlign w:val="center"/>
          </w:tcPr>
          <w:p w:rsidR="008103F0" w:rsidRPr="008103F0" w:rsidRDefault="008103F0" w:rsidP="005E5CF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Coordinar y supervisar los procesos de adquisición de bienes y servicios, el cumplimiento de los requerimientos de las diferentes áreas del Instituto, el control del inventario de bienes muebles del Instituto y el seguimiento del mantenimiento constante de las instalaciones del Instituto.</w:t>
            </w:r>
          </w:p>
        </w:tc>
      </w:tr>
      <w:tr w:rsidR="008103F0" w:rsidRPr="008103F0" w:rsidTr="009C3DED">
        <w:trPr>
          <w:trHeight w:val="563"/>
        </w:trPr>
        <w:tc>
          <w:tcPr>
            <w:tcW w:w="1560" w:type="dxa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8103F0" w:rsidRPr="008103F0" w:rsidRDefault="008103F0" w:rsidP="005E681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8103F0" w:rsidRPr="008103F0" w:rsidRDefault="008103F0" w:rsidP="005E5CF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 xml:space="preserve">Dar seguimiento a las actividades del personal relativas a mensajería, mantenimiento y servicios generales. </w:t>
            </w:r>
          </w:p>
        </w:tc>
      </w:tr>
    </w:tbl>
    <w:p w:rsidR="008103F0" w:rsidRPr="008103F0" w:rsidRDefault="008103F0" w:rsidP="008103F0">
      <w:pPr>
        <w:rPr>
          <w:rFonts w:ascii="Arial" w:eastAsia="Calibri" w:hAnsi="Arial" w:cs="Arial"/>
        </w:rPr>
      </w:pPr>
    </w:p>
    <w:p w:rsidR="008103F0" w:rsidRPr="008103F0" w:rsidRDefault="008103F0" w:rsidP="008103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103F0">
        <w:rPr>
          <w:rFonts w:ascii="Arial" w:eastAsia="Calibri" w:hAnsi="Arial" w:cs="Arial"/>
          <w:color w:val="1F497D"/>
        </w:rPr>
        <w:lastRenderedPageBreak/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8103F0" w:rsidRPr="008103F0" w:rsidTr="009C3DED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8103F0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8103F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8103F0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8103F0" w:rsidRPr="008103F0" w:rsidTr="009C3DED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03F0" w:rsidRPr="008103F0" w:rsidRDefault="008103F0" w:rsidP="005E5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3F0" w:rsidRPr="008103F0" w:rsidRDefault="00810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F0" w:rsidRPr="008103F0" w:rsidRDefault="008103F0" w:rsidP="005E5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3F0" w:rsidRPr="008103F0" w:rsidRDefault="008103F0" w:rsidP="005E5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103F0" w:rsidRPr="008103F0" w:rsidTr="009C3DED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3F0" w:rsidRPr="008103F0" w:rsidRDefault="008103F0" w:rsidP="005E5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103F0" w:rsidRPr="008103F0" w:rsidTr="009C3DED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3F0" w:rsidRPr="008103F0" w:rsidRDefault="008103F0" w:rsidP="005E5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103F0" w:rsidRPr="008103F0" w:rsidTr="009C3DED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3F0" w:rsidRPr="008103F0" w:rsidRDefault="008103F0" w:rsidP="005E5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3F0" w:rsidRPr="008103F0" w:rsidRDefault="008103F0" w:rsidP="005E5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103F0" w:rsidRPr="008103F0" w:rsidTr="009C3DED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F0" w:rsidRPr="008103F0" w:rsidRDefault="008103F0" w:rsidP="005E5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F0" w:rsidRPr="008103F0" w:rsidRDefault="008103F0" w:rsidP="005E5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03F0" w:rsidRPr="008103F0" w:rsidRDefault="008103F0" w:rsidP="008103F0">
      <w:pPr>
        <w:spacing w:after="0" w:line="240" w:lineRule="auto"/>
        <w:ind w:left="-426"/>
        <w:rPr>
          <w:rFonts w:ascii="Arial" w:eastAsia="Calibri" w:hAnsi="Arial" w:cs="Arial"/>
          <w:color w:val="1F497D"/>
        </w:rPr>
      </w:pPr>
    </w:p>
    <w:p w:rsidR="008103F0" w:rsidRPr="008103F0" w:rsidRDefault="008103F0" w:rsidP="008103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103F0">
        <w:rPr>
          <w:rFonts w:ascii="Arial" w:eastAsia="Calibri" w:hAnsi="Arial" w:cs="Arial"/>
          <w:color w:val="1F497D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8103F0" w:rsidRPr="008103F0" w:rsidTr="009C3DED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8103F0" w:rsidRPr="008103F0" w:rsidTr="009C3DED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103F0" w:rsidRPr="008103F0" w:rsidTr="009C3DED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8103F0" w:rsidRPr="008103F0" w:rsidTr="009C3DED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103F0" w:rsidRPr="008103F0" w:rsidTr="009C3DED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7E4E05" w:rsidRDefault="007E4E05" w:rsidP="008103F0">
      <w:pPr>
        <w:spacing w:after="0" w:line="240" w:lineRule="auto"/>
        <w:rPr>
          <w:rFonts w:ascii="Arial" w:eastAsia="Calibri" w:hAnsi="Arial" w:cs="Arial"/>
          <w:lang w:val="es-ES"/>
        </w:rPr>
      </w:pPr>
    </w:p>
    <w:p w:rsidR="008103F0" w:rsidRPr="008103F0" w:rsidRDefault="008103F0" w:rsidP="005E6818">
      <w:pPr>
        <w:rPr>
          <w:rFonts w:ascii="Arial" w:eastAsia="Calibri" w:hAnsi="Arial" w:cs="Arial"/>
          <w:lang w:val="es-ES"/>
        </w:rPr>
      </w:pPr>
    </w:p>
    <w:p w:rsidR="008103F0" w:rsidRPr="008103F0" w:rsidRDefault="008103F0" w:rsidP="008103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103F0">
        <w:rPr>
          <w:rFonts w:ascii="Arial" w:eastAsia="Calibri" w:hAnsi="Arial" w:cs="Arial"/>
          <w:color w:val="1F497D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8103F0" w:rsidRPr="008103F0" w:rsidTr="009C3DED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8103F0" w:rsidRPr="008103F0" w:rsidTr="009C3DED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A84C38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103F0" w:rsidRPr="008103F0" w:rsidTr="009C3DED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103F0" w:rsidRPr="008103F0" w:rsidTr="009C3DED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8103F0" w:rsidRDefault="008103F0" w:rsidP="008103F0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</w:rPr>
      </w:pPr>
    </w:p>
    <w:p w:rsidR="005E6818" w:rsidRPr="008103F0" w:rsidRDefault="005E6818" w:rsidP="008103F0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</w:rPr>
      </w:pPr>
    </w:p>
    <w:p w:rsidR="008103F0" w:rsidRPr="008103F0" w:rsidRDefault="008103F0" w:rsidP="008103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103F0">
        <w:rPr>
          <w:rFonts w:ascii="Arial" w:eastAsia="Calibri" w:hAnsi="Arial" w:cs="Arial"/>
          <w:color w:val="1F497D"/>
        </w:rPr>
        <w:t>Relaciones internas de trabajo con otras áreas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8103F0" w:rsidRPr="008103F0" w:rsidTr="009C3DED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8103F0" w:rsidRPr="008103F0" w:rsidTr="009C3DED">
        <w:trPr>
          <w:trHeight w:val="768"/>
        </w:trPr>
        <w:tc>
          <w:tcPr>
            <w:tcW w:w="3863" w:type="dxa"/>
            <w:shd w:val="clear" w:color="auto" w:fill="C6D9F1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103F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Atender requerimientos de bienes o servicios y coordinar los procesos de adquisición y en su caso validar su entrega.</w:t>
            </w:r>
          </w:p>
        </w:tc>
      </w:tr>
      <w:tr w:rsidR="008103F0" w:rsidRPr="008103F0" w:rsidTr="009C3DED">
        <w:trPr>
          <w:trHeight w:val="566"/>
        </w:trPr>
        <w:tc>
          <w:tcPr>
            <w:tcW w:w="3863" w:type="dxa"/>
            <w:shd w:val="clear" w:color="auto" w:fill="C6D9F1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103F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Coordinar  las áreas especialistas en la materia del bien y/o servicio requerido.</w:t>
            </w:r>
          </w:p>
        </w:tc>
      </w:tr>
      <w:tr w:rsidR="008103F0" w:rsidRPr="008103F0" w:rsidTr="009C3DED">
        <w:trPr>
          <w:trHeight w:val="1269"/>
        </w:trPr>
        <w:tc>
          <w:tcPr>
            <w:tcW w:w="3863" w:type="dxa"/>
            <w:shd w:val="clear" w:color="auto" w:fill="C6D9F1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103F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Coordinar las operaciones en materia de adquisición, almacenamiento, distribución e inventario de los bienes y servicios. Confirmar que el bien o servicio requerido cumpla con las características necesarias y solicitadas.</w:t>
            </w:r>
          </w:p>
        </w:tc>
      </w:tr>
      <w:tr w:rsidR="008103F0" w:rsidRPr="008103F0" w:rsidTr="009C3DED">
        <w:trPr>
          <w:trHeight w:val="547"/>
        </w:trPr>
        <w:tc>
          <w:tcPr>
            <w:tcW w:w="3863" w:type="dxa"/>
            <w:shd w:val="clear" w:color="auto" w:fill="C6D9F1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103F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  <w:tr w:rsidR="008103F0" w:rsidRPr="008103F0" w:rsidTr="009C3DED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8103F0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8103F0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Estar en coordinación sobre el seguimiento de las labores encomendadas.</w:t>
            </w:r>
          </w:p>
        </w:tc>
      </w:tr>
      <w:tr w:rsidR="008103F0" w:rsidRPr="008103F0" w:rsidTr="009C3DED">
        <w:trPr>
          <w:trHeight w:val="563"/>
        </w:trPr>
        <w:tc>
          <w:tcPr>
            <w:tcW w:w="3863" w:type="dxa"/>
            <w:shd w:val="clear" w:color="auto" w:fill="C6D9F1"/>
            <w:vAlign w:val="center"/>
          </w:tcPr>
          <w:p w:rsidR="008103F0" w:rsidRPr="008103F0" w:rsidRDefault="008103F0" w:rsidP="00905FCF">
            <w:pPr>
              <w:spacing w:after="120" w:line="240" w:lineRule="auto"/>
              <w:jc w:val="both"/>
              <w:rPr>
                <w:rFonts w:ascii="Calibri" w:eastAsia="Arial Unicode MS" w:hAnsi="Calibri" w:cs="Times New Roman"/>
                <w:sz w:val="20"/>
              </w:rPr>
            </w:pPr>
            <w:r w:rsidRPr="008103F0">
              <w:rPr>
                <w:rFonts w:ascii="Arial" w:eastAsia="Calibri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</w:tr>
    </w:tbl>
    <w:p w:rsidR="008103F0" w:rsidRPr="008103F0" w:rsidRDefault="008103F0" w:rsidP="008103F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8103F0" w:rsidRPr="008103F0" w:rsidRDefault="008103F0" w:rsidP="008103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103F0">
        <w:rPr>
          <w:rFonts w:ascii="Arial" w:eastAsia="Calibri" w:hAnsi="Arial" w:cs="Arial"/>
          <w:color w:val="1F497D"/>
        </w:rPr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8103F0" w:rsidRPr="008103F0" w:rsidTr="009C3DED">
        <w:tc>
          <w:tcPr>
            <w:tcW w:w="3863" w:type="dxa"/>
            <w:shd w:val="clear" w:color="auto" w:fill="C6D9F1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8103F0" w:rsidRPr="008103F0" w:rsidTr="009C3DED">
        <w:trPr>
          <w:trHeight w:val="1729"/>
        </w:trPr>
        <w:tc>
          <w:tcPr>
            <w:tcW w:w="3863" w:type="dxa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Proveedores de bienes y servicios</w:t>
            </w:r>
          </w:p>
        </w:tc>
        <w:tc>
          <w:tcPr>
            <w:tcW w:w="6062" w:type="dxa"/>
            <w:vAlign w:val="center"/>
          </w:tcPr>
          <w:p w:rsidR="005E6818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Generar una comunicación clara sobre los bienes y servicios que se desean adquirir o contratar.</w:t>
            </w:r>
          </w:p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Recibir las propuestas técnicas y económicas de los proveedores.</w:t>
            </w:r>
          </w:p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Dar seguimiento hasta la entrega del bien o servicio contratado.</w:t>
            </w:r>
          </w:p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Informar a proveedores de los trámites a realizar para pertenecer al padrón del Instituto.</w:t>
            </w:r>
          </w:p>
        </w:tc>
      </w:tr>
    </w:tbl>
    <w:p w:rsidR="007E4E05" w:rsidRDefault="007E4E05" w:rsidP="008103F0">
      <w:pPr>
        <w:rPr>
          <w:rFonts w:ascii="Arial" w:eastAsia="Calibri" w:hAnsi="Arial" w:cs="Arial"/>
          <w:color w:val="1F497D"/>
          <w:lang w:val="es-ES"/>
        </w:rPr>
      </w:pPr>
    </w:p>
    <w:p w:rsidR="008103F0" w:rsidRPr="008103F0" w:rsidRDefault="008103F0" w:rsidP="008103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103F0">
        <w:rPr>
          <w:rFonts w:ascii="Arial" w:eastAsia="Calibri" w:hAnsi="Arial" w:cs="Arial"/>
          <w:color w:val="1F497D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8103F0" w:rsidRPr="008103F0" w:rsidTr="009C3DED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8103F0" w:rsidRPr="008103F0" w:rsidTr="009C3DED">
        <w:trPr>
          <w:trHeight w:val="88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Orientación al cliente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Mantiene una actitud de total disponibilidad con el usuario, brindando más de lo que este espera. El usuario siempre puede encontrarlo. Dedica tiempo a estar con el usuario ya sea en su propia oficina o en la del usuario.</w:t>
            </w:r>
          </w:p>
        </w:tc>
      </w:tr>
      <w:tr w:rsidR="008103F0" w:rsidRPr="008103F0" w:rsidTr="009C3DED">
        <w:trPr>
          <w:trHeight w:val="708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Se compromete en la búsqueda de logros compartidos. Privilegia el interés del grupo por encima del interés personal.</w:t>
            </w:r>
          </w:p>
        </w:tc>
      </w:tr>
      <w:tr w:rsidR="008103F0" w:rsidRPr="008103F0" w:rsidTr="009C3DED">
        <w:trPr>
          <w:trHeight w:val="69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Preocupación por el orden y la claridad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Comprueba la calidad y exactitud de las tareas de su área y de su propio trabajo. Se preocupa por cumplir con las normas y procedimientos.</w:t>
            </w:r>
          </w:p>
        </w:tc>
      </w:tr>
      <w:tr w:rsidR="008103F0" w:rsidRPr="008103F0" w:rsidTr="009C3DED">
        <w:trPr>
          <w:trHeight w:val="70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Flexibilidad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Aplica normas o procedimientos adecuados para la situación de modo de alcanzar los objetivos globales de su grupo y por ende de la organización.</w:t>
            </w:r>
          </w:p>
        </w:tc>
      </w:tr>
      <w:tr w:rsidR="008103F0" w:rsidRPr="008103F0" w:rsidTr="009C3DED">
        <w:trPr>
          <w:trHeight w:val="99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Autocontrol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Controla sus emociones, siente el impulso de hacer algo inapropiado pero resiste la tentación. No cae en la situación de actuar irreflexivamente. O bien siente emociones fuertes y consigue controlarlas puede abandonar el lugar o apartarse del desencadenante de las emociones para controlarlas.</w:t>
            </w:r>
          </w:p>
        </w:tc>
      </w:tr>
    </w:tbl>
    <w:p w:rsidR="008103F0" w:rsidRPr="008103F0" w:rsidRDefault="008103F0" w:rsidP="002E4D30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Calibri" w:hAnsi="Arial" w:cs="Arial"/>
          <w:color w:val="1F497D"/>
          <w:sz w:val="18"/>
        </w:rPr>
      </w:pPr>
      <w:r w:rsidRPr="008103F0">
        <w:rPr>
          <w:rFonts w:ascii="Arial" w:eastAsia="Calibri" w:hAnsi="Arial" w:cs="Arial"/>
          <w:color w:val="1F497D"/>
          <w:sz w:val="18"/>
        </w:rPr>
        <w:t>Ver cuadro de competencias del Instituto de Transparencia</w:t>
      </w:r>
      <w:r w:rsidR="00C2554A">
        <w:rPr>
          <w:rFonts w:ascii="Arial" w:eastAsia="Calibri" w:hAnsi="Arial" w:cs="Arial"/>
          <w:color w:val="1F497D"/>
          <w:sz w:val="18"/>
        </w:rPr>
        <w:t xml:space="preserve">, </w:t>
      </w:r>
      <w:r w:rsidRPr="008103F0">
        <w:rPr>
          <w:rFonts w:ascii="Arial" w:eastAsia="Calibri" w:hAnsi="Arial" w:cs="Arial"/>
          <w:color w:val="1F497D"/>
          <w:sz w:val="18"/>
        </w:rPr>
        <w:t>Información Pública</w:t>
      </w:r>
      <w:r w:rsidR="00C2554A">
        <w:rPr>
          <w:rFonts w:ascii="Arial" w:eastAsia="Calibri" w:hAnsi="Arial" w:cs="Arial"/>
          <w:color w:val="1F497D"/>
          <w:sz w:val="18"/>
        </w:rPr>
        <w:t xml:space="preserve"> y Protección de Datos Personales del Estado</w:t>
      </w:r>
      <w:r w:rsidRPr="008103F0">
        <w:rPr>
          <w:rFonts w:ascii="Arial" w:eastAsia="Calibri" w:hAnsi="Arial" w:cs="Arial"/>
          <w:color w:val="1F497D"/>
          <w:sz w:val="18"/>
        </w:rPr>
        <w:t xml:space="preserve"> de Jalisco, para consulta de la descripción de la competencia. </w:t>
      </w:r>
    </w:p>
    <w:p w:rsidR="008103F0" w:rsidRPr="008103F0" w:rsidRDefault="008103F0" w:rsidP="002E4D30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Calibri" w:hAnsi="Arial" w:cs="Arial"/>
          <w:color w:val="1F497D"/>
        </w:rPr>
      </w:pPr>
      <w:r w:rsidRPr="008103F0">
        <w:rPr>
          <w:rFonts w:ascii="Arial" w:eastAsia="Calibri" w:hAnsi="Arial" w:cs="Arial"/>
          <w:color w:val="1F497D"/>
        </w:rPr>
        <w:tab/>
      </w:r>
    </w:p>
    <w:p w:rsidR="008103F0" w:rsidRPr="008103F0" w:rsidRDefault="008103F0" w:rsidP="008103F0">
      <w:pPr>
        <w:tabs>
          <w:tab w:val="left" w:pos="2010"/>
        </w:tabs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8103F0" w:rsidRPr="008103F0" w:rsidRDefault="008103F0" w:rsidP="008103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103F0">
        <w:rPr>
          <w:rFonts w:ascii="Arial" w:eastAsia="Calibri" w:hAnsi="Arial" w:cs="Arial"/>
          <w:color w:val="1F497D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8103F0" w:rsidRPr="008103F0" w:rsidTr="009C3DED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8103F0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8103F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8103F0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DD4010" w:rsidRPr="00FC3C93" w:rsidTr="009457C4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77"/>
          <w:jc w:val="center"/>
        </w:trPr>
        <w:tc>
          <w:tcPr>
            <w:tcW w:w="2641" w:type="dxa"/>
            <w:vAlign w:val="center"/>
          </w:tcPr>
          <w:p w:rsidR="00DD4010" w:rsidRPr="00FC3C93" w:rsidRDefault="00DD401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C3C9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DD4010" w:rsidRPr="00FC3C93" w:rsidRDefault="00DD401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DD4010" w:rsidRPr="00FC3C93" w:rsidRDefault="00DD401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C3C9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DD4010" w:rsidRPr="00FC3C93" w:rsidRDefault="00DD401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DD4010" w:rsidRPr="00FC3C93" w:rsidRDefault="00DD401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C3C9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DD4010" w:rsidRPr="00FC3C93" w:rsidRDefault="00DD4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DD4010" w:rsidRPr="008103F0" w:rsidTr="00DD401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99"/>
          <w:jc w:val="center"/>
        </w:trPr>
        <w:tc>
          <w:tcPr>
            <w:tcW w:w="2641" w:type="dxa"/>
            <w:vAlign w:val="center"/>
          </w:tcPr>
          <w:p w:rsidR="00DD4010" w:rsidRDefault="00DD401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DD4010" w:rsidRDefault="00DD401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DD4010" w:rsidRDefault="00DD401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DD4010" w:rsidRDefault="00DD401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DD4010" w:rsidRDefault="00DD401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DD4010" w:rsidRDefault="00945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</w:tr>
      <w:tr w:rsidR="008103F0" w:rsidRPr="008103F0" w:rsidTr="00DD401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44"/>
          <w:jc w:val="center"/>
        </w:trPr>
        <w:tc>
          <w:tcPr>
            <w:tcW w:w="3441" w:type="dxa"/>
            <w:gridSpan w:val="2"/>
            <w:vAlign w:val="center"/>
          </w:tcPr>
          <w:p w:rsidR="008103F0" w:rsidRPr="008103F0" w:rsidRDefault="008103F0" w:rsidP="00905FCF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Licen</w:t>
            </w:r>
            <w:r w:rsidRPr="008103F0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8103F0">
              <w:rPr>
                <w:rFonts w:ascii="Arial" w:eastAsia="Calibri" w:hAnsi="Arial" w:cs="Arial"/>
                <w:sz w:val="20"/>
                <w:szCs w:val="20"/>
              </w:rPr>
              <w:t>iatura en Contaduría, Economía, Administración, Finanzas,  Ingeniería Industrial</w:t>
            </w:r>
            <w:r w:rsidR="009F45AE">
              <w:rPr>
                <w:rFonts w:ascii="Arial" w:eastAsia="Calibri" w:hAnsi="Arial" w:cs="Arial"/>
                <w:sz w:val="20"/>
                <w:szCs w:val="20"/>
              </w:rPr>
              <w:t>, Derecho</w:t>
            </w:r>
          </w:p>
        </w:tc>
      </w:tr>
      <w:tr w:rsidR="008103F0" w:rsidRPr="008103F0" w:rsidTr="00DD401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8103F0" w:rsidRPr="008103F0" w:rsidTr="00DD401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Relacionadas con </w:t>
            </w:r>
            <w:r w:rsidRPr="008103F0">
              <w:rPr>
                <w:rFonts w:ascii="Arial" w:eastAsia="Calibri" w:hAnsi="Arial" w:cs="Arial"/>
                <w:sz w:val="20"/>
                <w:szCs w:val="20"/>
              </w:rPr>
              <w:t>las ciencias económico administrativas, financieras y contables</w:t>
            </w:r>
          </w:p>
        </w:tc>
      </w:tr>
      <w:tr w:rsidR="008103F0" w:rsidRPr="008103F0" w:rsidTr="00DD401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Servicios Generales, Compras, Mantenimiento</w:t>
            </w:r>
          </w:p>
        </w:tc>
      </w:tr>
    </w:tbl>
    <w:p w:rsidR="007E4E05" w:rsidRDefault="007E4E05" w:rsidP="008103F0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8103F0" w:rsidRPr="008103F0" w:rsidRDefault="008103F0" w:rsidP="002E4D30">
      <w:pPr>
        <w:rPr>
          <w:rFonts w:ascii="Arial" w:eastAsia="Calibri" w:hAnsi="Arial" w:cs="Arial"/>
          <w:color w:val="1F497D"/>
        </w:rPr>
      </w:pPr>
    </w:p>
    <w:p w:rsidR="008103F0" w:rsidRPr="008103F0" w:rsidRDefault="008103F0" w:rsidP="008103F0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103F0">
        <w:rPr>
          <w:rFonts w:ascii="Arial" w:eastAsia="Calibri" w:hAnsi="Arial" w:cs="Arial"/>
          <w:color w:val="1F497D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8103F0" w:rsidRPr="008103F0" w:rsidTr="009C3DED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103F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103F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8103F0" w:rsidRPr="008103F0" w:rsidTr="009C3DED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Conocimiento y aplicación de procesos de Adquisiciones y Enajenaciones de Bienes y Servicios.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F0" w:rsidRPr="008103F0" w:rsidRDefault="008103F0" w:rsidP="002E4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8103F0" w:rsidRPr="008103F0" w:rsidTr="009C3DED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</w:rPr>
              <w:t>Negociación y contratos con proveedores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3F0" w:rsidRPr="008103F0" w:rsidRDefault="008103F0" w:rsidP="002E4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8103F0" w:rsidRPr="008103F0" w:rsidRDefault="008103F0" w:rsidP="008103F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8103F0" w:rsidRPr="008103F0" w:rsidTr="009C3DED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8103F0" w:rsidRPr="008103F0" w:rsidTr="009C3DED">
        <w:trPr>
          <w:trHeight w:val="1041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3F0" w:rsidRPr="008103F0" w:rsidRDefault="008103F0" w:rsidP="008103F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103F0">
              <w:rPr>
                <w:rFonts w:ascii="Arial" w:eastAsia="Calibri" w:hAnsi="Arial" w:cs="Arial"/>
                <w:sz w:val="20"/>
                <w:szCs w:val="20"/>
              </w:rPr>
              <w:t>Conocimientos en procesos de compras, contratos, servicios generales, mantenimiento general, manejo de personal, conocimiento de computadora y</w:t>
            </w:r>
            <w:r w:rsidRPr="008103F0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103F0">
              <w:rPr>
                <w:rFonts w:ascii="Arial" w:eastAsia="Calibri" w:hAnsi="Arial" w:cs="Arial"/>
                <w:sz w:val="20"/>
                <w:szCs w:val="20"/>
              </w:rPr>
              <w:t>paquetería office.</w:t>
            </w:r>
          </w:p>
        </w:tc>
      </w:tr>
    </w:tbl>
    <w:p w:rsidR="008103F0" w:rsidRPr="008103F0" w:rsidRDefault="008103F0" w:rsidP="008103F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8103F0" w:rsidRPr="008103F0" w:rsidRDefault="008103F0" w:rsidP="008103F0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8103F0">
        <w:rPr>
          <w:rFonts w:ascii="Arial" w:eastAsia="Calibri" w:hAnsi="Arial" w:cs="Arial"/>
          <w:color w:val="1F497D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8103F0" w:rsidRPr="008103F0" w:rsidTr="009C3DED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103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8103F0" w:rsidRPr="008103F0" w:rsidTr="009C3DED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103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103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103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103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8103F0" w:rsidRPr="008103F0" w:rsidTr="009C3DED">
        <w:tc>
          <w:tcPr>
            <w:tcW w:w="3261" w:type="dxa"/>
            <w:vMerge/>
            <w:shd w:val="clear" w:color="auto" w:fill="auto"/>
            <w:noWrap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8103F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8103F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8103F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8103F0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8103F0" w:rsidRPr="008103F0" w:rsidTr="009C3DED">
        <w:trPr>
          <w:trHeight w:val="273"/>
        </w:trPr>
        <w:tc>
          <w:tcPr>
            <w:tcW w:w="3261" w:type="dxa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8103F0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8103F0" w:rsidRPr="008103F0" w:rsidRDefault="008103F0" w:rsidP="008103F0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8103F0" w:rsidRPr="008103F0" w:rsidRDefault="008103F0" w:rsidP="008103F0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8103F0">
        <w:rPr>
          <w:rFonts w:ascii="Arial" w:eastAsia="Calibri" w:hAnsi="Arial" w:cs="Arial"/>
          <w:color w:val="1F497D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8103F0" w:rsidRPr="008103F0" w:rsidTr="009C3DED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103F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8103F0" w:rsidRPr="008103F0" w:rsidTr="009C3DED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8103F0" w:rsidRPr="008103F0" w:rsidTr="009C3DED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8103F0" w:rsidRPr="008103F0" w:rsidTr="009C3DED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</w:rPr>
              <w:t>Formas valoradas 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Administración y control de vales de gasolina para vehículos de uso institucional. </w:t>
            </w:r>
          </w:p>
        </w:tc>
      </w:tr>
      <w:tr w:rsidR="008103F0" w:rsidRPr="008103F0" w:rsidTr="009C3DED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103F0" w:rsidRPr="008103F0" w:rsidRDefault="008103F0" w:rsidP="00810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103F0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8103F0" w:rsidRPr="008103F0" w:rsidTr="009C3DED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funciones del puesto con la asignación de mobiliario de oficina. </w:t>
            </w:r>
          </w:p>
        </w:tc>
      </w:tr>
      <w:tr w:rsidR="008103F0" w:rsidRPr="008103F0" w:rsidTr="009C3DED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equipo de cómputo.</w:t>
            </w:r>
          </w:p>
        </w:tc>
      </w:tr>
      <w:tr w:rsidR="008103F0" w:rsidRPr="008103F0" w:rsidTr="009C3DED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8103F0" w:rsidRPr="008103F0" w:rsidTr="009C3DED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Administrar la documentación que se genera por el desarrollo de las actividades propias de la Coordinación (Expedientes de adquisiciones de bienes y servicios, expedientes de los bienes muebles del Instituto)</w:t>
            </w:r>
          </w:p>
        </w:tc>
      </w:tr>
      <w:tr w:rsidR="008103F0" w:rsidRPr="008103F0" w:rsidTr="009C3DED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3F0" w:rsidRPr="008103F0" w:rsidRDefault="008103F0" w:rsidP="00905F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103F0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8103F0" w:rsidRPr="008103F0" w:rsidRDefault="008103F0" w:rsidP="008103F0"/>
    <w:p w:rsidR="009C3DED" w:rsidRDefault="009C3DED"/>
    <w:sectPr w:rsidR="009C3DE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0C" w:rsidRDefault="00A55E0C" w:rsidP="006D0819">
      <w:pPr>
        <w:spacing w:after="0" w:line="240" w:lineRule="auto"/>
      </w:pPr>
      <w:r>
        <w:separator/>
      </w:r>
    </w:p>
  </w:endnote>
  <w:endnote w:type="continuationSeparator" w:id="0">
    <w:p w:rsidR="00A55E0C" w:rsidRDefault="00A55E0C" w:rsidP="006D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C3DED" w:rsidRDefault="009C3DED" w:rsidP="006D0819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BEF573" wp14:editId="1CDB0755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9C3DED" w:rsidRPr="00732CC8" w:rsidRDefault="00A55E0C" w:rsidP="006D0819">
        <w:pPr>
          <w:pStyle w:val="Piedepgina"/>
          <w:jc w:val="right"/>
          <w:rPr>
            <w:sz w:val="20"/>
          </w:rPr>
        </w:pPr>
      </w:p>
    </w:sdtContent>
  </w:sdt>
  <w:p w:rsidR="009C3DED" w:rsidRPr="006D0819" w:rsidRDefault="009C3DED" w:rsidP="006D0819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0C" w:rsidRDefault="00A55E0C" w:rsidP="006D0819">
      <w:pPr>
        <w:spacing w:after="0" w:line="240" w:lineRule="auto"/>
      </w:pPr>
      <w:r>
        <w:separator/>
      </w:r>
    </w:p>
  </w:footnote>
  <w:footnote w:type="continuationSeparator" w:id="0">
    <w:p w:rsidR="00A55E0C" w:rsidRDefault="00A55E0C" w:rsidP="006D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089"/>
      <w:gridCol w:w="3792"/>
      <w:gridCol w:w="2678"/>
      <w:gridCol w:w="1572"/>
    </w:tblGrid>
    <w:tr w:rsidR="009C3DED" w:rsidRPr="001A5965" w:rsidTr="00A84C38">
      <w:trPr>
        <w:trHeight w:val="486"/>
      </w:trPr>
      <w:tc>
        <w:tcPr>
          <w:tcW w:w="2089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C3DED" w:rsidRDefault="009C3DED" w:rsidP="00A84C38">
          <w:pPr>
            <w:pStyle w:val="Encabezado"/>
            <w:jc w:val="center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2E12DDDA" wp14:editId="24D5AF9E">
                <wp:extent cx="1200150" cy="6858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04" cy="687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C3DED" w:rsidRPr="005124DF" w:rsidRDefault="009C3DED" w:rsidP="009C3DED"/>
      </w:tc>
      <w:tc>
        <w:tcPr>
          <w:tcW w:w="8042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C3DED" w:rsidRPr="00844BBD" w:rsidRDefault="009C3DED" w:rsidP="009C3DED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9C3DED" w:rsidRPr="00F73C4F" w:rsidTr="00A84C38">
      <w:trPr>
        <w:trHeight w:val="374"/>
      </w:trPr>
      <w:tc>
        <w:tcPr>
          <w:tcW w:w="2089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C3DED" w:rsidRPr="003009CC" w:rsidRDefault="009C3DED" w:rsidP="009C3DED">
          <w:pPr>
            <w:pStyle w:val="Encabezado"/>
          </w:pPr>
        </w:p>
      </w:tc>
      <w:tc>
        <w:tcPr>
          <w:tcW w:w="379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C3DED" w:rsidRPr="000B03F7" w:rsidRDefault="009C3DED" w:rsidP="009C3DED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9C3DED" w:rsidRPr="000B03F7" w:rsidRDefault="009C3DED" w:rsidP="007E4E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ITEI-DA-FP-03</w:t>
          </w:r>
        </w:p>
      </w:tc>
      <w:tc>
        <w:tcPr>
          <w:tcW w:w="2678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9C3DED" w:rsidRDefault="009C3DED" w:rsidP="009C3DED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9C3DED" w:rsidRPr="00373973" w:rsidRDefault="00905FCF" w:rsidP="00905FCF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9C3DED">
            <w:rPr>
              <w:rFonts w:ascii="Arial Narrow" w:hAnsi="Arial Narrow"/>
            </w:rPr>
            <w:t xml:space="preserve">  de </w:t>
          </w:r>
          <w:r>
            <w:rPr>
              <w:rFonts w:ascii="Arial Narrow" w:hAnsi="Arial Narrow"/>
            </w:rPr>
            <w:t xml:space="preserve">julio </w:t>
          </w:r>
          <w:r w:rsidR="009C3DED">
            <w:rPr>
              <w:rFonts w:ascii="Arial Narrow" w:hAnsi="Arial Narrow"/>
            </w:rPr>
            <w:t>2016</w:t>
          </w:r>
        </w:p>
      </w:tc>
      <w:tc>
        <w:tcPr>
          <w:tcW w:w="1572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9C3DED" w:rsidRDefault="009C3DED" w:rsidP="009C3DED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9C3DED" w:rsidRPr="00373973" w:rsidRDefault="009C3DED" w:rsidP="009C3DED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2.0</w:t>
          </w:r>
        </w:p>
      </w:tc>
    </w:tr>
  </w:tbl>
  <w:p w:rsidR="009C3DED" w:rsidRDefault="009C3D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BBD"/>
    <w:multiLevelType w:val="hybridMultilevel"/>
    <w:tmpl w:val="7B0847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75B9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7315D7A"/>
    <w:multiLevelType w:val="hybridMultilevel"/>
    <w:tmpl w:val="6144C8AE"/>
    <w:lvl w:ilvl="0" w:tplc="374848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C1BAB"/>
    <w:multiLevelType w:val="hybridMultilevel"/>
    <w:tmpl w:val="4A8E7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A2AB0"/>
    <w:multiLevelType w:val="multilevel"/>
    <w:tmpl w:val="A6F80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8A058FB"/>
    <w:multiLevelType w:val="multilevel"/>
    <w:tmpl w:val="1526A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DED3466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F0"/>
    <w:rsid w:val="00014A91"/>
    <w:rsid w:val="0011427C"/>
    <w:rsid w:val="00142BC7"/>
    <w:rsid w:val="001608F5"/>
    <w:rsid w:val="001F626D"/>
    <w:rsid w:val="002E4D30"/>
    <w:rsid w:val="00375A29"/>
    <w:rsid w:val="003A3965"/>
    <w:rsid w:val="0049429C"/>
    <w:rsid w:val="004B6D08"/>
    <w:rsid w:val="00562A47"/>
    <w:rsid w:val="005830DC"/>
    <w:rsid w:val="005E5CF4"/>
    <w:rsid w:val="005E6818"/>
    <w:rsid w:val="005F5F17"/>
    <w:rsid w:val="006473CB"/>
    <w:rsid w:val="006C128D"/>
    <w:rsid w:val="006D0819"/>
    <w:rsid w:val="00744C68"/>
    <w:rsid w:val="007E4E05"/>
    <w:rsid w:val="008103F0"/>
    <w:rsid w:val="00837C9F"/>
    <w:rsid w:val="00843EA5"/>
    <w:rsid w:val="008A7A39"/>
    <w:rsid w:val="00905FCF"/>
    <w:rsid w:val="009457C4"/>
    <w:rsid w:val="009C3DED"/>
    <w:rsid w:val="009F45AE"/>
    <w:rsid w:val="00A45865"/>
    <w:rsid w:val="00A55E0C"/>
    <w:rsid w:val="00A84C38"/>
    <w:rsid w:val="00B61CF8"/>
    <w:rsid w:val="00BF6BE0"/>
    <w:rsid w:val="00C2554A"/>
    <w:rsid w:val="00C605EE"/>
    <w:rsid w:val="00D55CEB"/>
    <w:rsid w:val="00DD4010"/>
    <w:rsid w:val="00E14269"/>
    <w:rsid w:val="00E70E6B"/>
    <w:rsid w:val="00E85476"/>
    <w:rsid w:val="00EB6AB2"/>
    <w:rsid w:val="00F3684D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819"/>
  </w:style>
  <w:style w:type="paragraph" w:styleId="Piedepgina">
    <w:name w:val="footer"/>
    <w:basedOn w:val="Normal"/>
    <w:link w:val="PiedepginaCar"/>
    <w:uiPriority w:val="99"/>
    <w:unhideWhenUsed/>
    <w:rsid w:val="006D0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819"/>
  </w:style>
  <w:style w:type="paragraph" w:styleId="Textodeglobo">
    <w:name w:val="Balloon Text"/>
    <w:basedOn w:val="Normal"/>
    <w:link w:val="TextodegloboCar"/>
    <w:uiPriority w:val="99"/>
    <w:semiHidden/>
    <w:unhideWhenUsed/>
    <w:rsid w:val="00A8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C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7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83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819"/>
  </w:style>
  <w:style w:type="paragraph" w:styleId="Piedepgina">
    <w:name w:val="footer"/>
    <w:basedOn w:val="Normal"/>
    <w:link w:val="PiedepginaCar"/>
    <w:uiPriority w:val="99"/>
    <w:unhideWhenUsed/>
    <w:rsid w:val="006D0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819"/>
  </w:style>
  <w:style w:type="paragraph" w:styleId="Textodeglobo">
    <w:name w:val="Balloon Text"/>
    <w:basedOn w:val="Normal"/>
    <w:link w:val="TextodegloboCar"/>
    <w:uiPriority w:val="99"/>
    <w:semiHidden/>
    <w:unhideWhenUsed/>
    <w:rsid w:val="00A8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C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7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8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1602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34</cp:revision>
  <dcterms:created xsi:type="dcterms:W3CDTF">2014-09-23T18:30:00Z</dcterms:created>
  <dcterms:modified xsi:type="dcterms:W3CDTF">2016-07-12T22:37:00Z</dcterms:modified>
</cp:coreProperties>
</file>