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52" w:rsidRPr="00917B52" w:rsidRDefault="00917B52" w:rsidP="00917B52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12"/>
      <w:r w:rsidRPr="00917B52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Ayudante de Servicios en Mantenimiento.</w:t>
      </w:r>
      <w:bookmarkEnd w:id="0"/>
    </w:p>
    <w:p w:rsidR="00917B52" w:rsidRPr="00917B52" w:rsidRDefault="00917B52" w:rsidP="00917B5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917B52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917B52" w:rsidRPr="00917B52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7B52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B52" w:rsidRPr="00917B52" w:rsidRDefault="00917B52" w:rsidP="0082534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7B52">
              <w:rPr>
                <w:rFonts w:ascii="Arial" w:hAnsi="Arial" w:cs="Arial"/>
                <w:bCs/>
                <w:sz w:val="20"/>
                <w:szCs w:val="20"/>
              </w:rPr>
              <w:t>Ayudante de Servicios en Mantenimiento.</w:t>
            </w:r>
          </w:p>
        </w:tc>
      </w:tr>
      <w:tr w:rsidR="00917B52" w:rsidRPr="00917B52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7B52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B52" w:rsidRPr="00917B52" w:rsidRDefault="00917B52" w:rsidP="002A07F4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7B52">
              <w:rPr>
                <w:rFonts w:ascii="Arial" w:hAnsi="Arial" w:cs="Arial"/>
                <w:bCs/>
                <w:sz w:val="20"/>
                <w:szCs w:val="20"/>
              </w:rPr>
              <w:t>Personal de servicios</w:t>
            </w:r>
          </w:p>
        </w:tc>
      </w:tr>
      <w:tr w:rsidR="00917B52" w:rsidRPr="00917B52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17B52" w:rsidRPr="00917B52" w:rsidRDefault="00917B52" w:rsidP="00917B52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17B52">
              <w:rPr>
                <w:rFonts w:ascii="Arial" w:hAnsi="Arial" w:cs="Arial"/>
                <w:bCs/>
                <w:sz w:val="20"/>
                <w:szCs w:val="20"/>
              </w:rPr>
              <w:t>Área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52" w:rsidRPr="00917B52" w:rsidRDefault="00917B52" w:rsidP="002A07F4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7B52">
              <w:rPr>
                <w:rFonts w:ascii="Arial" w:hAnsi="Arial" w:cs="Arial"/>
                <w:bCs/>
                <w:sz w:val="20"/>
                <w:szCs w:val="20"/>
              </w:rPr>
              <w:t>Dirección de Administración</w:t>
            </w:r>
          </w:p>
        </w:tc>
      </w:tr>
      <w:tr w:rsidR="00917B52" w:rsidRPr="00917B52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7B52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52" w:rsidRPr="00917B52" w:rsidRDefault="00917B52" w:rsidP="002A07F4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7B52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917B52" w:rsidRPr="00917B52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7B52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B52" w:rsidRPr="00917B52" w:rsidRDefault="00917B52" w:rsidP="002A07F4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7B52">
              <w:rPr>
                <w:rFonts w:ascii="Arial" w:hAnsi="Arial" w:cs="Arial"/>
                <w:bCs/>
                <w:sz w:val="20"/>
                <w:szCs w:val="20"/>
              </w:rPr>
              <w:t>Técnico en Servicios y Mantenimiento</w:t>
            </w:r>
          </w:p>
        </w:tc>
      </w:tr>
      <w:tr w:rsidR="00917B52" w:rsidRPr="00917B52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7B52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B52" w:rsidRPr="00917B52" w:rsidRDefault="00917B52" w:rsidP="003E0D5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917B52">
              <w:rPr>
                <w:rFonts w:ascii="Arial" w:hAnsi="Arial" w:cs="Arial"/>
                <w:color w:val="000000"/>
                <w:sz w:val="20"/>
                <w:szCs w:val="20"/>
              </w:rPr>
              <w:t>Proporcionar  los  servicios de reparac</w:t>
            </w:r>
            <w:r w:rsidRPr="00917B52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917B52">
              <w:rPr>
                <w:rFonts w:ascii="Arial" w:hAnsi="Arial" w:cs="Arial"/>
                <w:color w:val="000000"/>
                <w:sz w:val="20"/>
                <w:szCs w:val="20"/>
              </w:rPr>
              <w:t>ón,  co</w:t>
            </w:r>
            <w:r w:rsidRPr="00917B52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917B5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s</w:t>
            </w:r>
            <w:r w:rsidRPr="00917B52">
              <w:rPr>
                <w:rFonts w:ascii="Arial" w:hAnsi="Arial" w:cs="Arial"/>
                <w:color w:val="000000"/>
                <w:sz w:val="20"/>
                <w:szCs w:val="20"/>
              </w:rPr>
              <w:t xml:space="preserve">ervación </w:t>
            </w:r>
            <w:r w:rsidRPr="00917B52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917B52">
              <w:rPr>
                <w:rFonts w:ascii="Arial" w:hAnsi="Arial" w:cs="Arial"/>
                <w:color w:val="000000"/>
                <w:sz w:val="20"/>
                <w:szCs w:val="20"/>
              </w:rPr>
              <w:t>y  m</w:t>
            </w:r>
            <w:r w:rsidRPr="00917B52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917B52">
              <w:rPr>
                <w:rFonts w:ascii="Arial" w:hAnsi="Arial" w:cs="Arial"/>
                <w:color w:val="000000"/>
                <w:sz w:val="20"/>
                <w:szCs w:val="20"/>
              </w:rPr>
              <w:t>ntenimiento</w:t>
            </w:r>
            <w:r w:rsidRPr="00917B52">
              <w:rPr>
                <w:rFonts w:ascii="Arial" w:hAnsi="Arial" w:cs="Arial"/>
                <w:color w:val="000000"/>
                <w:spacing w:val="46"/>
                <w:sz w:val="20"/>
                <w:szCs w:val="20"/>
              </w:rPr>
              <w:t xml:space="preserve"> </w:t>
            </w:r>
            <w:r w:rsidRPr="00917B52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917B52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917B52">
              <w:rPr>
                <w:rFonts w:ascii="Arial" w:hAnsi="Arial" w:cs="Arial"/>
                <w:color w:val="000000"/>
                <w:sz w:val="20"/>
                <w:szCs w:val="20"/>
              </w:rPr>
              <w:t>las</w:t>
            </w:r>
            <w:r w:rsidRPr="00917B52">
              <w:rPr>
                <w:rFonts w:ascii="Arial" w:hAnsi="Arial" w:cs="Arial"/>
                <w:color w:val="000000"/>
                <w:spacing w:val="46"/>
                <w:sz w:val="20"/>
                <w:szCs w:val="20"/>
              </w:rPr>
              <w:t xml:space="preserve"> </w:t>
            </w:r>
            <w:r w:rsidRPr="00917B52">
              <w:rPr>
                <w:rFonts w:ascii="Arial" w:hAnsi="Arial" w:cs="Arial"/>
                <w:color w:val="000000"/>
                <w:sz w:val="20"/>
                <w:szCs w:val="20"/>
              </w:rPr>
              <w:t xml:space="preserve">aulas, instalaciones, equipo y mobiliario. </w:t>
            </w:r>
          </w:p>
        </w:tc>
      </w:tr>
    </w:tbl>
    <w:p w:rsidR="00917B52" w:rsidRPr="00917B52" w:rsidRDefault="00917B52" w:rsidP="00917B52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917B52" w:rsidRPr="00917B52" w:rsidRDefault="00917B52" w:rsidP="00917B52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917B52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917B52" w:rsidRPr="00917B52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17B52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17B52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917B52" w:rsidRPr="00917B52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17B52" w:rsidRPr="00917B52" w:rsidRDefault="00917B52" w:rsidP="00917B5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7B52" w:rsidRPr="00917B52" w:rsidRDefault="00917B52" w:rsidP="00917B52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917B52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7B52" w:rsidRPr="00917B52" w:rsidRDefault="00917B52" w:rsidP="00917B52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917B52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17B52" w:rsidRPr="00917B52" w:rsidRDefault="00917B52" w:rsidP="00917B52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917B52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917B52" w:rsidRPr="00917B52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2" w:hanging="426"/>
              <w:contextualSpacing/>
              <w:jc w:val="both"/>
              <w:rPr>
                <w:rFonts w:ascii="Arial" w:hAnsi="Arial" w:cs="Arial"/>
                <w:bCs/>
              </w:rPr>
            </w:pP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Realizar</w:t>
            </w:r>
            <w:r w:rsidRPr="00917B52">
              <w:rPr>
                <w:rFonts w:ascii="Arial" w:eastAsia="PMingLiU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las</w:t>
            </w:r>
            <w:r w:rsidRPr="00917B52">
              <w:rPr>
                <w:rFonts w:ascii="Arial" w:eastAsia="PMingLiU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la</w:t>
            </w:r>
            <w:r w:rsidRPr="00917B52">
              <w:rPr>
                <w:rFonts w:ascii="Arial" w:eastAsia="PMingLiU" w:hAnsi="Arial" w:cs="Arial"/>
                <w:color w:val="000000"/>
                <w:spacing w:val="1"/>
                <w:sz w:val="20"/>
                <w:szCs w:val="20"/>
              </w:rPr>
              <w:t>b</w:t>
            </w: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ores</w:t>
            </w:r>
            <w:r w:rsidRPr="00917B52">
              <w:rPr>
                <w:rFonts w:ascii="Arial" w:eastAsia="PMingLiU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de</w:t>
            </w:r>
            <w:r w:rsidRPr="00917B52">
              <w:rPr>
                <w:rFonts w:ascii="Arial" w:eastAsia="PMingLiU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electricidad,</w:t>
            </w:r>
            <w:r w:rsidRPr="00917B52">
              <w:rPr>
                <w:rFonts w:ascii="Arial" w:eastAsia="PMingLiU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plomería,</w:t>
            </w:r>
            <w:r w:rsidRPr="00917B52">
              <w:rPr>
                <w:rFonts w:ascii="Arial" w:eastAsia="PMingLiU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c</w:t>
            </w:r>
            <w:r w:rsidRPr="00917B52">
              <w:rPr>
                <w:rFonts w:ascii="Arial" w:eastAsia="PMingLiU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rpintería</w:t>
            </w:r>
            <w:r w:rsidRPr="00917B52">
              <w:rPr>
                <w:rFonts w:ascii="Arial" w:eastAsia="PMingLiU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jardinería</w:t>
            </w:r>
            <w:r w:rsidRPr="00917B52">
              <w:rPr>
                <w:rFonts w:ascii="Arial" w:eastAsia="PMingLiU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y</w:t>
            </w:r>
            <w:r w:rsidRPr="00917B52">
              <w:rPr>
                <w:rFonts w:ascii="Arial" w:eastAsia="PMingLiU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pintura</w:t>
            </w:r>
            <w:r w:rsidRPr="00917B52">
              <w:rPr>
                <w:rFonts w:ascii="Arial" w:eastAsia="PMingLiU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que</w:t>
            </w:r>
            <w:r w:rsidRPr="00917B52">
              <w:rPr>
                <w:rFonts w:ascii="Arial" w:eastAsia="PMingLiU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se</w:t>
            </w:r>
            <w:r w:rsidRPr="00917B52">
              <w:rPr>
                <w:rFonts w:ascii="Arial" w:eastAsia="PMingLiU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requieran para el buen funcionamiento del</w:t>
            </w:r>
            <w:r w:rsidRPr="00917B52">
              <w:rPr>
                <w:rFonts w:ascii="Arial" w:eastAsia="PMingLiU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7B52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17B52" w:rsidRPr="00917B52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widowControl w:val="0"/>
              <w:numPr>
                <w:ilvl w:val="0"/>
                <w:numId w:val="4"/>
              </w:numPr>
              <w:tabs>
                <w:tab w:val="left" w:pos="1540"/>
              </w:tabs>
              <w:autoSpaceDE w:val="0"/>
              <w:autoSpaceDN w:val="0"/>
              <w:adjustRightInd w:val="0"/>
              <w:spacing w:after="0" w:line="229" w:lineRule="exact"/>
              <w:ind w:left="360"/>
              <w:jc w:val="both"/>
              <w:rPr>
                <w:rFonts w:ascii="Arial" w:eastAsia="PMingLiU" w:hAnsi="Arial" w:cs="Arial"/>
                <w:color w:val="000000"/>
                <w:sz w:val="20"/>
                <w:szCs w:val="20"/>
              </w:rPr>
            </w:pP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Mantener en buen estado las áreas verdes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7B52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17B52" w:rsidRPr="00917B52" w:rsidTr="00CB740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widowControl w:val="0"/>
              <w:numPr>
                <w:ilvl w:val="0"/>
                <w:numId w:val="4"/>
              </w:numPr>
              <w:tabs>
                <w:tab w:val="left" w:pos="1540"/>
              </w:tabs>
              <w:autoSpaceDE w:val="0"/>
              <w:autoSpaceDN w:val="0"/>
              <w:adjustRightInd w:val="0"/>
              <w:spacing w:after="0" w:line="230" w:lineRule="exact"/>
              <w:ind w:left="360"/>
              <w:jc w:val="both"/>
              <w:rPr>
                <w:rFonts w:ascii="Arial" w:eastAsia="PMingLiU" w:hAnsi="Arial" w:cs="Arial"/>
                <w:color w:val="000000"/>
                <w:sz w:val="20"/>
                <w:szCs w:val="20"/>
              </w:rPr>
            </w:pP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Atender las s</w:t>
            </w:r>
            <w:r w:rsidRPr="00917B52">
              <w:rPr>
                <w:rFonts w:ascii="Arial" w:eastAsia="PMingLiU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lici</w:t>
            </w:r>
            <w:r w:rsidRPr="00917B52">
              <w:rPr>
                <w:rFonts w:ascii="Arial" w:eastAsia="PMingLiU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udes de mantenimiento que envían las diferentes ár</w:t>
            </w:r>
            <w:r w:rsidRPr="00917B52">
              <w:rPr>
                <w:rFonts w:ascii="Arial" w:eastAsia="PMingLiU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as de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7B52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17B52" w:rsidRPr="00917B52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</w:rPr>
            </w:pPr>
            <w:r w:rsidRPr="00917B52">
              <w:rPr>
                <w:rFonts w:ascii="Arial" w:eastAsia="PMingLiU" w:hAnsi="Arial" w:cs="Arial"/>
                <w:color w:val="000000"/>
                <w:sz w:val="20"/>
                <w:szCs w:val="20"/>
              </w:rPr>
              <w:t>Efectuar las actividades afines al puesto que le indique su jefe inmediato.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7B52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17B52" w:rsidRPr="00917B52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eastAsia="PMingLiU" w:hAnsi="Arial" w:cs="Arial"/>
                <w:color w:val="000000"/>
                <w:sz w:val="20"/>
                <w:szCs w:val="20"/>
              </w:rPr>
            </w:pPr>
            <w:r w:rsidRPr="00917B52">
              <w:rPr>
                <w:rFonts w:ascii="Arial" w:hAnsi="Arial" w:cs="Arial"/>
                <w:sz w:val="20"/>
                <w:szCs w:val="20"/>
              </w:rPr>
              <w:t>Apoyar en las operaciones logísticas de los eventos realizados por el Instituto  y en la entrega de documentos e información oficial.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7B52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17B52" w:rsidRPr="00917B52" w:rsidRDefault="00917B52" w:rsidP="00917B52">
      <w:pPr>
        <w:ind w:left="720"/>
        <w:contextualSpacing/>
        <w:rPr>
          <w:rFonts w:ascii="Arial" w:hAnsi="Arial" w:cs="Arial"/>
        </w:rPr>
      </w:pPr>
    </w:p>
    <w:p w:rsidR="00917B52" w:rsidRPr="00917B52" w:rsidRDefault="00917B52" w:rsidP="00917B52">
      <w:pPr>
        <w:ind w:left="720"/>
        <w:contextualSpacing/>
        <w:rPr>
          <w:rFonts w:ascii="Arial" w:hAnsi="Arial" w:cs="Arial"/>
        </w:rPr>
      </w:pPr>
    </w:p>
    <w:p w:rsidR="00917B52" w:rsidRPr="00917B52" w:rsidRDefault="00917B52" w:rsidP="00917B52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917B52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19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917B52" w:rsidRPr="00917B52" w:rsidTr="00CB7405">
        <w:tc>
          <w:tcPr>
            <w:tcW w:w="1560" w:type="dxa"/>
            <w:shd w:val="clear" w:color="auto" w:fill="C6D9F1" w:themeFill="text2" w:themeFillTint="33"/>
          </w:tcPr>
          <w:p w:rsidR="00917B52" w:rsidRPr="00917B52" w:rsidRDefault="00917B52" w:rsidP="00917B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B52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917B52" w:rsidRPr="00917B52" w:rsidRDefault="00917B52" w:rsidP="00917B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B52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917B52" w:rsidRPr="00917B52" w:rsidRDefault="00917B52" w:rsidP="00917B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B52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917B52" w:rsidRPr="00917B52" w:rsidTr="00CB7405">
        <w:trPr>
          <w:trHeight w:val="472"/>
        </w:trPr>
        <w:tc>
          <w:tcPr>
            <w:tcW w:w="1560" w:type="dxa"/>
            <w:vAlign w:val="center"/>
          </w:tcPr>
          <w:p w:rsidR="00917B52" w:rsidRPr="00917B52" w:rsidRDefault="00917B52" w:rsidP="00917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B52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917B52" w:rsidRPr="00917B52" w:rsidRDefault="00917B52" w:rsidP="00917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B52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917B52" w:rsidRPr="00917B52" w:rsidRDefault="00917B52" w:rsidP="00917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val="563"/>
        </w:trPr>
        <w:tc>
          <w:tcPr>
            <w:tcW w:w="1560" w:type="dxa"/>
            <w:vAlign w:val="center"/>
          </w:tcPr>
          <w:p w:rsidR="00917B52" w:rsidRPr="00917B52" w:rsidRDefault="00917B52" w:rsidP="00917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B52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917B52" w:rsidRPr="00917B52" w:rsidRDefault="00917B52" w:rsidP="00917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B52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917B52" w:rsidRPr="00917B52" w:rsidRDefault="00917B52" w:rsidP="00917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7B52" w:rsidRPr="00917B52" w:rsidRDefault="00917B52" w:rsidP="00917B52">
      <w:pPr>
        <w:rPr>
          <w:rFonts w:ascii="Arial" w:hAnsi="Arial" w:cs="Arial"/>
        </w:rPr>
      </w:pPr>
    </w:p>
    <w:p w:rsidR="00917B52" w:rsidRPr="00917B52" w:rsidRDefault="00917B52" w:rsidP="00917B52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917B52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917B52" w:rsidRPr="00917B52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917B52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917B52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917B52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917B52" w:rsidRPr="00917B5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17B52" w:rsidRPr="00917B52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17B52" w:rsidRPr="00917B52" w:rsidRDefault="00917B52" w:rsidP="00917B52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917B52" w:rsidRPr="00917B52" w:rsidRDefault="00917B52" w:rsidP="00917B52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917B52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917B52" w:rsidRPr="00917B52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B52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917B52" w:rsidRPr="00917B52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17B52" w:rsidRPr="00917B52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B52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917B52" w:rsidRPr="00917B52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17B52" w:rsidRPr="00917B52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17B52" w:rsidRPr="00917B52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917B52" w:rsidRPr="00917B52" w:rsidRDefault="00917B52" w:rsidP="00917B52">
      <w:pPr>
        <w:rPr>
          <w:rFonts w:ascii="Arial" w:hAnsi="Arial" w:cs="Arial"/>
          <w:lang w:val="es-ES"/>
        </w:rPr>
      </w:pPr>
    </w:p>
    <w:p w:rsidR="00917B52" w:rsidRPr="00917B52" w:rsidRDefault="00917B52" w:rsidP="00917B52">
      <w:pPr>
        <w:numPr>
          <w:ilvl w:val="0"/>
          <w:numId w:val="3"/>
        </w:numPr>
        <w:contextualSpacing/>
        <w:rPr>
          <w:rFonts w:ascii="Arial" w:hAnsi="Arial" w:cs="Arial"/>
          <w:color w:val="1F497D" w:themeColor="text2"/>
        </w:rPr>
      </w:pPr>
      <w:r w:rsidRPr="00917B52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917B52" w:rsidRPr="00917B52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B52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917B52" w:rsidRPr="00917B52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B52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17B52" w:rsidRPr="00917B52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B52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B52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B52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17B52" w:rsidRPr="00917B52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B52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917B52" w:rsidRPr="00917B52" w:rsidRDefault="00917B52" w:rsidP="00917B52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917B52" w:rsidRPr="00917B52" w:rsidRDefault="00917B52" w:rsidP="00917B52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917B52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19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917B52" w:rsidRPr="00917B52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17B52" w:rsidRPr="00917B52" w:rsidRDefault="00917B52" w:rsidP="00917B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B52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917B52" w:rsidRPr="00917B52" w:rsidRDefault="00917B52" w:rsidP="00917B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B52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917B52" w:rsidRPr="00917B52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917B52" w:rsidRPr="00917B52" w:rsidRDefault="00917B52" w:rsidP="00917B52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17B52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917B52" w:rsidRPr="00917B52" w:rsidRDefault="00917B52" w:rsidP="00917B52">
            <w:pPr>
              <w:rPr>
                <w:rFonts w:ascii="Arial" w:hAnsi="Arial" w:cs="Arial"/>
                <w:sz w:val="20"/>
                <w:szCs w:val="20"/>
              </w:rPr>
            </w:pPr>
            <w:r w:rsidRPr="00917B52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917B52" w:rsidRPr="00917B52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917B52" w:rsidRPr="00917B52" w:rsidRDefault="00917B52" w:rsidP="00917B52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17B52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917B52" w:rsidRPr="00917B52" w:rsidRDefault="00917B52" w:rsidP="00917B52">
            <w:pPr>
              <w:rPr>
                <w:rFonts w:ascii="Arial" w:hAnsi="Arial" w:cs="Arial"/>
                <w:sz w:val="20"/>
                <w:szCs w:val="20"/>
              </w:rPr>
            </w:pPr>
            <w:r w:rsidRPr="00917B52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917B52" w:rsidRPr="00917B52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917B52" w:rsidRPr="00917B52" w:rsidRDefault="00917B52" w:rsidP="00917B52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17B52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917B52" w:rsidRPr="00917B52" w:rsidRDefault="00917B52" w:rsidP="00917B52">
            <w:pPr>
              <w:rPr>
                <w:rFonts w:ascii="Arial" w:hAnsi="Arial" w:cs="Arial"/>
                <w:sz w:val="20"/>
                <w:szCs w:val="20"/>
              </w:rPr>
            </w:pPr>
            <w:r w:rsidRPr="00917B52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917B52" w:rsidRPr="00917B52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917B52" w:rsidRPr="00917B52" w:rsidRDefault="00917B52" w:rsidP="00917B52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17B52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917B52" w:rsidRPr="00917B52" w:rsidRDefault="00917B52" w:rsidP="00917B52">
            <w:pPr>
              <w:rPr>
                <w:rFonts w:ascii="Arial" w:hAnsi="Arial" w:cs="Arial"/>
                <w:sz w:val="20"/>
                <w:szCs w:val="20"/>
              </w:rPr>
            </w:pPr>
            <w:r w:rsidRPr="00917B52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917B52" w:rsidRPr="00917B52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917B52" w:rsidRPr="00917B52" w:rsidRDefault="00917B52" w:rsidP="00BC7F11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917B52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lastRenderedPageBreak/>
              <w:t>Personal de servicios</w:t>
            </w:r>
            <w:r w:rsidRPr="00917B52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917B52" w:rsidRPr="00917B52" w:rsidRDefault="00917B52" w:rsidP="00BC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B52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917B52" w:rsidRPr="00917B52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917B52" w:rsidRPr="00917B52" w:rsidRDefault="00917B52" w:rsidP="00BC7F11">
            <w:pPr>
              <w:spacing w:after="120"/>
              <w:jc w:val="both"/>
              <w:rPr>
                <w:rFonts w:eastAsia="Arial Unicode MS"/>
                <w:sz w:val="20"/>
              </w:rPr>
            </w:pPr>
            <w:r w:rsidRPr="00917B52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917B52" w:rsidRPr="00917B52" w:rsidRDefault="00917B52" w:rsidP="00BC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B52">
              <w:rPr>
                <w:rFonts w:ascii="Arial" w:hAnsi="Arial" w:cs="Arial"/>
                <w:sz w:val="20"/>
                <w:szCs w:val="20"/>
              </w:rPr>
              <w:t>Recibir instrucciones específicas de la Secretaria de la Dirección para alguna encomienda especial.</w:t>
            </w:r>
          </w:p>
        </w:tc>
      </w:tr>
    </w:tbl>
    <w:p w:rsidR="00917B52" w:rsidRPr="00917B52" w:rsidRDefault="00917B52" w:rsidP="00917B52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917B52" w:rsidRPr="00917B52" w:rsidRDefault="00917B52" w:rsidP="00917B52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917B52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19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917B52" w:rsidRPr="00917B52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917B52" w:rsidRPr="00917B52" w:rsidRDefault="00917B52" w:rsidP="00917B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B52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917B52" w:rsidRPr="00917B52" w:rsidRDefault="00917B52" w:rsidP="00917B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B52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917B52" w:rsidRPr="00917B52" w:rsidTr="00CB7405">
        <w:trPr>
          <w:trHeight w:val="499"/>
        </w:trPr>
        <w:tc>
          <w:tcPr>
            <w:tcW w:w="3863" w:type="dxa"/>
            <w:vAlign w:val="center"/>
          </w:tcPr>
          <w:p w:rsidR="00917B52" w:rsidRPr="00917B52" w:rsidRDefault="00917B52" w:rsidP="00917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B52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62" w:type="dxa"/>
            <w:vAlign w:val="center"/>
          </w:tcPr>
          <w:p w:rsidR="00917B52" w:rsidRPr="00917B52" w:rsidRDefault="00917B52" w:rsidP="00917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7B52" w:rsidRPr="00917B52" w:rsidRDefault="00917B52" w:rsidP="00917B52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917B52" w:rsidRPr="00917B52" w:rsidRDefault="00917B52" w:rsidP="00917B52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917B52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917B52" w:rsidRPr="00917B52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917B52" w:rsidRPr="00917B52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52" w:rsidRPr="003E0D5F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E0D5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52" w:rsidRPr="003E0D5F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7F11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  <w:tr w:rsidR="00917B52" w:rsidRPr="00917B52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52" w:rsidRPr="003E0D5F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E0D5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Modalidades del contacto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52" w:rsidRPr="003E0D5F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7F11">
              <w:rPr>
                <w:rFonts w:ascii="Arial" w:eastAsia="Times New Roman" w:hAnsi="Arial" w:cs="Arial"/>
                <w:sz w:val="20"/>
                <w:szCs w:val="20"/>
              </w:rPr>
              <w:t>Escucha y se interesa por los puntos de vista de los demás y hace preguntas constructivas.</w:t>
            </w:r>
          </w:p>
        </w:tc>
      </w:tr>
      <w:tr w:rsidR="00917B52" w:rsidRPr="00917B52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52" w:rsidRPr="003E0D5F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E0D5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52" w:rsidRPr="003E0D5F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7F1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  <w:tr w:rsidR="00917B52" w:rsidRPr="00917B52" w:rsidTr="00CB7405">
        <w:trPr>
          <w:trHeight w:val="70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52" w:rsidRPr="003E0D5F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C7F1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Orientación al Cliente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52" w:rsidRPr="003E0D5F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7F11">
              <w:rPr>
                <w:rFonts w:ascii="Arial" w:eastAsia="Times New Roman" w:hAnsi="Arial" w:cs="Arial"/>
                <w:sz w:val="20"/>
                <w:szCs w:val="20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917B52" w:rsidRPr="00917B52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52" w:rsidRPr="003E0D5F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C7F1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Innovación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52" w:rsidRPr="003E0D5F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7F11">
              <w:rPr>
                <w:rFonts w:ascii="Arial" w:eastAsia="Times New Roman" w:hAnsi="Arial" w:cs="Arial"/>
                <w:sz w:val="20"/>
                <w:szCs w:val="20"/>
              </w:rPr>
              <w:t>Aplica / recomienda soluciones para resolver problemas o situaciones utilizando su experiencia en otras similares.</w:t>
            </w:r>
          </w:p>
        </w:tc>
      </w:tr>
    </w:tbl>
    <w:p w:rsidR="00917B52" w:rsidRPr="00917B52" w:rsidRDefault="00917B52" w:rsidP="00BC7F11">
      <w:pPr>
        <w:tabs>
          <w:tab w:val="left" w:pos="2010"/>
        </w:tabs>
        <w:spacing w:after="0" w:line="240" w:lineRule="auto"/>
        <w:ind w:left="-364"/>
        <w:jc w:val="both"/>
        <w:rPr>
          <w:rFonts w:ascii="Arial" w:hAnsi="Arial" w:cs="Arial"/>
          <w:color w:val="1F497D" w:themeColor="text2"/>
          <w:sz w:val="18"/>
        </w:rPr>
      </w:pPr>
      <w:r w:rsidRPr="00917B52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2F7A0F">
        <w:rPr>
          <w:rFonts w:ascii="Arial" w:hAnsi="Arial" w:cs="Arial"/>
          <w:color w:val="1F497D" w:themeColor="text2"/>
          <w:sz w:val="18"/>
        </w:rPr>
        <w:t xml:space="preserve">, </w:t>
      </w:r>
      <w:r w:rsidRPr="00917B52">
        <w:rPr>
          <w:rFonts w:ascii="Arial" w:hAnsi="Arial" w:cs="Arial"/>
          <w:color w:val="1F497D" w:themeColor="text2"/>
          <w:sz w:val="18"/>
        </w:rPr>
        <w:t>Información Pública</w:t>
      </w:r>
      <w:r w:rsidR="002F7A0F">
        <w:rPr>
          <w:rFonts w:ascii="Arial" w:hAnsi="Arial" w:cs="Arial"/>
          <w:color w:val="1F497D" w:themeColor="text2"/>
          <w:sz w:val="18"/>
        </w:rPr>
        <w:t xml:space="preserve"> y Protección de Datos Personales del Estado</w:t>
      </w:r>
      <w:r w:rsidRPr="00917B52">
        <w:rPr>
          <w:rFonts w:ascii="Arial" w:hAnsi="Arial" w:cs="Arial"/>
          <w:color w:val="1F497D" w:themeColor="text2"/>
          <w:sz w:val="18"/>
        </w:rPr>
        <w:t xml:space="preserve"> de Jalisco, para consulta de la descripción de la competencia. </w:t>
      </w:r>
    </w:p>
    <w:p w:rsidR="00917B52" w:rsidRPr="00917B52" w:rsidRDefault="00917B52" w:rsidP="00917B52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  <w:r w:rsidRPr="00917B52">
        <w:rPr>
          <w:rFonts w:ascii="Arial" w:hAnsi="Arial" w:cs="Arial"/>
          <w:color w:val="1F497D" w:themeColor="text2"/>
        </w:rPr>
        <w:tab/>
      </w:r>
    </w:p>
    <w:p w:rsidR="00917B52" w:rsidRPr="00917B52" w:rsidRDefault="00917B52" w:rsidP="00917B52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917B52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917B52" w:rsidRPr="00917B52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917B52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917B52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917B52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C20F9F" w:rsidRPr="00AC60EB" w:rsidTr="003449E8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5"/>
          <w:jc w:val="center"/>
        </w:trPr>
        <w:tc>
          <w:tcPr>
            <w:tcW w:w="2641" w:type="dxa"/>
            <w:vAlign w:val="center"/>
          </w:tcPr>
          <w:p w:rsidR="00C20F9F" w:rsidRPr="00AC60EB" w:rsidRDefault="00C2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C60E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C20F9F" w:rsidRPr="00AC60EB" w:rsidRDefault="00C2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C20F9F" w:rsidRPr="00AC60EB" w:rsidRDefault="00C2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C60E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C20F9F" w:rsidRPr="00AC60EB" w:rsidRDefault="0034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C20F9F" w:rsidRPr="00AC60EB" w:rsidRDefault="00C2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C60E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C20F9F" w:rsidRPr="00AC60EB" w:rsidRDefault="00C2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C20F9F" w:rsidRPr="00917B52" w:rsidTr="00C20F9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15"/>
          <w:jc w:val="center"/>
        </w:trPr>
        <w:tc>
          <w:tcPr>
            <w:tcW w:w="2641" w:type="dxa"/>
            <w:vAlign w:val="center"/>
          </w:tcPr>
          <w:p w:rsidR="00C20F9F" w:rsidRDefault="00C2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C20F9F" w:rsidRDefault="00C2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C20F9F" w:rsidRDefault="00C2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C20F9F" w:rsidRDefault="00C2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C20F9F" w:rsidRDefault="00C2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C20F9F" w:rsidRDefault="00C2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917B52" w:rsidRPr="00917B52" w:rsidTr="00C20F9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917B52" w:rsidRPr="00917B52" w:rsidRDefault="00917B52" w:rsidP="00917B52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hAnsi="Arial" w:cs="Arial"/>
                <w:sz w:val="20"/>
                <w:szCs w:val="20"/>
              </w:rPr>
              <w:t>Estudiante de secundaria o equivalente.</w:t>
            </w:r>
          </w:p>
        </w:tc>
      </w:tr>
      <w:tr w:rsidR="00917B52" w:rsidRPr="00917B52" w:rsidTr="00C20F9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917B52" w:rsidRPr="00917B52" w:rsidTr="00C20F9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917B52" w:rsidRPr="00917B52" w:rsidTr="00C20F9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Mantenimiento industrial o residencial.</w:t>
            </w:r>
          </w:p>
        </w:tc>
      </w:tr>
    </w:tbl>
    <w:p w:rsidR="00917B52" w:rsidRPr="00917B52" w:rsidRDefault="00917B52" w:rsidP="00917B52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917B52" w:rsidRPr="00917B52" w:rsidRDefault="00917B52" w:rsidP="00917B52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917B52">
        <w:rPr>
          <w:rFonts w:ascii="Arial" w:hAnsi="Arial" w:cs="Arial"/>
          <w:color w:val="1F497D" w:themeColor="text2"/>
        </w:rPr>
        <w:t>Experiencia laboral.</w:t>
      </w:r>
    </w:p>
    <w:tbl>
      <w:tblPr>
        <w:tblW w:w="98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83"/>
      </w:tblGrid>
      <w:tr w:rsidR="00917B52" w:rsidRPr="00917B52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17B52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17B52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917B52" w:rsidRPr="00917B52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>Instalaciones eléctricas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917B52" w:rsidRPr="00917B52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Jardinería, plomería, carpintería y pintura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  <w:tr w:rsidR="00917B52" w:rsidRPr="00917B52" w:rsidTr="00CB7405">
        <w:trPr>
          <w:trHeight w:val="425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917B52" w:rsidRPr="00917B52" w:rsidTr="00CB7405">
        <w:trPr>
          <w:trHeight w:val="680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B52">
              <w:rPr>
                <w:rFonts w:ascii="Arial" w:hAnsi="Arial" w:cs="Arial"/>
                <w:sz w:val="20"/>
                <w:szCs w:val="20"/>
              </w:rPr>
              <w:t>Capa</w:t>
            </w:r>
            <w:r w:rsidRPr="00917B52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7B52">
              <w:rPr>
                <w:rFonts w:ascii="Arial" w:hAnsi="Arial" w:cs="Arial"/>
                <w:sz w:val="20"/>
                <w:szCs w:val="20"/>
              </w:rPr>
              <w:t>idad de trabajar en equipo, actitud dinámica, relaciones</w:t>
            </w:r>
            <w:r w:rsidRPr="00917B5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7B52">
              <w:rPr>
                <w:rFonts w:ascii="Arial" w:hAnsi="Arial" w:cs="Arial"/>
                <w:sz w:val="20"/>
                <w:szCs w:val="20"/>
              </w:rPr>
              <w:t>interpersonales co</w:t>
            </w:r>
            <w:r w:rsidRPr="00917B52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917B52">
              <w:rPr>
                <w:rFonts w:ascii="Arial" w:hAnsi="Arial" w:cs="Arial"/>
                <w:sz w:val="20"/>
                <w:szCs w:val="20"/>
              </w:rPr>
              <w:t>diales y respetuosa</w:t>
            </w:r>
            <w:r w:rsidRPr="00917B52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7B52">
              <w:rPr>
                <w:rFonts w:ascii="Arial" w:hAnsi="Arial" w:cs="Arial"/>
                <w:sz w:val="20"/>
                <w:szCs w:val="20"/>
              </w:rPr>
              <w:t>, facilidad</w:t>
            </w:r>
            <w:r w:rsidRPr="00917B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7B52">
              <w:rPr>
                <w:rFonts w:ascii="Arial" w:hAnsi="Arial" w:cs="Arial"/>
                <w:sz w:val="20"/>
                <w:szCs w:val="20"/>
              </w:rPr>
              <w:t>para comuni</w:t>
            </w:r>
            <w:r w:rsidRPr="00917B52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7B52">
              <w:rPr>
                <w:rFonts w:ascii="Arial" w:hAnsi="Arial" w:cs="Arial"/>
                <w:sz w:val="20"/>
                <w:szCs w:val="20"/>
              </w:rPr>
              <w:t>arse.</w:t>
            </w:r>
          </w:p>
        </w:tc>
      </w:tr>
    </w:tbl>
    <w:p w:rsidR="00917B52" w:rsidRPr="00917B52" w:rsidRDefault="00917B52" w:rsidP="00917B52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917B52" w:rsidRPr="00917B52" w:rsidRDefault="00917B52" w:rsidP="00917B52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917B52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917B52" w:rsidRPr="00917B52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17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917B52" w:rsidRPr="00917B52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17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17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17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17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917B52" w:rsidRPr="00917B52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917B52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917B52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917B52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917B52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917B52" w:rsidRPr="00917B52" w:rsidTr="00CB7405">
        <w:trPr>
          <w:trHeight w:val="273"/>
        </w:trPr>
        <w:tc>
          <w:tcPr>
            <w:tcW w:w="3261" w:type="dxa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Subir</w:t>
            </w:r>
          </w:p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Cargar</w:t>
            </w:r>
          </w:p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Mover</w:t>
            </w:r>
          </w:p>
        </w:tc>
        <w:tc>
          <w:tcPr>
            <w:tcW w:w="2409" w:type="dxa"/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Diversos tipos de materiales </w:t>
            </w:r>
          </w:p>
        </w:tc>
        <w:tc>
          <w:tcPr>
            <w:tcW w:w="2060" w:type="dxa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30 </w:t>
            </w:r>
            <w:proofErr w:type="spellStart"/>
            <w:r w:rsidRPr="00917B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kgs</w:t>
            </w:r>
            <w:proofErr w:type="spellEnd"/>
            <w:r w:rsidRPr="00917B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aprox.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917B5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917B5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917B52" w:rsidRPr="00917B52" w:rsidRDefault="00917B52" w:rsidP="00917B52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917B52" w:rsidRPr="00917B52" w:rsidRDefault="00917B52" w:rsidP="00917B52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917B52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917B52" w:rsidRPr="00917B52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17B52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917B52" w:rsidRPr="00917B52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917B52" w:rsidRPr="00917B52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917B52" w:rsidRPr="00917B52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917B52" w:rsidRPr="00917B52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17B52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917B52" w:rsidRPr="00917B52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con la asignación de mobiliario de oficina.</w:t>
            </w:r>
          </w:p>
        </w:tc>
      </w:tr>
      <w:tr w:rsidR="00917B52" w:rsidRPr="00917B52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con la asignación de equipo de cómputo.</w:t>
            </w:r>
          </w:p>
        </w:tc>
      </w:tr>
      <w:tr w:rsidR="00917B52" w:rsidRPr="00917B52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917B52" w:rsidRPr="00917B52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917B52" w:rsidRPr="00917B52" w:rsidTr="00CB7405">
        <w:trPr>
          <w:trHeight w:val="672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bookmarkStart w:id="1" w:name="_GoBack" w:colFirst="0" w:colLast="2"/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B52" w:rsidRPr="00917B52" w:rsidRDefault="00917B52" w:rsidP="00BC7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17B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El material necesario para el mantenimiento de las instalaciones del Instituto, herramienta de trabajo</w:t>
            </w:r>
          </w:p>
        </w:tc>
      </w:tr>
      <w:bookmarkEnd w:id="1"/>
    </w:tbl>
    <w:p w:rsidR="00D14E4D" w:rsidRDefault="00463347"/>
    <w:sectPr w:rsidR="00D14E4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47" w:rsidRDefault="00463347" w:rsidP="005F3EE4">
      <w:pPr>
        <w:spacing w:after="0" w:line="240" w:lineRule="auto"/>
      </w:pPr>
      <w:r>
        <w:separator/>
      </w:r>
    </w:p>
  </w:endnote>
  <w:endnote w:type="continuationSeparator" w:id="0">
    <w:p w:rsidR="00463347" w:rsidRDefault="00463347" w:rsidP="005F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F3EE4" w:rsidRPr="005F3EE4" w:rsidRDefault="005F3EE4" w:rsidP="005F3EE4">
        <w:pPr>
          <w:tabs>
            <w:tab w:val="center" w:pos="4419"/>
            <w:tab w:val="right" w:pos="8838"/>
          </w:tabs>
          <w:spacing w:after="0" w:line="240" w:lineRule="auto"/>
          <w:jc w:val="right"/>
        </w:pPr>
        <w:r w:rsidRPr="005F3EE4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272CAE" wp14:editId="74E9DAF6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5F3EE4" w:rsidRPr="005F3EE4" w:rsidRDefault="00463347" w:rsidP="005F3EE4">
        <w:pPr>
          <w:tabs>
            <w:tab w:val="center" w:pos="4419"/>
            <w:tab w:val="right" w:pos="8838"/>
          </w:tabs>
          <w:spacing w:after="0" w:line="240" w:lineRule="auto"/>
          <w:jc w:val="right"/>
          <w:rPr>
            <w:sz w:val="20"/>
          </w:rPr>
        </w:pPr>
      </w:p>
    </w:sdtContent>
  </w:sdt>
  <w:p w:rsidR="005F3EE4" w:rsidRPr="005F3EE4" w:rsidRDefault="005F3EE4" w:rsidP="005F3EE4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 w:rsidRPr="005F3EE4"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 w:rsidRPr="005F3EE4"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47" w:rsidRDefault="00463347" w:rsidP="005F3EE4">
      <w:pPr>
        <w:spacing w:after="0" w:line="240" w:lineRule="auto"/>
      </w:pPr>
      <w:r>
        <w:separator/>
      </w:r>
    </w:p>
  </w:footnote>
  <w:footnote w:type="continuationSeparator" w:id="0">
    <w:p w:rsidR="00463347" w:rsidRDefault="00463347" w:rsidP="005F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3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34"/>
      <w:gridCol w:w="3614"/>
      <w:gridCol w:w="2662"/>
      <w:gridCol w:w="1563"/>
    </w:tblGrid>
    <w:tr w:rsidR="005F3EE4" w:rsidRPr="005F3EE4" w:rsidTr="00646A8D">
      <w:trPr>
        <w:trHeight w:val="464"/>
      </w:trPr>
      <w:tc>
        <w:tcPr>
          <w:tcW w:w="2234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F3EE4" w:rsidRPr="005F3EE4" w:rsidRDefault="005F3EE4" w:rsidP="005F3EE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hAnsi="Arial Narrow"/>
              <w:b/>
              <w:color w:val="800000"/>
              <w:szCs w:val="24"/>
            </w:rPr>
          </w:pPr>
        </w:p>
        <w:p w:rsidR="005F3EE4" w:rsidRPr="005F3EE4" w:rsidRDefault="00646A8D" w:rsidP="005F3EE4">
          <w:r>
            <w:rPr>
              <w:noProof/>
              <w:lang w:eastAsia="es-MX"/>
            </w:rPr>
            <w:drawing>
              <wp:inline distT="0" distB="0" distL="0" distR="0" wp14:anchorId="63763420" wp14:editId="48BA8904">
                <wp:extent cx="1284354" cy="68580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3335" cy="685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F3EE4" w:rsidRPr="005F3EE4" w:rsidRDefault="005F3EE4" w:rsidP="005F3EE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 w:rsidRPr="005F3EE4"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5F3EE4" w:rsidRPr="005F3EE4" w:rsidTr="00646A8D">
      <w:trPr>
        <w:trHeight w:val="357"/>
      </w:trPr>
      <w:tc>
        <w:tcPr>
          <w:tcW w:w="2234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5F3EE4" w:rsidRPr="005F3EE4" w:rsidRDefault="005F3EE4" w:rsidP="005F3EE4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361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5F3EE4" w:rsidRPr="00646A8D" w:rsidRDefault="005F3EE4" w:rsidP="005F3EE4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646A8D">
            <w:rPr>
              <w:rFonts w:ascii="Arial Narrow" w:hAnsi="Arial Narrow"/>
            </w:rPr>
            <w:t>Código:</w:t>
          </w:r>
        </w:p>
        <w:p w:rsidR="005F3EE4" w:rsidRPr="00646A8D" w:rsidRDefault="000B7099" w:rsidP="000B7099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646A8D">
            <w:rPr>
              <w:rFonts w:ascii="Arial Narrow" w:hAnsi="Arial Narrow"/>
            </w:rPr>
            <w:t>ITEI-DA-FP-06</w:t>
          </w:r>
        </w:p>
      </w:tc>
      <w:tc>
        <w:tcPr>
          <w:tcW w:w="266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5F3EE4" w:rsidRPr="00646A8D" w:rsidRDefault="005F3EE4" w:rsidP="005F3EE4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646A8D">
            <w:rPr>
              <w:rFonts w:ascii="Arial Narrow" w:hAnsi="Arial Narrow"/>
            </w:rPr>
            <w:t>Fecha de Actualización</w:t>
          </w:r>
        </w:p>
        <w:p w:rsidR="005F3EE4" w:rsidRPr="00646A8D" w:rsidRDefault="00825347" w:rsidP="00825347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DA0A09" w:rsidRPr="00646A8D">
            <w:rPr>
              <w:rFonts w:ascii="Arial Narrow" w:hAnsi="Arial Narrow"/>
            </w:rPr>
            <w:t xml:space="preserve">  de </w:t>
          </w:r>
          <w:r>
            <w:rPr>
              <w:rFonts w:ascii="Arial Narrow" w:hAnsi="Arial Narrow"/>
            </w:rPr>
            <w:t xml:space="preserve">julio </w:t>
          </w:r>
          <w:r w:rsidR="00DA0A09" w:rsidRPr="00646A8D">
            <w:rPr>
              <w:rFonts w:ascii="Arial Narrow" w:hAnsi="Arial Narrow"/>
            </w:rPr>
            <w:t>2016</w:t>
          </w:r>
        </w:p>
      </w:tc>
      <w:tc>
        <w:tcPr>
          <w:tcW w:w="1563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5F3EE4" w:rsidRPr="00646A8D" w:rsidRDefault="005F3EE4" w:rsidP="005F3EE4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646A8D">
            <w:rPr>
              <w:rFonts w:ascii="Arial Narrow" w:hAnsi="Arial Narrow"/>
            </w:rPr>
            <w:t xml:space="preserve">Versión </w:t>
          </w:r>
        </w:p>
        <w:p w:rsidR="005F3EE4" w:rsidRPr="00646A8D" w:rsidRDefault="00DA0A09" w:rsidP="005F3EE4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646A8D">
            <w:rPr>
              <w:rFonts w:ascii="Arial Narrow" w:hAnsi="Arial Narrow"/>
            </w:rPr>
            <w:t>2</w:t>
          </w:r>
          <w:r w:rsidR="005F3EE4" w:rsidRPr="00646A8D">
            <w:rPr>
              <w:rFonts w:ascii="Arial Narrow" w:hAnsi="Arial Narrow"/>
            </w:rPr>
            <w:t>.0</w:t>
          </w:r>
        </w:p>
      </w:tc>
    </w:tr>
  </w:tbl>
  <w:p w:rsidR="005F3EE4" w:rsidRDefault="005F3E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18E"/>
    <w:multiLevelType w:val="multilevel"/>
    <w:tmpl w:val="F8B82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D743AE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3244D14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3">
    <w:nsid w:val="476831E9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6510E"/>
    <w:multiLevelType w:val="multilevel"/>
    <w:tmpl w:val="6270D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52"/>
    <w:rsid w:val="000B7099"/>
    <w:rsid w:val="001608F5"/>
    <w:rsid w:val="001F626D"/>
    <w:rsid w:val="002A07F4"/>
    <w:rsid w:val="002F7A0F"/>
    <w:rsid w:val="003449E8"/>
    <w:rsid w:val="003859C2"/>
    <w:rsid w:val="003E0D5F"/>
    <w:rsid w:val="00407528"/>
    <w:rsid w:val="00463347"/>
    <w:rsid w:val="005F3EE4"/>
    <w:rsid w:val="00646A8D"/>
    <w:rsid w:val="00825347"/>
    <w:rsid w:val="00917B52"/>
    <w:rsid w:val="00A72D10"/>
    <w:rsid w:val="00AC60EB"/>
    <w:rsid w:val="00BC7F11"/>
    <w:rsid w:val="00C20F9F"/>
    <w:rsid w:val="00DA0A09"/>
    <w:rsid w:val="00E41CEC"/>
    <w:rsid w:val="00E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9">
    <w:name w:val="Tabla con cuadrícula19"/>
    <w:basedOn w:val="Tablanormal"/>
    <w:next w:val="Tablaconcuadrcula"/>
    <w:uiPriority w:val="39"/>
    <w:rsid w:val="0091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1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3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EE4"/>
  </w:style>
  <w:style w:type="paragraph" w:styleId="Piedepgina">
    <w:name w:val="footer"/>
    <w:basedOn w:val="Normal"/>
    <w:link w:val="PiedepginaCar"/>
    <w:uiPriority w:val="99"/>
    <w:unhideWhenUsed/>
    <w:rsid w:val="005F3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EE4"/>
  </w:style>
  <w:style w:type="paragraph" w:styleId="Textodeglobo">
    <w:name w:val="Balloon Text"/>
    <w:basedOn w:val="Normal"/>
    <w:link w:val="TextodegloboCar"/>
    <w:uiPriority w:val="99"/>
    <w:semiHidden/>
    <w:unhideWhenUsed/>
    <w:rsid w:val="00DA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9">
    <w:name w:val="Tabla con cuadrícula19"/>
    <w:basedOn w:val="Tablanormal"/>
    <w:next w:val="Tablaconcuadrcula"/>
    <w:uiPriority w:val="39"/>
    <w:rsid w:val="0091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1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3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EE4"/>
  </w:style>
  <w:style w:type="paragraph" w:styleId="Piedepgina">
    <w:name w:val="footer"/>
    <w:basedOn w:val="Normal"/>
    <w:link w:val="PiedepginaCar"/>
    <w:uiPriority w:val="99"/>
    <w:unhideWhenUsed/>
    <w:rsid w:val="005F3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EE4"/>
  </w:style>
  <w:style w:type="paragraph" w:styleId="Textodeglobo">
    <w:name w:val="Balloon Text"/>
    <w:basedOn w:val="Normal"/>
    <w:link w:val="TextodegloboCar"/>
    <w:uiPriority w:val="99"/>
    <w:semiHidden/>
    <w:unhideWhenUsed/>
    <w:rsid w:val="00DA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3F18-BF90-4A12-B6CC-CFF087A3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1158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16</cp:revision>
  <dcterms:created xsi:type="dcterms:W3CDTF">2014-09-23T18:33:00Z</dcterms:created>
  <dcterms:modified xsi:type="dcterms:W3CDTF">2016-07-08T16:10:00Z</dcterms:modified>
</cp:coreProperties>
</file>